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F249AA" w14:textId="77777777" w:rsidR="001C6CAB" w:rsidRDefault="001C6CAB" w:rsidP="001C6CAB"/>
    <w:p w14:paraId="7000E3AF" w14:textId="77777777" w:rsidR="001C6CAB" w:rsidRDefault="001C6CAB" w:rsidP="001C6CAB"/>
    <w:p w14:paraId="6D2BA41C" w14:textId="77777777" w:rsidR="001C6CAB" w:rsidRDefault="001C6CAB" w:rsidP="001C6CAB"/>
    <w:p w14:paraId="3E43C9F9" w14:textId="77777777" w:rsidR="001C6CAB" w:rsidRDefault="001C6CAB" w:rsidP="001C6CAB"/>
    <w:p w14:paraId="49A81C6A" w14:textId="77777777" w:rsidR="001C6CAB" w:rsidRDefault="001C6CAB" w:rsidP="001C6CAB"/>
    <w:p w14:paraId="5156E8DF" w14:textId="77777777" w:rsidR="001C6CAB" w:rsidRDefault="001C6CAB" w:rsidP="001C6CAB">
      <w:r>
        <w:rPr>
          <w:noProof/>
          <w:lang w:eastAsia="en-GB"/>
        </w:rPr>
        <w:drawing>
          <wp:anchor distT="0" distB="0" distL="114300" distR="114300" simplePos="0" relativeHeight="251681792" behindDoc="0" locked="0" layoutInCell="1" allowOverlap="1" wp14:anchorId="475A7F47" wp14:editId="75D1AF3D">
            <wp:simplePos x="0" y="0"/>
            <wp:positionH relativeFrom="column">
              <wp:posOffset>2303145</wp:posOffset>
            </wp:positionH>
            <wp:positionV relativeFrom="paragraph">
              <wp:posOffset>24130</wp:posOffset>
            </wp:positionV>
            <wp:extent cx="2103120" cy="902970"/>
            <wp:effectExtent l="0" t="0" r="5080" b="11430"/>
            <wp:wrapSquare wrapText="bothSides"/>
            <wp:docPr id="1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2103120" cy="902970"/>
                    </a:xfrm>
                    <a:prstGeom prst="rect">
                      <a:avLst/>
                    </a:prstGeom>
                  </pic:spPr>
                </pic:pic>
              </a:graphicData>
            </a:graphic>
            <wp14:sizeRelH relativeFrom="page">
              <wp14:pctWidth>0</wp14:pctWidth>
            </wp14:sizeRelH>
            <wp14:sizeRelV relativeFrom="page">
              <wp14:pctHeight>0</wp14:pctHeight>
            </wp14:sizeRelV>
          </wp:anchor>
        </w:drawing>
      </w:r>
    </w:p>
    <w:p w14:paraId="0E308F1A" w14:textId="77777777" w:rsidR="001C6CAB" w:rsidRDefault="001C6CAB" w:rsidP="001C6CAB"/>
    <w:p w14:paraId="77EE94FC" w14:textId="77777777" w:rsidR="001C6CAB" w:rsidRDefault="001C6CAB" w:rsidP="001C6CAB"/>
    <w:p w14:paraId="16D67EC3" w14:textId="77777777" w:rsidR="001C6CAB" w:rsidRDefault="001C6CAB" w:rsidP="001C6CAB"/>
    <w:p w14:paraId="3DC9B204" w14:textId="77777777" w:rsidR="001C6CAB" w:rsidRDefault="001C6CAB" w:rsidP="001C6CAB"/>
    <w:p w14:paraId="7DBF1F9D" w14:textId="77777777" w:rsidR="001C6CAB" w:rsidRDefault="001C6CAB" w:rsidP="001C6CAB"/>
    <w:p w14:paraId="282CB3E9" w14:textId="77777777" w:rsidR="001C6CAB" w:rsidRDefault="001C6CAB" w:rsidP="001C6CAB"/>
    <w:p w14:paraId="55FEBE72" w14:textId="77777777" w:rsidR="001C6CAB" w:rsidRDefault="001C6CAB" w:rsidP="001C6CAB"/>
    <w:p w14:paraId="28DCFC39" w14:textId="77777777" w:rsidR="001C6CAB" w:rsidRDefault="001C6CAB" w:rsidP="001C6CAB"/>
    <w:p w14:paraId="40C4E442" w14:textId="77777777" w:rsidR="001C6CAB" w:rsidRDefault="001C6CAB" w:rsidP="001C6CAB"/>
    <w:p w14:paraId="5C7591BD" w14:textId="77777777" w:rsidR="001C6CAB" w:rsidRDefault="001C6CAB" w:rsidP="001C6CAB"/>
    <w:p w14:paraId="2564F0BB" w14:textId="77777777" w:rsidR="001C6CAB" w:rsidRDefault="001C6CAB" w:rsidP="001C6CAB"/>
    <w:p w14:paraId="0BDE9EFB" w14:textId="77777777" w:rsidR="001C6CAB" w:rsidRPr="000F4E57" w:rsidRDefault="001C6CAB" w:rsidP="001C6CAB">
      <w:pPr>
        <w:jc w:val="center"/>
        <w:rPr>
          <w:lang w:val="cs-CZ"/>
        </w:rPr>
      </w:pPr>
      <w:r w:rsidRPr="000F4E57">
        <w:rPr>
          <w:lang w:val="cs-CZ"/>
        </w:rPr>
        <w:t>Logistická a celní příručka</w:t>
      </w:r>
    </w:p>
    <w:p w14:paraId="765B0C7A" w14:textId="77777777" w:rsidR="001C6CAB" w:rsidRDefault="001C6CAB" w:rsidP="001C6CAB">
      <w:pPr>
        <w:jc w:val="center"/>
      </w:pPr>
    </w:p>
    <w:p w14:paraId="1DFA99F6" w14:textId="77777777" w:rsidR="001C6CAB" w:rsidRDefault="001C6CAB" w:rsidP="001C6CAB">
      <w:pPr>
        <w:jc w:val="center"/>
      </w:pPr>
    </w:p>
    <w:p w14:paraId="31F12CBD" w14:textId="77777777" w:rsidR="001C6CAB" w:rsidRDefault="001C6CAB" w:rsidP="001C6CAB"/>
    <w:p w14:paraId="0C4E153F" w14:textId="77777777" w:rsidR="001C6CAB" w:rsidRDefault="001C6CAB" w:rsidP="001C6CAB"/>
    <w:p w14:paraId="2A91C969" w14:textId="77777777" w:rsidR="001C6CAB" w:rsidRDefault="001C6CAB" w:rsidP="001C6CAB"/>
    <w:p w14:paraId="35E88B79" w14:textId="44790205" w:rsidR="001C6CAB" w:rsidRDefault="001C6CAB" w:rsidP="001C6CAB">
      <w:pPr>
        <w:jc w:val="center"/>
      </w:pPr>
      <w:r>
        <w:t>114 155 znaků – 63,4 normostrany</w:t>
      </w:r>
    </w:p>
    <w:p w14:paraId="353B81FD" w14:textId="77777777" w:rsidR="001C6CAB" w:rsidRDefault="001C6CAB" w:rsidP="001C6CAB"/>
    <w:p w14:paraId="46F6A95E" w14:textId="77777777" w:rsidR="001C6CAB" w:rsidRDefault="001C6CAB" w:rsidP="001C6CAB"/>
    <w:p w14:paraId="7FCC488C" w14:textId="77777777" w:rsidR="001C6CAB" w:rsidRDefault="001C6CAB" w:rsidP="001C6CAB"/>
    <w:p w14:paraId="5B08150C" w14:textId="77777777" w:rsidR="001C6CAB" w:rsidRDefault="001C6CAB" w:rsidP="001C6CAB"/>
    <w:p w14:paraId="601C66AB" w14:textId="77777777" w:rsidR="001C6CAB" w:rsidRDefault="001C6CAB" w:rsidP="001C6CAB"/>
    <w:p w14:paraId="3C9B8AE2" w14:textId="77777777" w:rsidR="001C6CAB" w:rsidRDefault="001C6CAB" w:rsidP="001C6CAB"/>
    <w:p w14:paraId="362BD4FF" w14:textId="77777777" w:rsidR="001C6CAB" w:rsidRDefault="001C6CAB" w:rsidP="001C6CAB"/>
    <w:p w14:paraId="4A970CC2" w14:textId="77777777" w:rsidR="001C6CAB" w:rsidRDefault="001C6CAB" w:rsidP="001C6CAB"/>
    <w:p w14:paraId="1FD14B51" w14:textId="77777777" w:rsidR="001C6CAB" w:rsidRDefault="001C6CAB" w:rsidP="001C6CAB"/>
    <w:p w14:paraId="3B4317ED" w14:textId="77777777" w:rsidR="001C6CAB" w:rsidRDefault="001C6CAB" w:rsidP="001C6CAB"/>
    <w:p w14:paraId="17F9AD1A" w14:textId="77777777" w:rsidR="001C6CAB" w:rsidRDefault="001C6CAB" w:rsidP="001C6CAB"/>
    <w:p w14:paraId="6072754B" w14:textId="77777777" w:rsidR="001C6CAB" w:rsidRDefault="001C6CAB" w:rsidP="001C6CAB"/>
    <w:p w14:paraId="220A9697" w14:textId="77777777" w:rsidR="001C6CAB" w:rsidRDefault="001C6CAB" w:rsidP="001C6CAB"/>
    <w:p w14:paraId="0B3FD841" w14:textId="77777777" w:rsidR="001C6CAB" w:rsidRDefault="001C6CAB" w:rsidP="001C6CAB"/>
    <w:p w14:paraId="2B57EE56" w14:textId="77777777" w:rsidR="001C6CAB" w:rsidRDefault="001C6CAB" w:rsidP="001C6CAB"/>
    <w:p w14:paraId="675F1FF9" w14:textId="77777777" w:rsidR="001C6CAB" w:rsidRDefault="001C6CAB" w:rsidP="001C6CAB"/>
    <w:p w14:paraId="6AAB0BD8" w14:textId="77777777" w:rsidR="001C6CAB" w:rsidRDefault="001C6CAB" w:rsidP="00C23D92">
      <w:pPr>
        <w:jc w:val="center"/>
        <w:rPr>
          <w:lang w:val="cs-CZ"/>
        </w:rPr>
      </w:pPr>
    </w:p>
    <w:p w14:paraId="630B197D" w14:textId="77777777" w:rsidR="001C6CAB" w:rsidRDefault="001C6CAB" w:rsidP="00C23D92">
      <w:pPr>
        <w:jc w:val="center"/>
        <w:rPr>
          <w:lang w:val="cs-CZ"/>
        </w:rPr>
      </w:pPr>
    </w:p>
    <w:p w14:paraId="44FE06B6" w14:textId="77777777" w:rsidR="001C6CAB" w:rsidRDefault="001C6CAB" w:rsidP="00C23D92">
      <w:pPr>
        <w:jc w:val="center"/>
        <w:rPr>
          <w:lang w:val="cs-CZ"/>
        </w:rPr>
      </w:pPr>
    </w:p>
    <w:p w14:paraId="1CBB47A1" w14:textId="77777777" w:rsidR="001C6CAB" w:rsidRDefault="001C6CAB" w:rsidP="00C23D92">
      <w:pPr>
        <w:jc w:val="center"/>
        <w:rPr>
          <w:lang w:val="cs-CZ"/>
        </w:rPr>
      </w:pPr>
    </w:p>
    <w:p w14:paraId="39F2C00F" w14:textId="77777777" w:rsidR="001C6CAB" w:rsidRDefault="001C6CAB" w:rsidP="00C23D92">
      <w:pPr>
        <w:jc w:val="center"/>
        <w:rPr>
          <w:lang w:val="cs-CZ"/>
        </w:rPr>
      </w:pPr>
    </w:p>
    <w:p w14:paraId="23CE0720" w14:textId="77777777" w:rsidR="001C6CAB" w:rsidRDefault="001C6CAB" w:rsidP="00C23D92">
      <w:pPr>
        <w:jc w:val="center"/>
        <w:rPr>
          <w:lang w:val="cs-CZ"/>
        </w:rPr>
      </w:pPr>
    </w:p>
    <w:p w14:paraId="7F981B0A" w14:textId="77777777" w:rsidR="001C6CAB" w:rsidRDefault="001C6CAB" w:rsidP="00C23D92">
      <w:pPr>
        <w:jc w:val="center"/>
        <w:rPr>
          <w:lang w:val="cs-CZ"/>
        </w:rPr>
      </w:pPr>
    </w:p>
    <w:p w14:paraId="325A1F83" w14:textId="77777777" w:rsidR="001C6CAB" w:rsidRDefault="001C6CAB" w:rsidP="00C23D92">
      <w:pPr>
        <w:jc w:val="center"/>
        <w:rPr>
          <w:lang w:val="cs-CZ"/>
        </w:rPr>
      </w:pPr>
    </w:p>
    <w:p w14:paraId="7964440E" w14:textId="77777777" w:rsidR="001C6CAB" w:rsidRDefault="001C6CAB" w:rsidP="00C23D92">
      <w:pPr>
        <w:jc w:val="center"/>
        <w:rPr>
          <w:lang w:val="cs-CZ"/>
        </w:rPr>
      </w:pPr>
    </w:p>
    <w:p w14:paraId="3D181A26" w14:textId="77777777" w:rsidR="001C6CAB" w:rsidRDefault="001C6CAB" w:rsidP="00C23D92">
      <w:pPr>
        <w:jc w:val="center"/>
        <w:rPr>
          <w:lang w:val="cs-CZ"/>
        </w:rPr>
      </w:pPr>
    </w:p>
    <w:p w14:paraId="58A5AB81" w14:textId="77777777" w:rsidR="001C6CAB" w:rsidRDefault="001C6CAB" w:rsidP="00C23D92">
      <w:pPr>
        <w:jc w:val="center"/>
        <w:rPr>
          <w:lang w:val="cs-CZ"/>
        </w:rPr>
      </w:pPr>
    </w:p>
    <w:p w14:paraId="3B01A3EF" w14:textId="77777777" w:rsidR="001C6CAB" w:rsidRDefault="001C6CAB" w:rsidP="00C23D92">
      <w:pPr>
        <w:jc w:val="center"/>
        <w:rPr>
          <w:lang w:val="cs-CZ"/>
        </w:rPr>
      </w:pPr>
    </w:p>
    <w:p w14:paraId="7435A8D4" w14:textId="66B14DC6" w:rsidR="0046695C" w:rsidRPr="000F4E57" w:rsidRDefault="00C23D92" w:rsidP="00C23D92">
      <w:pPr>
        <w:jc w:val="center"/>
        <w:rPr>
          <w:lang w:val="cs-CZ"/>
        </w:rPr>
      </w:pPr>
      <w:r w:rsidRPr="000F4E57">
        <w:rPr>
          <w:lang w:val="cs-CZ"/>
        </w:rPr>
        <w:lastRenderedPageBreak/>
        <w:t>Logistická a celní příručka</w:t>
      </w:r>
    </w:p>
    <w:p w14:paraId="499ACC95" w14:textId="77777777" w:rsidR="00C23D92" w:rsidRPr="000F4E57" w:rsidRDefault="00C23D92" w:rsidP="00C23D92">
      <w:pPr>
        <w:jc w:val="center"/>
        <w:rPr>
          <w:lang w:val="cs-CZ"/>
        </w:rPr>
      </w:pPr>
    </w:p>
    <w:p w14:paraId="52A7403A" w14:textId="77777777" w:rsidR="00C23D92" w:rsidRPr="000F4E57" w:rsidRDefault="00C23D92" w:rsidP="00C23D92">
      <w:pPr>
        <w:rPr>
          <w:lang w:val="cs-CZ"/>
        </w:rPr>
      </w:pPr>
      <w:r w:rsidRPr="000F4E57">
        <w:rPr>
          <w:lang w:val="cs-CZ"/>
        </w:rPr>
        <w:t>Pokud Expo 2020 Dubaj® výslovně neuvede jinak, autorská práva k obsahu této příručky jsou majetkem společnosti Expo 2020 Dubaj. Jakákoliv část této příručky, nebo příručka celá, nesmí být bez výslovného předchozího písemného svolení společnosti Expo 2020 Dubaj kopírována, reprodukována, znovu publikována, nahrávána, vysílána, přenášena nebo distribuována pro jakýkoli účel. Toto není komerční dokument. © Expo 2020 Dubaj® 2018.</w:t>
      </w:r>
    </w:p>
    <w:p w14:paraId="7557D193" w14:textId="77777777" w:rsidR="00C23D92" w:rsidRPr="000F4E57" w:rsidRDefault="00C23D92" w:rsidP="00C23D92">
      <w:pPr>
        <w:rPr>
          <w:lang w:val="cs-CZ"/>
        </w:rPr>
      </w:pPr>
    </w:p>
    <w:p w14:paraId="450FF2CE" w14:textId="77777777" w:rsidR="00C23D92" w:rsidRPr="000F4E57" w:rsidRDefault="00C23D92" w:rsidP="00C23D92">
      <w:pPr>
        <w:rPr>
          <w:lang w:val="cs-CZ"/>
        </w:rPr>
      </w:pPr>
      <w:r w:rsidRPr="000F4E57">
        <w:rPr>
          <w:lang w:val="cs-CZ"/>
        </w:rPr>
        <w:t>Předmluva</w:t>
      </w:r>
    </w:p>
    <w:p w14:paraId="0FE2B32A" w14:textId="77777777" w:rsidR="00C23D92" w:rsidRPr="000F4E57" w:rsidRDefault="00C23D92" w:rsidP="00C23D92">
      <w:pPr>
        <w:rPr>
          <w:lang w:val="cs-CZ"/>
        </w:rPr>
      </w:pPr>
    </w:p>
    <w:p w14:paraId="06FFFC12" w14:textId="700E7380" w:rsidR="00C23D92" w:rsidRPr="000F4E57" w:rsidRDefault="00C23D92" w:rsidP="00C23D92">
      <w:pPr>
        <w:rPr>
          <w:lang w:val="cs-CZ"/>
        </w:rPr>
      </w:pPr>
      <w:r w:rsidRPr="000F4E57">
        <w:rPr>
          <w:lang w:val="cs-CZ"/>
        </w:rPr>
        <w:t>E</w:t>
      </w:r>
      <w:r w:rsidR="005762AC">
        <w:rPr>
          <w:lang w:val="cs-CZ"/>
        </w:rPr>
        <w:t>xpo</w:t>
      </w:r>
      <w:r w:rsidRPr="000F4E57">
        <w:rPr>
          <w:lang w:val="cs-CZ"/>
        </w:rPr>
        <w:t xml:space="preserve"> 2020 v Dubaji je odhodláno zprostředkovat </w:t>
      </w:r>
      <w:r w:rsidR="005762AC">
        <w:rPr>
          <w:lang w:val="cs-CZ"/>
        </w:rPr>
        <w:t>bezproblémový průběh pro</w:t>
      </w:r>
      <w:r w:rsidRPr="000F4E57">
        <w:rPr>
          <w:lang w:val="cs-CZ"/>
        </w:rPr>
        <w:t xml:space="preserve"> vše</w:t>
      </w:r>
      <w:r w:rsidR="005762AC">
        <w:rPr>
          <w:lang w:val="cs-CZ"/>
        </w:rPr>
        <w:t>chny</w:t>
      </w:r>
      <w:r w:rsidRPr="000F4E57">
        <w:rPr>
          <w:lang w:val="cs-CZ"/>
        </w:rPr>
        <w:t xml:space="preserve"> účastník</w:t>
      </w:r>
      <w:r w:rsidR="005762AC">
        <w:rPr>
          <w:lang w:val="cs-CZ"/>
        </w:rPr>
        <w:t>y</w:t>
      </w:r>
      <w:r w:rsidRPr="000F4E57">
        <w:rPr>
          <w:lang w:val="cs-CZ"/>
        </w:rPr>
        <w:t>. Robustní a proaktivní přístup Organizátor</w:t>
      </w:r>
      <w:r w:rsidR="005762AC">
        <w:rPr>
          <w:lang w:val="cs-CZ"/>
        </w:rPr>
        <w:t>a</w:t>
      </w:r>
      <w:r w:rsidRPr="000F4E57">
        <w:rPr>
          <w:lang w:val="cs-CZ"/>
        </w:rPr>
        <w:t xml:space="preserve"> </w:t>
      </w:r>
      <w:r w:rsidR="00802563" w:rsidRPr="000F4E57">
        <w:rPr>
          <w:lang w:val="cs-CZ"/>
        </w:rPr>
        <w:t>k logistickým a celním operacím zajistí hladký přesun zboží a materiál</w:t>
      </w:r>
      <w:r w:rsidR="005762AC">
        <w:rPr>
          <w:lang w:val="cs-CZ"/>
        </w:rPr>
        <w:t>ů</w:t>
      </w:r>
      <w:r w:rsidR="00802563" w:rsidRPr="000F4E57">
        <w:rPr>
          <w:lang w:val="cs-CZ"/>
        </w:rPr>
        <w:t xml:space="preserve"> účastníků z místa původu na E</w:t>
      </w:r>
      <w:r w:rsidR="005762AC">
        <w:rPr>
          <w:lang w:val="cs-CZ"/>
        </w:rPr>
        <w:t>xpo</w:t>
      </w:r>
      <w:r w:rsidR="00802563" w:rsidRPr="000F4E57">
        <w:rPr>
          <w:lang w:val="cs-CZ"/>
        </w:rPr>
        <w:t xml:space="preserve"> před zahájením akce, doplňování zboží v průběhu E</w:t>
      </w:r>
      <w:r w:rsidR="005762AC">
        <w:rPr>
          <w:lang w:val="cs-CZ"/>
        </w:rPr>
        <w:t>xpo</w:t>
      </w:r>
      <w:r w:rsidR="00802563" w:rsidRPr="000F4E57">
        <w:rPr>
          <w:lang w:val="cs-CZ"/>
        </w:rPr>
        <w:t xml:space="preserve"> a zpětnou logistiku po ukončení akce.</w:t>
      </w:r>
    </w:p>
    <w:p w14:paraId="2575FFA7" w14:textId="77777777" w:rsidR="00381380" w:rsidRPr="000F4E57" w:rsidRDefault="00381380" w:rsidP="00C23D92">
      <w:pPr>
        <w:rPr>
          <w:lang w:val="cs-CZ"/>
        </w:rPr>
      </w:pPr>
    </w:p>
    <w:p w14:paraId="3ADD7D97" w14:textId="040A942F" w:rsidR="00381380" w:rsidRPr="000F4E57" w:rsidRDefault="00381380" w:rsidP="00C23D92">
      <w:pPr>
        <w:rPr>
          <w:lang w:val="cs-CZ"/>
        </w:rPr>
      </w:pPr>
      <w:r w:rsidRPr="000F4E57">
        <w:rPr>
          <w:lang w:val="cs-CZ"/>
        </w:rPr>
        <w:t xml:space="preserve">Organizátor vypracoval tuto </w:t>
      </w:r>
      <w:r w:rsidR="005762AC" w:rsidRPr="005762AC">
        <w:rPr>
          <w:b/>
          <w:lang w:val="cs-CZ"/>
        </w:rPr>
        <w:t>l</w:t>
      </w:r>
      <w:r w:rsidRPr="005762AC">
        <w:rPr>
          <w:b/>
          <w:lang w:val="cs-CZ"/>
        </w:rPr>
        <w:t>ogistickou a celní příručku</w:t>
      </w:r>
      <w:r w:rsidRPr="000F4E57">
        <w:rPr>
          <w:lang w:val="cs-CZ"/>
        </w:rPr>
        <w:t xml:space="preserve">, která poskytuje pokyny </w:t>
      </w:r>
      <w:r w:rsidR="005762AC">
        <w:rPr>
          <w:lang w:val="cs-CZ"/>
        </w:rPr>
        <w:t>k procesům</w:t>
      </w:r>
      <w:r w:rsidRPr="000F4E57">
        <w:rPr>
          <w:lang w:val="cs-CZ"/>
        </w:rPr>
        <w:t>, které musí účastníci dodržovat při uskutečňování svých logistických a celních činností. Tento dokument má za cíl definovat všechny části dodavatelského řetězce včetně přívozu a odvozu, odchozí dopravy, celního odbavení, skladování a distribuce na prostory E</w:t>
      </w:r>
      <w:r w:rsidR="005762AC">
        <w:rPr>
          <w:lang w:val="cs-CZ"/>
        </w:rPr>
        <w:t>xpo</w:t>
      </w:r>
      <w:r w:rsidRPr="000F4E57">
        <w:rPr>
          <w:lang w:val="cs-CZ"/>
        </w:rPr>
        <w:t>, společně s logistickými službami na místě.</w:t>
      </w:r>
    </w:p>
    <w:p w14:paraId="5E27CE1D" w14:textId="77777777" w:rsidR="00381380" w:rsidRPr="000F4E57" w:rsidRDefault="00381380" w:rsidP="00C23D92">
      <w:pPr>
        <w:rPr>
          <w:lang w:val="cs-CZ"/>
        </w:rPr>
      </w:pPr>
    </w:p>
    <w:p w14:paraId="381B1A95" w14:textId="09816EB9" w:rsidR="00381380" w:rsidRPr="000F4E57" w:rsidRDefault="00381380" w:rsidP="00381380">
      <w:pPr>
        <w:rPr>
          <w:lang w:val="cs-CZ"/>
        </w:rPr>
      </w:pPr>
      <w:r w:rsidRPr="000F4E57">
        <w:rPr>
          <w:lang w:val="cs-CZ"/>
        </w:rPr>
        <w:t>Instrukce ohledně stavební logistiky jsou poskytnuty v dodací příruč</w:t>
      </w:r>
      <w:r w:rsidR="005762AC">
        <w:rPr>
          <w:lang w:val="cs-CZ"/>
        </w:rPr>
        <w:t>ce</w:t>
      </w:r>
      <w:r w:rsidRPr="000F4E57">
        <w:rPr>
          <w:lang w:val="cs-CZ"/>
        </w:rPr>
        <w:t xml:space="preserve"> vlastních pavilonů,</w:t>
      </w:r>
      <w:r w:rsidR="005762AC">
        <w:rPr>
          <w:lang w:val="cs-CZ"/>
        </w:rPr>
        <w:t xml:space="preserve"> příručce</w:t>
      </w:r>
      <w:r w:rsidRPr="000F4E57">
        <w:rPr>
          <w:lang w:val="cs-CZ"/>
        </w:rPr>
        <w:t xml:space="preserve"> pronajatých pavilonů a </w:t>
      </w:r>
      <w:r w:rsidR="005762AC">
        <w:rPr>
          <w:lang w:val="cs-CZ"/>
        </w:rPr>
        <w:t xml:space="preserve">v příručce </w:t>
      </w:r>
      <w:r w:rsidRPr="000F4E57">
        <w:rPr>
          <w:lang w:val="cs-CZ"/>
        </w:rPr>
        <w:t xml:space="preserve">asistovaných pavilonů. Logistické a celní procesy popsané v tomto dokumentu jsou v souladu s Úmluvou Bureau International des Expositions (BIE), všeobecnými pravidly a zvláštními předpisy </w:t>
      </w:r>
      <w:r w:rsidR="005762AC">
        <w:rPr>
          <w:lang w:val="cs-CZ"/>
        </w:rPr>
        <w:t>Expo</w:t>
      </w:r>
      <w:r w:rsidRPr="000F4E57">
        <w:rPr>
          <w:lang w:val="cs-CZ"/>
        </w:rPr>
        <w:t xml:space="preserve"> 2020 v Dubaji a všemi příslušnými zákony a předpisy Spojených arabských emirátů (SAE).</w:t>
      </w:r>
    </w:p>
    <w:p w14:paraId="02D79D20" w14:textId="77777777" w:rsidR="00381380" w:rsidRPr="000F4E57" w:rsidRDefault="00381380" w:rsidP="00381380">
      <w:pPr>
        <w:rPr>
          <w:lang w:val="cs-CZ"/>
        </w:rPr>
      </w:pPr>
    </w:p>
    <w:p w14:paraId="24B383AF" w14:textId="77777777" w:rsidR="006B02BC" w:rsidRPr="000F4E57" w:rsidRDefault="00381380" w:rsidP="00381380">
      <w:pPr>
        <w:rPr>
          <w:lang w:val="cs-CZ"/>
        </w:rPr>
      </w:pPr>
      <w:r w:rsidRPr="000F4E57">
        <w:rPr>
          <w:lang w:val="cs-CZ"/>
        </w:rPr>
        <w:t xml:space="preserve">Obsah této logistické a celní příručky je uveden v přiložené tabulce. </w:t>
      </w:r>
    </w:p>
    <w:tbl>
      <w:tblPr>
        <w:tblStyle w:val="TableGrid"/>
        <w:tblpPr w:leftFromText="180" w:rightFromText="180" w:vertAnchor="text" w:horzAnchor="margin" w:tblpY="65"/>
        <w:tblW w:w="0" w:type="auto"/>
        <w:tblLook w:val="04A0" w:firstRow="1" w:lastRow="0" w:firstColumn="1" w:lastColumn="0" w:noHBand="0" w:noVBand="1"/>
      </w:tblPr>
      <w:tblGrid>
        <w:gridCol w:w="3964"/>
        <w:gridCol w:w="6486"/>
      </w:tblGrid>
      <w:tr w:rsidR="006B02BC" w:rsidRPr="000F4E57" w14:paraId="764D3070" w14:textId="77777777" w:rsidTr="006B02BC">
        <w:tc>
          <w:tcPr>
            <w:tcW w:w="3964" w:type="dxa"/>
          </w:tcPr>
          <w:p w14:paraId="15CF86C1" w14:textId="77777777" w:rsidR="006B02BC" w:rsidRPr="000F4E57" w:rsidRDefault="006B02BC" w:rsidP="006B02BC">
            <w:pPr>
              <w:rPr>
                <w:lang w:val="cs-CZ"/>
              </w:rPr>
            </w:pPr>
            <w:r w:rsidRPr="000F4E57">
              <w:rPr>
                <w:lang w:val="cs-CZ"/>
              </w:rPr>
              <w:t>Kapitola</w:t>
            </w:r>
          </w:p>
        </w:tc>
        <w:tc>
          <w:tcPr>
            <w:tcW w:w="6486" w:type="dxa"/>
          </w:tcPr>
          <w:p w14:paraId="55714ABE" w14:textId="77777777" w:rsidR="006B02BC" w:rsidRPr="000F4E57" w:rsidRDefault="006B02BC" w:rsidP="006B02BC">
            <w:pPr>
              <w:rPr>
                <w:lang w:val="cs-CZ"/>
              </w:rPr>
            </w:pPr>
            <w:r w:rsidRPr="000F4E57">
              <w:rPr>
                <w:lang w:val="cs-CZ"/>
              </w:rPr>
              <w:t>Obsah</w:t>
            </w:r>
          </w:p>
        </w:tc>
      </w:tr>
      <w:tr w:rsidR="006B02BC" w:rsidRPr="005415D8" w14:paraId="6EF6293E" w14:textId="77777777" w:rsidTr="006B02BC">
        <w:tc>
          <w:tcPr>
            <w:tcW w:w="3964" w:type="dxa"/>
          </w:tcPr>
          <w:p w14:paraId="0A483B97" w14:textId="77777777" w:rsidR="006B02BC" w:rsidRPr="000F4E57" w:rsidRDefault="006B02BC" w:rsidP="006B02BC">
            <w:pPr>
              <w:rPr>
                <w:lang w:val="cs-CZ"/>
              </w:rPr>
            </w:pPr>
            <w:r w:rsidRPr="000F4E57">
              <w:rPr>
                <w:lang w:val="cs-CZ"/>
              </w:rPr>
              <w:t>Kapitola 1</w:t>
            </w:r>
          </w:p>
          <w:p w14:paraId="1022CFEC" w14:textId="77777777" w:rsidR="006B02BC" w:rsidRPr="000F4E57" w:rsidRDefault="006B02BC" w:rsidP="006B02BC">
            <w:pPr>
              <w:rPr>
                <w:lang w:val="cs-CZ"/>
              </w:rPr>
            </w:pPr>
            <w:r w:rsidRPr="000F4E57">
              <w:rPr>
                <w:lang w:val="cs-CZ"/>
              </w:rPr>
              <w:t>Úvod do logistických a celních procesů</w:t>
            </w:r>
          </w:p>
        </w:tc>
        <w:tc>
          <w:tcPr>
            <w:tcW w:w="6486" w:type="dxa"/>
          </w:tcPr>
          <w:p w14:paraId="228F4FD3" w14:textId="77777777" w:rsidR="006B02BC" w:rsidRPr="000F4E57" w:rsidRDefault="006B02BC" w:rsidP="006B02BC">
            <w:pPr>
              <w:rPr>
                <w:lang w:val="cs-CZ"/>
              </w:rPr>
            </w:pPr>
            <w:r w:rsidRPr="000F4E57">
              <w:rPr>
                <w:lang w:val="cs-CZ"/>
              </w:rPr>
              <w:t>Detailní vysvětlení logistických a celních procesů s podrobným popisem kroků od dovozního celního odbavení až po vyřazení z provozu a uzávěrky dokumentace</w:t>
            </w:r>
          </w:p>
        </w:tc>
      </w:tr>
      <w:tr w:rsidR="006B02BC" w:rsidRPr="000F4E57" w14:paraId="7AB7255D" w14:textId="77777777" w:rsidTr="006B02BC">
        <w:tc>
          <w:tcPr>
            <w:tcW w:w="3964" w:type="dxa"/>
          </w:tcPr>
          <w:p w14:paraId="74991652" w14:textId="77777777" w:rsidR="006B02BC" w:rsidRPr="000F4E57" w:rsidRDefault="006B02BC" w:rsidP="006B02BC">
            <w:pPr>
              <w:rPr>
                <w:lang w:val="cs-CZ"/>
              </w:rPr>
            </w:pPr>
            <w:r w:rsidRPr="000F4E57">
              <w:rPr>
                <w:lang w:val="cs-CZ"/>
              </w:rPr>
              <w:t>Kapitola 2</w:t>
            </w:r>
          </w:p>
          <w:p w14:paraId="2FFA5016" w14:textId="77777777" w:rsidR="006B02BC" w:rsidRPr="000F4E57" w:rsidRDefault="006B02BC" w:rsidP="006B02BC">
            <w:pPr>
              <w:rPr>
                <w:lang w:val="cs-CZ"/>
              </w:rPr>
            </w:pPr>
            <w:r w:rsidRPr="000F4E57">
              <w:rPr>
                <w:lang w:val="cs-CZ"/>
              </w:rPr>
              <w:t>Udržitelnost</w:t>
            </w:r>
          </w:p>
        </w:tc>
        <w:tc>
          <w:tcPr>
            <w:tcW w:w="6486" w:type="dxa"/>
          </w:tcPr>
          <w:p w14:paraId="30DF1F0E" w14:textId="77777777" w:rsidR="006B02BC" w:rsidRPr="000F4E57" w:rsidRDefault="006B02BC" w:rsidP="006B02BC">
            <w:pPr>
              <w:rPr>
                <w:lang w:val="cs-CZ"/>
              </w:rPr>
            </w:pPr>
            <w:r w:rsidRPr="000F4E57">
              <w:rPr>
                <w:lang w:val="cs-CZ"/>
              </w:rPr>
              <w:t>Strategie udržitelnosti pro logistické operace</w:t>
            </w:r>
          </w:p>
        </w:tc>
      </w:tr>
      <w:tr w:rsidR="006B02BC" w:rsidRPr="005415D8" w14:paraId="28262D88" w14:textId="77777777" w:rsidTr="006B02BC">
        <w:tc>
          <w:tcPr>
            <w:tcW w:w="3964" w:type="dxa"/>
          </w:tcPr>
          <w:p w14:paraId="5F215359" w14:textId="77777777" w:rsidR="006B02BC" w:rsidRPr="000F4E57" w:rsidRDefault="006B02BC" w:rsidP="006B02BC">
            <w:pPr>
              <w:rPr>
                <w:lang w:val="cs-CZ"/>
              </w:rPr>
            </w:pPr>
            <w:r w:rsidRPr="000F4E57">
              <w:rPr>
                <w:lang w:val="cs-CZ"/>
              </w:rPr>
              <w:t>Kapitola 3</w:t>
            </w:r>
          </w:p>
          <w:p w14:paraId="1C877332" w14:textId="77777777" w:rsidR="006B02BC" w:rsidRPr="000F4E57" w:rsidRDefault="006B02BC" w:rsidP="006B02BC">
            <w:pPr>
              <w:rPr>
                <w:lang w:val="cs-CZ"/>
              </w:rPr>
            </w:pPr>
            <w:r w:rsidRPr="000F4E57">
              <w:rPr>
                <w:lang w:val="cs-CZ"/>
              </w:rPr>
              <w:t>Transport do SAE a balení</w:t>
            </w:r>
          </w:p>
        </w:tc>
        <w:tc>
          <w:tcPr>
            <w:tcW w:w="6486" w:type="dxa"/>
          </w:tcPr>
          <w:p w14:paraId="135B144B" w14:textId="77777777" w:rsidR="006B02BC" w:rsidRPr="000F4E57" w:rsidRDefault="006B02BC" w:rsidP="006B02BC">
            <w:pPr>
              <w:rPr>
                <w:lang w:val="cs-CZ"/>
              </w:rPr>
            </w:pPr>
            <w:r w:rsidRPr="000F4E57">
              <w:rPr>
                <w:lang w:val="cs-CZ"/>
              </w:rPr>
              <w:t>Pokyny pro přepravu zboží do SAE, manipulaci se zbožím, balení /</w:t>
            </w:r>
            <w:r w:rsidR="001F00DE" w:rsidRPr="000F4E57">
              <w:rPr>
                <w:lang w:val="cs-CZ"/>
              </w:rPr>
              <w:t>značení</w:t>
            </w:r>
            <w:r w:rsidRPr="000F4E57">
              <w:rPr>
                <w:lang w:val="cs-CZ"/>
              </w:rPr>
              <w:t xml:space="preserve"> </w:t>
            </w:r>
            <w:r w:rsidR="001F00DE" w:rsidRPr="000F4E57">
              <w:rPr>
                <w:lang w:val="cs-CZ"/>
              </w:rPr>
              <w:t>/ označování obalů a hygienické podmínky přepravy</w:t>
            </w:r>
          </w:p>
        </w:tc>
      </w:tr>
      <w:tr w:rsidR="006B02BC" w:rsidRPr="005415D8" w14:paraId="160B0550" w14:textId="77777777" w:rsidTr="006B02BC">
        <w:tc>
          <w:tcPr>
            <w:tcW w:w="3964" w:type="dxa"/>
          </w:tcPr>
          <w:p w14:paraId="5BAD7B4B" w14:textId="77777777" w:rsidR="006B02BC" w:rsidRPr="000F4E57" w:rsidRDefault="006B02BC" w:rsidP="006B02BC">
            <w:pPr>
              <w:rPr>
                <w:lang w:val="cs-CZ"/>
              </w:rPr>
            </w:pPr>
            <w:r w:rsidRPr="000F4E57">
              <w:rPr>
                <w:lang w:val="cs-CZ"/>
              </w:rPr>
              <w:t>Kapitola 4</w:t>
            </w:r>
          </w:p>
          <w:p w14:paraId="295FD1A0" w14:textId="77777777" w:rsidR="006B02BC" w:rsidRPr="000F4E57" w:rsidRDefault="001F00DE" w:rsidP="006B02BC">
            <w:pPr>
              <w:rPr>
                <w:lang w:val="cs-CZ"/>
              </w:rPr>
            </w:pPr>
            <w:r w:rsidRPr="000F4E57">
              <w:rPr>
                <w:lang w:val="cs-CZ"/>
              </w:rPr>
              <w:t>Procesy celního odbavení Spojených arabských emirátů</w:t>
            </w:r>
          </w:p>
        </w:tc>
        <w:tc>
          <w:tcPr>
            <w:tcW w:w="6486" w:type="dxa"/>
          </w:tcPr>
          <w:p w14:paraId="5BF9B7BF" w14:textId="77777777" w:rsidR="006B02BC" w:rsidRPr="000F4E57" w:rsidRDefault="006F44E9" w:rsidP="006B02BC">
            <w:pPr>
              <w:rPr>
                <w:lang w:val="cs-CZ"/>
              </w:rPr>
            </w:pPr>
            <w:r w:rsidRPr="000F4E57">
              <w:rPr>
                <w:lang w:val="cs-CZ"/>
              </w:rPr>
              <w:t>Proclení zboží, povolení od daňového úřadu, celní kontrola, předkládání povolení a vyplňování dokumentů spojených s celním prohlášení</w:t>
            </w:r>
          </w:p>
        </w:tc>
      </w:tr>
      <w:tr w:rsidR="006B02BC" w:rsidRPr="000F4E57" w14:paraId="0308D82F" w14:textId="77777777" w:rsidTr="006B02BC">
        <w:tc>
          <w:tcPr>
            <w:tcW w:w="3964" w:type="dxa"/>
          </w:tcPr>
          <w:p w14:paraId="3FD78942" w14:textId="77777777" w:rsidR="006B02BC" w:rsidRPr="000F4E57" w:rsidRDefault="001F00DE" w:rsidP="006B02BC">
            <w:pPr>
              <w:rPr>
                <w:lang w:val="cs-CZ"/>
              </w:rPr>
            </w:pPr>
            <w:r w:rsidRPr="000F4E57">
              <w:rPr>
                <w:lang w:val="cs-CZ"/>
              </w:rPr>
              <w:t>Kapitola 5</w:t>
            </w:r>
          </w:p>
          <w:p w14:paraId="4AB96F7C" w14:textId="77777777" w:rsidR="001F00DE" w:rsidRPr="000F4E57" w:rsidRDefault="001F00DE" w:rsidP="006B02BC">
            <w:pPr>
              <w:rPr>
                <w:lang w:val="cs-CZ"/>
              </w:rPr>
            </w:pPr>
            <w:r w:rsidRPr="000F4E57">
              <w:rPr>
                <w:lang w:val="cs-CZ"/>
              </w:rPr>
              <w:t>Skladování</w:t>
            </w:r>
          </w:p>
        </w:tc>
        <w:tc>
          <w:tcPr>
            <w:tcW w:w="6486" w:type="dxa"/>
          </w:tcPr>
          <w:p w14:paraId="46F6BEF7" w14:textId="77777777" w:rsidR="006B02BC" w:rsidRPr="000F4E57" w:rsidRDefault="006F44E9" w:rsidP="006B02BC">
            <w:pPr>
              <w:rPr>
                <w:lang w:val="cs-CZ"/>
              </w:rPr>
            </w:pPr>
            <w:r w:rsidRPr="000F4E57">
              <w:rPr>
                <w:lang w:val="cs-CZ"/>
              </w:rPr>
              <w:t>Pokyny pro skladovací operace</w:t>
            </w:r>
          </w:p>
        </w:tc>
      </w:tr>
      <w:tr w:rsidR="001F00DE" w:rsidRPr="005415D8" w14:paraId="2D58132B" w14:textId="77777777" w:rsidTr="006B02BC">
        <w:tc>
          <w:tcPr>
            <w:tcW w:w="3964" w:type="dxa"/>
          </w:tcPr>
          <w:p w14:paraId="055A3D5F" w14:textId="77777777" w:rsidR="001F00DE" w:rsidRPr="000F4E57" w:rsidRDefault="001F00DE" w:rsidP="006B02BC">
            <w:pPr>
              <w:rPr>
                <w:lang w:val="cs-CZ"/>
              </w:rPr>
            </w:pPr>
            <w:r w:rsidRPr="000F4E57">
              <w:rPr>
                <w:lang w:val="cs-CZ"/>
              </w:rPr>
              <w:t>Kapitola 6</w:t>
            </w:r>
          </w:p>
          <w:p w14:paraId="71F12520" w14:textId="77777777" w:rsidR="001F00DE" w:rsidRPr="000F4E57" w:rsidRDefault="001F00DE" w:rsidP="006B02BC">
            <w:pPr>
              <w:rPr>
                <w:lang w:val="cs-CZ"/>
              </w:rPr>
            </w:pPr>
            <w:r w:rsidRPr="000F4E57">
              <w:rPr>
                <w:lang w:val="cs-CZ"/>
              </w:rPr>
              <w:t xml:space="preserve">Poslední fáze dodávání </w:t>
            </w:r>
          </w:p>
        </w:tc>
        <w:tc>
          <w:tcPr>
            <w:tcW w:w="6486" w:type="dxa"/>
          </w:tcPr>
          <w:p w14:paraId="4B2A35A0" w14:textId="77777777" w:rsidR="001F00DE" w:rsidRPr="000F4E57" w:rsidRDefault="006F44E9" w:rsidP="006B02BC">
            <w:pPr>
              <w:rPr>
                <w:lang w:val="cs-CZ"/>
              </w:rPr>
            </w:pPr>
            <w:r w:rsidRPr="000F4E57">
              <w:rPr>
                <w:lang w:val="cs-CZ"/>
              </w:rPr>
              <w:t xml:space="preserve">Pokyny pro bezpečnost v areálu, zamlouvání dodávek, akreditace, návštěvní </w:t>
            </w:r>
            <w:r w:rsidR="00F72CD9" w:rsidRPr="000F4E57">
              <w:rPr>
                <w:lang w:val="cs-CZ"/>
              </w:rPr>
              <w:t xml:space="preserve">hodiny </w:t>
            </w:r>
            <w:r w:rsidR="00346AA3" w:rsidRPr="000F4E57">
              <w:rPr>
                <w:lang w:val="cs-CZ"/>
              </w:rPr>
              <w:t>a omezování obchodních značek</w:t>
            </w:r>
          </w:p>
        </w:tc>
      </w:tr>
      <w:tr w:rsidR="006B02BC" w:rsidRPr="000F4E57" w14:paraId="38F89C7F" w14:textId="77777777" w:rsidTr="006B02BC">
        <w:tc>
          <w:tcPr>
            <w:tcW w:w="3964" w:type="dxa"/>
          </w:tcPr>
          <w:p w14:paraId="26E41C82" w14:textId="77777777" w:rsidR="001F00DE" w:rsidRPr="000F4E57" w:rsidRDefault="001F00DE" w:rsidP="006B02BC">
            <w:pPr>
              <w:rPr>
                <w:lang w:val="cs-CZ"/>
              </w:rPr>
            </w:pPr>
            <w:r w:rsidRPr="000F4E57">
              <w:rPr>
                <w:lang w:val="cs-CZ"/>
              </w:rPr>
              <w:t>Kapitola 7</w:t>
            </w:r>
          </w:p>
          <w:p w14:paraId="1826706F" w14:textId="77777777" w:rsidR="001F00DE" w:rsidRPr="000F4E57" w:rsidRDefault="002760CD" w:rsidP="006B02BC">
            <w:pPr>
              <w:rPr>
                <w:lang w:val="cs-CZ"/>
              </w:rPr>
            </w:pPr>
            <w:r w:rsidRPr="000F4E57">
              <w:rPr>
                <w:lang w:val="cs-CZ"/>
              </w:rPr>
              <w:t>Schvalová</w:t>
            </w:r>
            <w:r w:rsidR="001F00DE" w:rsidRPr="000F4E57">
              <w:rPr>
                <w:lang w:val="cs-CZ"/>
              </w:rPr>
              <w:t>ní a audit</w:t>
            </w:r>
          </w:p>
        </w:tc>
        <w:tc>
          <w:tcPr>
            <w:tcW w:w="6486" w:type="dxa"/>
          </w:tcPr>
          <w:p w14:paraId="15B41790" w14:textId="77777777" w:rsidR="006B02BC" w:rsidRPr="000F4E57" w:rsidRDefault="00346AA3" w:rsidP="006B02BC">
            <w:pPr>
              <w:rPr>
                <w:lang w:val="cs-CZ"/>
              </w:rPr>
            </w:pPr>
            <w:r w:rsidRPr="000F4E57">
              <w:rPr>
                <w:lang w:val="cs-CZ"/>
              </w:rPr>
              <w:t>Inventář zboží, procesy schvalování a auditu</w:t>
            </w:r>
          </w:p>
        </w:tc>
      </w:tr>
      <w:tr w:rsidR="001F00DE" w:rsidRPr="000F4E57" w14:paraId="2E49D09E" w14:textId="77777777" w:rsidTr="006B02BC">
        <w:tc>
          <w:tcPr>
            <w:tcW w:w="3964" w:type="dxa"/>
          </w:tcPr>
          <w:p w14:paraId="34987BEB" w14:textId="77777777" w:rsidR="001F00DE" w:rsidRPr="000F4E57" w:rsidRDefault="001F00DE" w:rsidP="006B02BC">
            <w:pPr>
              <w:rPr>
                <w:lang w:val="cs-CZ"/>
              </w:rPr>
            </w:pPr>
            <w:r w:rsidRPr="000F4E57">
              <w:rPr>
                <w:lang w:val="cs-CZ"/>
              </w:rPr>
              <w:t>Kapitola 8</w:t>
            </w:r>
          </w:p>
          <w:p w14:paraId="58D6C0A9" w14:textId="77777777" w:rsidR="001F00DE" w:rsidRPr="000F4E57" w:rsidRDefault="001F00DE" w:rsidP="006B02BC">
            <w:pPr>
              <w:rPr>
                <w:lang w:val="cs-CZ"/>
              </w:rPr>
            </w:pPr>
            <w:r w:rsidRPr="000F4E57">
              <w:rPr>
                <w:lang w:val="cs-CZ"/>
              </w:rPr>
              <w:t xml:space="preserve">Vyřazení z provozu a </w:t>
            </w:r>
            <w:r w:rsidR="002760CD" w:rsidRPr="000F4E57">
              <w:rPr>
                <w:lang w:val="cs-CZ"/>
              </w:rPr>
              <w:t>vykládání</w:t>
            </w:r>
          </w:p>
        </w:tc>
        <w:tc>
          <w:tcPr>
            <w:tcW w:w="6486" w:type="dxa"/>
          </w:tcPr>
          <w:p w14:paraId="41A9E883" w14:textId="0CF5F2B9" w:rsidR="001F00DE" w:rsidRPr="000F4E57" w:rsidRDefault="00346AA3" w:rsidP="006B02BC">
            <w:pPr>
              <w:rPr>
                <w:lang w:val="cs-CZ"/>
              </w:rPr>
            </w:pPr>
            <w:r w:rsidRPr="000F4E57">
              <w:rPr>
                <w:lang w:val="cs-CZ"/>
              </w:rPr>
              <w:t>Odstranění a odeslání zboží ze zóny E</w:t>
            </w:r>
            <w:r w:rsidR="005762AC">
              <w:rPr>
                <w:lang w:val="cs-CZ"/>
              </w:rPr>
              <w:t>xpo</w:t>
            </w:r>
            <w:r w:rsidRPr="000F4E57">
              <w:rPr>
                <w:lang w:val="cs-CZ"/>
              </w:rPr>
              <w:t xml:space="preserve"> 2020 a z SAE</w:t>
            </w:r>
          </w:p>
        </w:tc>
      </w:tr>
      <w:tr w:rsidR="001F00DE" w:rsidRPr="000F4E57" w14:paraId="1B822E73" w14:textId="77777777" w:rsidTr="006B02BC">
        <w:tc>
          <w:tcPr>
            <w:tcW w:w="3964" w:type="dxa"/>
          </w:tcPr>
          <w:p w14:paraId="60D50DDF" w14:textId="77777777" w:rsidR="001F00DE" w:rsidRPr="000F4E57" w:rsidRDefault="001F00DE" w:rsidP="006B02BC">
            <w:pPr>
              <w:rPr>
                <w:lang w:val="cs-CZ"/>
              </w:rPr>
            </w:pPr>
            <w:r w:rsidRPr="000F4E57">
              <w:rPr>
                <w:lang w:val="cs-CZ"/>
              </w:rPr>
              <w:t>Kapitola 9</w:t>
            </w:r>
          </w:p>
          <w:p w14:paraId="688200FF" w14:textId="77777777" w:rsidR="00FF1371" w:rsidRPr="000F4E57" w:rsidRDefault="00FF1371" w:rsidP="006B02BC">
            <w:pPr>
              <w:rPr>
                <w:lang w:val="cs-CZ"/>
              </w:rPr>
            </w:pPr>
            <w:r w:rsidRPr="000F4E57">
              <w:rPr>
                <w:lang w:val="cs-CZ"/>
              </w:rPr>
              <w:t>Kurýrní import a export</w:t>
            </w:r>
          </w:p>
        </w:tc>
        <w:tc>
          <w:tcPr>
            <w:tcW w:w="6486" w:type="dxa"/>
          </w:tcPr>
          <w:p w14:paraId="5E6D206F" w14:textId="77777777" w:rsidR="001F00DE" w:rsidRPr="000F4E57" w:rsidRDefault="00346AA3" w:rsidP="006B02BC">
            <w:pPr>
              <w:rPr>
                <w:lang w:val="cs-CZ"/>
              </w:rPr>
            </w:pPr>
            <w:r w:rsidRPr="000F4E57">
              <w:rPr>
                <w:lang w:val="cs-CZ"/>
              </w:rPr>
              <w:t>Import a export kurýrních zásilek</w:t>
            </w:r>
          </w:p>
        </w:tc>
      </w:tr>
      <w:tr w:rsidR="001F00DE" w:rsidRPr="000F4E57" w14:paraId="4A7258F8" w14:textId="77777777" w:rsidTr="006B02BC">
        <w:tc>
          <w:tcPr>
            <w:tcW w:w="3964" w:type="dxa"/>
          </w:tcPr>
          <w:p w14:paraId="6C3CA95F" w14:textId="77777777" w:rsidR="001F00DE" w:rsidRPr="000F4E57" w:rsidRDefault="001F00DE" w:rsidP="006B02BC">
            <w:pPr>
              <w:rPr>
                <w:lang w:val="cs-CZ"/>
              </w:rPr>
            </w:pPr>
            <w:r w:rsidRPr="000F4E57">
              <w:rPr>
                <w:lang w:val="cs-CZ"/>
              </w:rPr>
              <w:t>Kapitola 10</w:t>
            </w:r>
          </w:p>
          <w:p w14:paraId="6E3A992B" w14:textId="77777777" w:rsidR="00FF1371" w:rsidRPr="000F4E57" w:rsidRDefault="00FF1371" w:rsidP="00FF1371">
            <w:pPr>
              <w:pStyle w:val="NoSpacing"/>
              <w:rPr>
                <w:lang w:val="cs-CZ"/>
              </w:rPr>
            </w:pPr>
            <w:r w:rsidRPr="000F4E57">
              <w:rPr>
                <w:lang w:val="cs-CZ"/>
              </w:rPr>
              <w:t>Import a export cestujících</w:t>
            </w:r>
          </w:p>
        </w:tc>
        <w:tc>
          <w:tcPr>
            <w:tcW w:w="6486" w:type="dxa"/>
          </w:tcPr>
          <w:p w14:paraId="591309F8" w14:textId="77777777" w:rsidR="001F00DE" w:rsidRPr="000F4E57" w:rsidRDefault="00346AA3" w:rsidP="006B02BC">
            <w:pPr>
              <w:rPr>
                <w:lang w:val="cs-CZ"/>
              </w:rPr>
            </w:pPr>
            <w:r w:rsidRPr="000F4E57">
              <w:rPr>
                <w:lang w:val="cs-CZ"/>
              </w:rPr>
              <w:t xml:space="preserve">Import a export zboží cestujících </w:t>
            </w:r>
          </w:p>
        </w:tc>
      </w:tr>
      <w:tr w:rsidR="006B02BC" w:rsidRPr="000F4E57" w14:paraId="6ACE0BEE" w14:textId="77777777" w:rsidTr="006B02BC">
        <w:tc>
          <w:tcPr>
            <w:tcW w:w="3964" w:type="dxa"/>
          </w:tcPr>
          <w:p w14:paraId="1FCBEED3" w14:textId="77777777" w:rsidR="006B02BC" w:rsidRPr="000F4E57" w:rsidRDefault="001F00DE" w:rsidP="006B02BC">
            <w:pPr>
              <w:rPr>
                <w:lang w:val="cs-CZ"/>
              </w:rPr>
            </w:pPr>
            <w:r w:rsidRPr="000F4E57">
              <w:rPr>
                <w:lang w:val="cs-CZ"/>
              </w:rPr>
              <w:t>Kapitola 11</w:t>
            </w:r>
          </w:p>
          <w:p w14:paraId="6D95C820" w14:textId="77777777" w:rsidR="00FF1371" w:rsidRPr="000F4E57" w:rsidRDefault="00185511" w:rsidP="006B02BC">
            <w:pPr>
              <w:rPr>
                <w:lang w:val="cs-CZ"/>
              </w:rPr>
            </w:pPr>
            <w:r w:rsidRPr="000F4E57">
              <w:rPr>
                <w:lang w:val="cs-CZ"/>
              </w:rPr>
              <w:lastRenderedPageBreak/>
              <w:t>UPS – Oficiální</w:t>
            </w:r>
            <w:r w:rsidR="00FF1371" w:rsidRPr="000F4E57">
              <w:rPr>
                <w:lang w:val="cs-CZ"/>
              </w:rPr>
              <w:t xml:space="preserve"> logistický partner</w:t>
            </w:r>
          </w:p>
        </w:tc>
        <w:tc>
          <w:tcPr>
            <w:tcW w:w="6486" w:type="dxa"/>
          </w:tcPr>
          <w:p w14:paraId="262B6BA9" w14:textId="77777777" w:rsidR="006B02BC" w:rsidRPr="000F4E57" w:rsidRDefault="00346AA3" w:rsidP="006B02BC">
            <w:pPr>
              <w:rPr>
                <w:lang w:val="cs-CZ"/>
              </w:rPr>
            </w:pPr>
            <w:r w:rsidRPr="000F4E57">
              <w:rPr>
                <w:lang w:val="cs-CZ"/>
              </w:rPr>
              <w:lastRenderedPageBreak/>
              <w:t xml:space="preserve">Služby nabízené UPS </w:t>
            </w:r>
            <w:r w:rsidR="00E05988" w:rsidRPr="000F4E57">
              <w:rPr>
                <w:lang w:val="cs-CZ"/>
              </w:rPr>
              <w:t>účastníkům</w:t>
            </w:r>
          </w:p>
        </w:tc>
      </w:tr>
    </w:tbl>
    <w:p w14:paraId="7DACABFC" w14:textId="77777777" w:rsidR="00E05988" w:rsidRPr="000F4E57" w:rsidRDefault="00E05988" w:rsidP="00381380">
      <w:pPr>
        <w:rPr>
          <w:lang w:val="cs-CZ"/>
        </w:rPr>
      </w:pPr>
      <w:r w:rsidRPr="000F4E57">
        <w:rPr>
          <w:lang w:val="cs-CZ"/>
        </w:rPr>
        <w:t>Obsah:</w:t>
      </w:r>
    </w:p>
    <w:p w14:paraId="644ECC92" w14:textId="77777777" w:rsidR="00C87B85" w:rsidRPr="000F4E57" w:rsidRDefault="00C87B85" w:rsidP="00381380">
      <w:pPr>
        <w:rPr>
          <w:lang w:val="cs-CZ"/>
        </w:rPr>
      </w:pPr>
      <w:r w:rsidRPr="000F4E57">
        <w:rPr>
          <w:lang w:val="cs-CZ"/>
        </w:rPr>
        <w:t xml:space="preserve">Porozumění kontrolám a pokynům </w:t>
      </w:r>
      <w:r w:rsidRPr="000F4E57">
        <w:rPr>
          <w:lang w:val="cs-CZ"/>
        </w:rPr>
        <w:tab/>
      </w:r>
      <w:r w:rsidRPr="000F4E57">
        <w:rPr>
          <w:lang w:val="cs-CZ"/>
        </w:rPr>
        <w:tab/>
        <w:t>IX</w:t>
      </w:r>
      <w:r w:rsidR="002760CD" w:rsidRPr="000F4E57">
        <w:rPr>
          <w:lang w:val="cs-CZ"/>
        </w:rPr>
        <w:tab/>
      </w:r>
      <w:r w:rsidR="00185511" w:rsidRPr="000F4E57">
        <w:rPr>
          <w:lang w:val="cs-CZ"/>
        </w:rPr>
        <w:tab/>
      </w:r>
      <w:r w:rsidR="002760CD" w:rsidRPr="000F4E57">
        <w:rPr>
          <w:lang w:val="cs-CZ"/>
        </w:rPr>
        <w:t>8.6</w:t>
      </w:r>
      <w:r w:rsidR="00185511" w:rsidRPr="000F4E57">
        <w:rPr>
          <w:lang w:val="cs-CZ"/>
        </w:rPr>
        <w:t xml:space="preserve"> Darování</w:t>
      </w:r>
      <w:r w:rsidR="00185511" w:rsidRPr="000F4E57">
        <w:rPr>
          <w:lang w:val="cs-CZ"/>
        </w:rPr>
        <w:tab/>
      </w:r>
      <w:r w:rsidR="00185511" w:rsidRPr="000F4E57">
        <w:rPr>
          <w:lang w:val="cs-CZ"/>
        </w:rPr>
        <w:tab/>
      </w:r>
      <w:r w:rsidR="00185511" w:rsidRPr="000F4E57">
        <w:rPr>
          <w:lang w:val="cs-CZ"/>
        </w:rPr>
        <w:tab/>
      </w:r>
      <w:r w:rsidR="00185511" w:rsidRPr="000F4E57">
        <w:rPr>
          <w:lang w:val="cs-CZ"/>
        </w:rPr>
        <w:tab/>
        <w:t>47</w:t>
      </w:r>
    </w:p>
    <w:p w14:paraId="3E0AD7C7" w14:textId="77777777" w:rsidR="00C87B85" w:rsidRPr="000F4E57" w:rsidRDefault="00C87B85" w:rsidP="00381380">
      <w:pPr>
        <w:rPr>
          <w:lang w:val="cs-CZ"/>
        </w:rPr>
      </w:pPr>
      <w:r w:rsidRPr="000F4E57">
        <w:rPr>
          <w:lang w:val="cs-CZ"/>
        </w:rPr>
        <w:t>Akronymy, Zkratky, Jednotky a Definice</w:t>
      </w:r>
      <w:r w:rsidRPr="000F4E57">
        <w:rPr>
          <w:lang w:val="cs-CZ"/>
        </w:rPr>
        <w:tab/>
        <w:t>X</w:t>
      </w:r>
      <w:r w:rsidR="002760CD" w:rsidRPr="000F4E57">
        <w:rPr>
          <w:lang w:val="cs-CZ"/>
        </w:rPr>
        <w:tab/>
      </w:r>
      <w:r w:rsidR="00185511" w:rsidRPr="000F4E57">
        <w:rPr>
          <w:lang w:val="cs-CZ"/>
        </w:rPr>
        <w:tab/>
      </w:r>
      <w:r w:rsidR="002760CD" w:rsidRPr="000F4E57">
        <w:rPr>
          <w:lang w:val="cs-CZ"/>
        </w:rPr>
        <w:t>8.7</w:t>
      </w:r>
      <w:r w:rsidR="00185511" w:rsidRPr="000F4E57">
        <w:rPr>
          <w:lang w:val="cs-CZ"/>
        </w:rPr>
        <w:t xml:space="preserve"> Rozdávaní a dary</w:t>
      </w:r>
      <w:r w:rsidR="00185511" w:rsidRPr="000F4E57">
        <w:rPr>
          <w:lang w:val="cs-CZ"/>
        </w:rPr>
        <w:tab/>
      </w:r>
      <w:r w:rsidR="00185511" w:rsidRPr="000F4E57">
        <w:rPr>
          <w:lang w:val="cs-CZ"/>
        </w:rPr>
        <w:tab/>
      </w:r>
      <w:r w:rsidR="00185511" w:rsidRPr="000F4E57">
        <w:rPr>
          <w:lang w:val="cs-CZ"/>
        </w:rPr>
        <w:tab/>
        <w:t>47</w:t>
      </w:r>
    </w:p>
    <w:p w14:paraId="4104C5DC" w14:textId="77777777" w:rsidR="00C87B85" w:rsidRPr="000F4E57" w:rsidRDefault="00C87B85" w:rsidP="00C87B85">
      <w:pPr>
        <w:rPr>
          <w:lang w:val="cs-CZ"/>
        </w:rPr>
      </w:pPr>
      <w:r w:rsidRPr="000F4E57">
        <w:rPr>
          <w:lang w:val="cs-CZ"/>
        </w:rPr>
        <w:t>1. Úvod do logistických a celních procesů</w:t>
      </w:r>
      <w:r w:rsidRPr="000F4E57">
        <w:rPr>
          <w:lang w:val="cs-CZ"/>
        </w:rPr>
        <w:tab/>
        <w:t>1</w:t>
      </w:r>
      <w:r w:rsidR="002760CD" w:rsidRPr="000F4E57">
        <w:rPr>
          <w:lang w:val="cs-CZ"/>
        </w:rPr>
        <w:tab/>
      </w:r>
      <w:r w:rsidR="00185511" w:rsidRPr="000F4E57">
        <w:rPr>
          <w:lang w:val="cs-CZ"/>
        </w:rPr>
        <w:tab/>
      </w:r>
      <w:r w:rsidR="002760CD" w:rsidRPr="000F4E57">
        <w:rPr>
          <w:lang w:val="cs-CZ"/>
        </w:rPr>
        <w:t>8.8</w:t>
      </w:r>
      <w:r w:rsidR="00185511" w:rsidRPr="000F4E57">
        <w:rPr>
          <w:lang w:val="cs-CZ"/>
        </w:rPr>
        <w:t xml:space="preserve"> Uzávěrka dokumentace</w:t>
      </w:r>
      <w:r w:rsidR="00185511" w:rsidRPr="000F4E57">
        <w:rPr>
          <w:lang w:val="cs-CZ"/>
        </w:rPr>
        <w:tab/>
      </w:r>
      <w:r w:rsidR="00185511" w:rsidRPr="000F4E57">
        <w:rPr>
          <w:lang w:val="cs-CZ"/>
        </w:rPr>
        <w:tab/>
        <w:t>47</w:t>
      </w:r>
    </w:p>
    <w:p w14:paraId="6F275738" w14:textId="77777777" w:rsidR="00C87B85" w:rsidRPr="000F4E57" w:rsidRDefault="00C87B85" w:rsidP="00C87B85">
      <w:pPr>
        <w:ind w:firstLine="720"/>
        <w:rPr>
          <w:lang w:val="cs-CZ"/>
        </w:rPr>
      </w:pPr>
      <w:r w:rsidRPr="000F4E57">
        <w:rPr>
          <w:lang w:val="cs-CZ"/>
        </w:rPr>
        <w:t>1.1 Dodržování zákonů a regulací</w:t>
      </w:r>
      <w:r w:rsidRPr="000F4E57">
        <w:rPr>
          <w:lang w:val="cs-CZ"/>
        </w:rPr>
        <w:tab/>
        <w:t>3</w:t>
      </w:r>
      <w:r w:rsidR="00185511" w:rsidRPr="000F4E57">
        <w:rPr>
          <w:lang w:val="cs-CZ"/>
        </w:rPr>
        <w:tab/>
        <w:t>9. Kurýrní import a export</w:t>
      </w:r>
      <w:r w:rsidR="00185511" w:rsidRPr="000F4E57">
        <w:rPr>
          <w:lang w:val="cs-CZ"/>
        </w:rPr>
        <w:tab/>
      </w:r>
      <w:r w:rsidR="00185511" w:rsidRPr="000F4E57">
        <w:rPr>
          <w:lang w:val="cs-CZ"/>
        </w:rPr>
        <w:tab/>
      </w:r>
      <w:r w:rsidR="00185511" w:rsidRPr="000F4E57">
        <w:rPr>
          <w:lang w:val="cs-CZ"/>
        </w:rPr>
        <w:tab/>
        <w:t>49</w:t>
      </w:r>
    </w:p>
    <w:p w14:paraId="5349F86D" w14:textId="77777777" w:rsidR="00C87B85" w:rsidRPr="000F4E57" w:rsidRDefault="00C87B85" w:rsidP="00C87B85">
      <w:pPr>
        <w:ind w:firstLine="720"/>
        <w:rPr>
          <w:lang w:val="cs-CZ"/>
        </w:rPr>
      </w:pPr>
      <w:r w:rsidRPr="000F4E57">
        <w:rPr>
          <w:lang w:val="cs-CZ"/>
        </w:rPr>
        <w:t xml:space="preserve">1.2 Závazek k dodržování </w:t>
      </w:r>
      <w:r w:rsidR="00185511" w:rsidRPr="000F4E57">
        <w:rPr>
          <w:lang w:val="cs-CZ"/>
        </w:rPr>
        <w:tab/>
      </w:r>
      <w:r w:rsidR="00185511" w:rsidRPr="000F4E57">
        <w:rPr>
          <w:lang w:val="cs-CZ"/>
        </w:rPr>
        <w:tab/>
      </w:r>
      <w:r w:rsidR="00185511" w:rsidRPr="000F4E57">
        <w:rPr>
          <w:lang w:val="cs-CZ"/>
        </w:rPr>
        <w:tab/>
      </w:r>
      <w:r w:rsidR="00185511" w:rsidRPr="000F4E57">
        <w:rPr>
          <w:lang w:val="cs-CZ"/>
        </w:rPr>
        <w:tab/>
        <w:t>9.1Kurýrní import</w:t>
      </w:r>
      <w:r w:rsidR="00185511" w:rsidRPr="000F4E57">
        <w:rPr>
          <w:lang w:val="cs-CZ"/>
        </w:rPr>
        <w:tab/>
      </w:r>
      <w:r w:rsidR="00185511" w:rsidRPr="000F4E57">
        <w:rPr>
          <w:lang w:val="cs-CZ"/>
        </w:rPr>
        <w:tab/>
      </w:r>
      <w:r w:rsidR="00185511" w:rsidRPr="000F4E57">
        <w:rPr>
          <w:lang w:val="cs-CZ"/>
        </w:rPr>
        <w:tab/>
        <w:t>51</w:t>
      </w:r>
    </w:p>
    <w:p w14:paraId="57CC5BD1" w14:textId="77777777" w:rsidR="00C87B85" w:rsidRPr="000F4E57" w:rsidRDefault="00C87B85" w:rsidP="00C87B85">
      <w:pPr>
        <w:ind w:firstLine="720"/>
        <w:rPr>
          <w:lang w:val="cs-CZ"/>
        </w:rPr>
      </w:pPr>
      <w:r w:rsidRPr="000F4E57">
        <w:rPr>
          <w:lang w:val="cs-CZ"/>
        </w:rPr>
        <w:t xml:space="preserve">       bezpečnosti a excelence</w:t>
      </w:r>
      <w:r w:rsidRPr="000F4E57">
        <w:rPr>
          <w:lang w:val="cs-CZ"/>
        </w:rPr>
        <w:tab/>
      </w:r>
      <w:r w:rsidRPr="000F4E57">
        <w:rPr>
          <w:lang w:val="cs-CZ"/>
        </w:rPr>
        <w:tab/>
        <w:t>3</w:t>
      </w:r>
      <w:r w:rsidR="00185511" w:rsidRPr="000F4E57">
        <w:rPr>
          <w:lang w:val="cs-CZ"/>
        </w:rPr>
        <w:tab/>
      </w:r>
      <w:r w:rsidR="00185511" w:rsidRPr="000F4E57">
        <w:rPr>
          <w:lang w:val="cs-CZ"/>
        </w:rPr>
        <w:tab/>
        <w:t>9.2 Kurýrní export</w:t>
      </w:r>
      <w:r w:rsidR="00185511" w:rsidRPr="000F4E57">
        <w:rPr>
          <w:lang w:val="cs-CZ"/>
        </w:rPr>
        <w:tab/>
      </w:r>
      <w:r w:rsidR="00185511" w:rsidRPr="000F4E57">
        <w:rPr>
          <w:lang w:val="cs-CZ"/>
        </w:rPr>
        <w:tab/>
      </w:r>
      <w:r w:rsidR="00185511" w:rsidRPr="000F4E57">
        <w:rPr>
          <w:lang w:val="cs-CZ"/>
        </w:rPr>
        <w:tab/>
        <w:t>51</w:t>
      </w:r>
    </w:p>
    <w:p w14:paraId="55EB422F" w14:textId="5EEEEF5F" w:rsidR="00C87B85" w:rsidRPr="000F4E57" w:rsidRDefault="00C87B85" w:rsidP="00C87B85">
      <w:pPr>
        <w:ind w:firstLine="720"/>
        <w:rPr>
          <w:lang w:val="cs-CZ"/>
        </w:rPr>
      </w:pPr>
      <w:r w:rsidRPr="000F4E57">
        <w:rPr>
          <w:lang w:val="cs-CZ"/>
        </w:rPr>
        <w:t>1.3 Logistick</w:t>
      </w:r>
      <w:r w:rsidR="004C63FA" w:rsidRPr="000F4E57">
        <w:rPr>
          <w:lang w:val="cs-CZ"/>
        </w:rPr>
        <w:t>é</w:t>
      </w:r>
      <w:r w:rsidRPr="000F4E57">
        <w:rPr>
          <w:lang w:val="cs-CZ"/>
        </w:rPr>
        <w:t xml:space="preserve"> a celní </w:t>
      </w:r>
      <w:r w:rsidR="004C63FA" w:rsidRPr="000F4E57">
        <w:rPr>
          <w:lang w:val="cs-CZ"/>
        </w:rPr>
        <w:t>postupy</w:t>
      </w:r>
      <w:r w:rsidRPr="000F4E57">
        <w:rPr>
          <w:lang w:val="cs-CZ"/>
        </w:rPr>
        <w:tab/>
      </w:r>
      <w:r w:rsidRPr="000F4E57">
        <w:rPr>
          <w:lang w:val="cs-CZ"/>
        </w:rPr>
        <w:tab/>
        <w:t>3</w:t>
      </w:r>
      <w:r w:rsidR="00185511" w:rsidRPr="000F4E57">
        <w:rPr>
          <w:lang w:val="cs-CZ"/>
        </w:rPr>
        <w:tab/>
        <w:t>10. Import a export cestujících</w:t>
      </w:r>
      <w:r w:rsidR="00185511" w:rsidRPr="000F4E57">
        <w:rPr>
          <w:lang w:val="cs-CZ"/>
        </w:rPr>
        <w:tab/>
      </w:r>
      <w:r w:rsidR="00185511" w:rsidRPr="000F4E57">
        <w:rPr>
          <w:lang w:val="cs-CZ"/>
        </w:rPr>
        <w:tab/>
        <w:t>53</w:t>
      </w:r>
    </w:p>
    <w:p w14:paraId="3D56D612" w14:textId="77777777" w:rsidR="00C87B85" w:rsidRPr="000F4E57" w:rsidRDefault="00C87B85" w:rsidP="00C87B85">
      <w:pPr>
        <w:ind w:firstLine="720"/>
        <w:rPr>
          <w:lang w:val="cs-CZ"/>
        </w:rPr>
      </w:pPr>
      <w:r w:rsidRPr="000F4E57">
        <w:rPr>
          <w:lang w:val="cs-CZ"/>
        </w:rPr>
        <w:t>1.4 Zakládání logistických operací</w:t>
      </w:r>
      <w:r w:rsidRPr="000F4E57">
        <w:rPr>
          <w:lang w:val="cs-CZ"/>
        </w:rPr>
        <w:tab/>
        <w:t>6</w:t>
      </w:r>
      <w:r w:rsidR="00185511" w:rsidRPr="000F4E57">
        <w:rPr>
          <w:lang w:val="cs-CZ"/>
        </w:rPr>
        <w:tab/>
      </w:r>
      <w:r w:rsidR="00185511" w:rsidRPr="000F4E57">
        <w:rPr>
          <w:lang w:val="cs-CZ"/>
        </w:rPr>
        <w:tab/>
        <w:t>10.1 Povolené a z daní vyňaté zboží</w:t>
      </w:r>
      <w:r w:rsidR="00185511" w:rsidRPr="000F4E57">
        <w:rPr>
          <w:lang w:val="cs-CZ"/>
        </w:rPr>
        <w:tab/>
        <w:t>55</w:t>
      </w:r>
    </w:p>
    <w:p w14:paraId="475F57F1" w14:textId="0339C6B4" w:rsidR="00C87B85" w:rsidRPr="000F4E57" w:rsidRDefault="00C87B85" w:rsidP="00C87B85">
      <w:pPr>
        <w:ind w:firstLine="720"/>
        <w:rPr>
          <w:lang w:val="cs-CZ"/>
        </w:rPr>
      </w:pPr>
      <w:r w:rsidRPr="000F4E57">
        <w:rPr>
          <w:lang w:val="cs-CZ"/>
        </w:rPr>
        <w:t xml:space="preserve">1.5 </w:t>
      </w:r>
      <w:r w:rsidR="002701EC" w:rsidRPr="000F4E57">
        <w:rPr>
          <w:lang w:val="cs-CZ"/>
        </w:rPr>
        <w:t>Zkušebn</w:t>
      </w:r>
      <w:r w:rsidRPr="000F4E57">
        <w:rPr>
          <w:lang w:val="cs-CZ"/>
        </w:rPr>
        <w:t>í události</w:t>
      </w:r>
      <w:r w:rsidRPr="000F4E57">
        <w:rPr>
          <w:lang w:val="cs-CZ"/>
        </w:rPr>
        <w:tab/>
      </w:r>
      <w:r w:rsidRPr="000F4E57">
        <w:rPr>
          <w:lang w:val="cs-CZ"/>
        </w:rPr>
        <w:tab/>
      </w:r>
      <w:r w:rsidRPr="000F4E57">
        <w:rPr>
          <w:lang w:val="cs-CZ"/>
        </w:rPr>
        <w:tab/>
        <w:t>7</w:t>
      </w:r>
      <w:r w:rsidR="00185511" w:rsidRPr="000F4E57">
        <w:rPr>
          <w:lang w:val="cs-CZ"/>
        </w:rPr>
        <w:tab/>
      </w:r>
      <w:r w:rsidR="00185511" w:rsidRPr="000F4E57">
        <w:rPr>
          <w:lang w:val="cs-CZ"/>
        </w:rPr>
        <w:tab/>
        <w:t>10.2 Import</w:t>
      </w:r>
      <w:r w:rsidR="00185511" w:rsidRPr="000F4E57">
        <w:rPr>
          <w:lang w:val="cs-CZ"/>
        </w:rPr>
        <w:tab/>
      </w:r>
      <w:r w:rsidR="00185511" w:rsidRPr="000F4E57">
        <w:rPr>
          <w:lang w:val="cs-CZ"/>
        </w:rPr>
        <w:tab/>
      </w:r>
      <w:r w:rsidR="00185511" w:rsidRPr="000F4E57">
        <w:rPr>
          <w:lang w:val="cs-CZ"/>
        </w:rPr>
        <w:tab/>
      </w:r>
      <w:r w:rsidR="00185511" w:rsidRPr="000F4E57">
        <w:rPr>
          <w:lang w:val="cs-CZ"/>
        </w:rPr>
        <w:tab/>
        <w:t>56</w:t>
      </w:r>
    </w:p>
    <w:p w14:paraId="2FBD8581" w14:textId="77777777" w:rsidR="00C87B85" w:rsidRPr="000F4E57" w:rsidRDefault="00C87B85" w:rsidP="00C87B85">
      <w:pPr>
        <w:rPr>
          <w:lang w:val="cs-CZ"/>
        </w:rPr>
      </w:pPr>
      <w:r w:rsidRPr="000F4E57">
        <w:rPr>
          <w:lang w:val="cs-CZ"/>
        </w:rPr>
        <w:t>2. Udržitelnost</w:t>
      </w:r>
      <w:r w:rsidR="000917D3" w:rsidRPr="000F4E57">
        <w:rPr>
          <w:lang w:val="cs-CZ"/>
        </w:rPr>
        <w:tab/>
      </w:r>
      <w:r w:rsidR="000917D3" w:rsidRPr="000F4E57">
        <w:rPr>
          <w:lang w:val="cs-CZ"/>
        </w:rPr>
        <w:tab/>
      </w:r>
      <w:r w:rsidR="000917D3" w:rsidRPr="000F4E57">
        <w:rPr>
          <w:lang w:val="cs-CZ"/>
        </w:rPr>
        <w:tab/>
      </w:r>
      <w:r w:rsidR="000917D3" w:rsidRPr="000F4E57">
        <w:rPr>
          <w:lang w:val="cs-CZ"/>
        </w:rPr>
        <w:tab/>
      </w:r>
      <w:r w:rsidR="000917D3" w:rsidRPr="000F4E57">
        <w:rPr>
          <w:lang w:val="cs-CZ"/>
        </w:rPr>
        <w:tab/>
        <w:t>9</w:t>
      </w:r>
      <w:r w:rsidR="00185511" w:rsidRPr="000F4E57">
        <w:rPr>
          <w:lang w:val="cs-CZ"/>
        </w:rPr>
        <w:tab/>
      </w:r>
      <w:r w:rsidR="00185511" w:rsidRPr="000F4E57">
        <w:rPr>
          <w:lang w:val="cs-CZ"/>
        </w:rPr>
        <w:tab/>
        <w:t>10.3 Dočasný import</w:t>
      </w:r>
      <w:r w:rsidR="00185511" w:rsidRPr="000F4E57">
        <w:rPr>
          <w:lang w:val="cs-CZ"/>
        </w:rPr>
        <w:tab/>
      </w:r>
      <w:r w:rsidR="00185511" w:rsidRPr="000F4E57">
        <w:rPr>
          <w:lang w:val="cs-CZ"/>
        </w:rPr>
        <w:tab/>
      </w:r>
      <w:r w:rsidR="00185511" w:rsidRPr="000F4E57">
        <w:rPr>
          <w:lang w:val="cs-CZ"/>
        </w:rPr>
        <w:tab/>
        <w:t>56</w:t>
      </w:r>
    </w:p>
    <w:p w14:paraId="14B76E3F" w14:textId="77777777" w:rsidR="000917D3" w:rsidRPr="000F4E57" w:rsidRDefault="000917D3" w:rsidP="00C87B85">
      <w:pPr>
        <w:rPr>
          <w:lang w:val="cs-CZ"/>
        </w:rPr>
      </w:pPr>
      <w:r w:rsidRPr="000F4E57">
        <w:rPr>
          <w:lang w:val="cs-CZ"/>
        </w:rPr>
        <w:tab/>
        <w:t>2.1 Transport zboží</w:t>
      </w:r>
      <w:r w:rsidRPr="000F4E57">
        <w:rPr>
          <w:lang w:val="cs-CZ"/>
        </w:rPr>
        <w:tab/>
      </w:r>
      <w:r w:rsidRPr="000F4E57">
        <w:rPr>
          <w:lang w:val="cs-CZ"/>
        </w:rPr>
        <w:tab/>
      </w:r>
      <w:r w:rsidRPr="000F4E57">
        <w:rPr>
          <w:lang w:val="cs-CZ"/>
        </w:rPr>
        <w:tab/>
        <w:t>11</w:t>
      </w:r>
      <w:r w:rsidR="00185511" w:rsidRPr="000F4E57">
        <w:rPr>
          <w:lang w:val="cs-CZ"/>
        </w:rPr>
        <w:tab/>
      </w:r>
      <w:r w:rsidR="00185511" w:rsidRPr="000F4E57">
        <w:rPr>
          <w:lang w:val="cs-CZ"/>
        </w:rPr>
        <w:tab/>
        <w:t>10.4 Export po dočasném importu</w:t>
      </w:r>
      <w:r w:rsidR="00185511" w:rsidRPr="000F4E57">
        <w:rPr>
          <w:lang w:val="cs-CZ"/>
        </w:rPr>
        <w:tab/>
        <w:t>56</w:t>
      </w:r>
    </w:p>
    <w:p w14:paraId="5C0D2C32" w14:textId="1847E180" w:rsidR="00185511" w:rsidRPr="000F4E57" w:rsidRDefault="000917D3" w:rsidP="00C87B85">
      <w:pPr>
        <w:rPr>
          <w:lang w:val="cs-CZ"/>
        </w:rPr>
      </w:pPr>
      <w:r w:rsidRPr="000F4E57">
        <w:rPr>
          <w:lang w:val="cs-CZ"/>
        </w:rPr>
        <w:tab/>
        <w:t>2.2 Balení</w:t>
      </w:r>
      <w:r w:rsidRPr="000F4E57">
        <w:rPr>
          <w:lang w:val="cs-CZ"/>
        </w:rPr>
        <w:tab/>
      </w:r>
      <w:r w:rsidRPr="000F4E57">
        <w:rPr>
          <w:lang w:val="cs-CZ"/>
        </w:rPr>
        <w:tab/>
      </w:r>
      <w:r w:rsidRPr="000F4E57">
        <w:rPr>
          <w:lang w:val="cs-CZ"/>
        </w:rPr>
        <w:tab/>
      </w:r>
      <w:r w:rsidRPr="000F4E57">
        <w:rPr>
          <w:lang w:val="cs-CZ"/>
        </w:rPr>
        <w:tab/>
        <w:t>11</w:t>
      </w:r>
      <w:r w:rsidR="00185511" w:rsidRPr="000F4E57">
        <w:rPr>
          <w:lang w:val="cs-CZ"/>
        </w:rPr>
        <w:tab/>
      </w:r>
      <w:r w:rsidR="00185511" w:rsidRPr="000F4E57">
        <w:rPr>
          <w:lang w:val="cs-CZ"/>
        </w:rPr>
        <w:tab/>
        <w:t xml:space="preserve">10.5 ATA </w:t>
      </w:r>
      <w:r w:rsidR="00335697">
        <w:rPr>
          <w:lang w:val="cs-CZ"/>
        </w:rPr>
        <w:t>K</w:t>
      </w:r>
      <w:r w:rsidR="00185511" w:rsidRPr="000F4E57">
        <w:rPr>
          <w:lang w:val="cs-CZ"/>
        </w:rPr>
        <w:t>arnet</w:t>
      </w:r>
      <w:r w:rsidR="00185511" w:rsidRPr="000F4E57">
        <w:rPr>
          <w:lang w:val="cs-CZ"/>
        </w:rPr>
        <w:tab/>
      </w:r>
      <w:r w:rsidR="00185511" w:rsidRPr="000F4E57">
        <w:rPr>
          <w:lang w:val="cs-CZ"/>
        </w:rPr>
        <w:tab/>
      </w:r>
      <w:r w:rsidR="00185511" w:rsidRPr="000F4E57">
        <w:rPr>
          <w:lang w:val="cs-CZ"/>
        </w:rPr>
        <w:tab/>
        <w:t>56</w:t>
      </w:r>
    </w:p>
    <w:p w14:paraId="006554AF" w14:textId="77777777" w:rsidR="000917D3" w:rsidRPr="000F4E57" w:rsidRDefault="000917D3" w:rsidP="00C87B85">
      <w:pPr>
        <w:rPr>
          <w:lang w:val="cs-CZ"/>
        </w:rPr>
      </w:pPr>
      <w:r w:rsidRPr="000F4E57">
        <w:rPr>
          <w:lang w:val="cs-CZ"/>
        </w:rPr>
        <w:t>3. Transport do SAE a balení</w:t>
      </w:r>
      <w:r w:rsidRPr="000F4E57">
        <w:rPr>
          <w:lang w:val="cs-CZ"/>
        </w:rPr>
        <w:tab/>
      </w:r>
      <w:r w:rsidRPr="000F4E57">
        <w:rPr>
          <w:lang w:val="cs-CZ"/>
        </w:rPr>
        <w:tab/>
      </w:r>
      <w:r w:rsidRPr="000F4E57">
        <w:rPr>
          <w:lang w:val="cs-CZ"/>
        </w:rPr>
        <w:tab/>
        <w:t>13</w:t>
      </w:r>
      <w:r w:rsidR="00185511" w:rsidRPr="000F4E57">
        <w:rPr>
          <w:lang w:val="cs-CZ"/>
        </w:rPr>
        <w:tab/>
        <w:t>11. UPS – Oficiální logistický partner</w:t>
      </w:r>
      <w:r w:rsidR="00185511" w:rsidRPr="000F4E57">
        <w:rPr>
          <w:lang w:val="cs-CZ"/>
        </w:rPr>
        <w:tab/>
      </w:r>
      <w:r w:rsidR="00185511" w:rsidRPr="000F4E57">
        <w:rPr>
          <w:lang w:val="cs-CZ"/>
        </w:rPr>
        <w:tab/>
        <w:t>59</w:t>
      </w:r>
    </w:p>
    <w:p w14:paraId="4A6E5ADF" w14:textId="77777777" w:rsidR="000917D3" w:rsidRPr="000F4E57" w:rsidRDefault="000917D3" w:rsidP="00C87B85">
      <w:pPr>
        <w:rPr>
          <w:lang w:val="cs-CZ"/>
        </w:rPr>
      </w:pPr>
      <w:r w:rsidRPr="000F4E57">
        <w:rPr>
          <w:lang w:val="cs-CZ"/>
        </w:rPr>
        <w:tab/>
        <w:t>3.1 Transport do Dubaje, SAE</w:t>
      </w:r>
      <w:r w:rsidRPr="000F4E57">
        <w:rPr>
          <w:lang w:val="cs-CZ"/>
        </w:rPr>
        <w:tab/>
      </w:r>
      <w:r w:rsidRPr="000F4E57">
        <w:rPr>
          <w:lang w:val="cs-CZ"/>
        </w:rPr>
        <w:tab/>
        <w:t>15</w:t>
      </w:r>
      <w:r w:rsidR="00185511" w:rsidRPr="000F4E57">
        <w:rPr>
          <w:lang w:val="cs-CZ"/>
        </w:rPr>
        <w:tab/>
      </w:r>
      <w:r w:rsidR="00185511" w:rsidRPr="000F4E57">
        <w:rPr>
          <w:lang w:val="cs-CZ"/>
        </w:rPr>
        <w:tab/>
        <w:t>11.1 UPS globální logistické služby</w:t>
      </w:r>
      <w:r w:rsidR="00185511" w:rsidRPr="000F4E57">
        <w:rPr>
          <w:lang w:val="cs-CZ"/>
        </w:rPr>
        <w:tab/>
        <w:t>62</w:t>
      </w:r>
    </w:p>
    <w:p w14:paraId="06A0F7AE" w14:textId="77777777" w:rsidR="000917D3" w:rsidRPr="000F4E57" w:rsidRDefault="000917D3" w:rsidP="00C87B85">
      <w:pPr>
        <w:rPr>
          <w:lang w:val="cs-CZ"/>
        </w:rPr>
      </w:pPr>
      <w:r w:rsidRPr="000F4E57">
        <w:rPr>
          <w:lang w:val="cs-CZ"/>
        </w:rPr>
        <w:tab/>
        <w:t>3.2 Přesměrovávání nákladů, malé</w:t>
      </w:r>
      <w:r w:rsidR="00185511" w:rsidRPr="000F4E57">
        <w:rPr>
          <w:lang w:val="cs-CZ"/>
        </w:rPr>
        <w:tab/>
      </w:r>
      <w:r w:rsidR="00185511" w:rsidRPr="000F4E57">
        <w:rPr>
          <w:lang w:val="cs-CZ"/>
        </w:rPr>
        <w:tab/>
      </w:r>
      <w:r w:rsidR="00185511" w:rsidRPr="000F4E57">
        <w:rPr>
          <w:lang w:val="cs-CZ"/>
        </w:rPr>
        <w:tab/>
        <w:t>11.2 Výhody najmutí UPS</w:t>
      </w:r>
      <w:r w:rsidR="00185511" w:rsidRPr="000F4E57">
        <w:rPr>
          <w:lang w:val="cs-CZ"/>
        </w:rPr>
        <w:tab/>
      </w:r>
      <w:r w:rsidR="00185511" w:rsidRPr="000F4E57">
        <w:rPr>
          <w:lang w:val="cs-CZ"/>
        </w:rPr>
        <w:tab/>
        <w:t>62</w:t>
      </w:r>
    </w:p>
    <w:p w14:paraId="684A87D4" w14:textId="77777777" w:rsidR="000917D3" w:rsidRPr="000F4E57" w:rsidRDefault="000917D3" w:rsidP="00C87B85">
      <w:pPr>
        <w:rPr>
          <w:lang w:val="cs-CZ"/>
        </w:rPr>
      </w:pPr>
      <w:r w:rsidRPr="000F4E57">
        <w:rPr>
          <w:lang w:val="cs-CZ"/>
        </w:rPr>
        <w:tab/>
        <w:t xml:space="preserve">       balení a kurýrní služby</w:t>
      </w:r>
      <w:r w:rsidRPr="000F4E57">
        <w:rPr>
          <w:lang w:val="cs-CZ"/>
        </w:rPr>
        <w:tab/>
      </w:r>
      <w:r w:rsidRPr="000F4E57">
        <w:rPr>
          <w:lang w:val="cs-CZ"/>
        </w:rPr>
        <w:tab/>
        <w:t>16</w:t>
      </w:r>
      <w:r w:rsidR="00185511" w:rsidRPr="000F4E57">
        <w:rPr>
          <w:lang w:val="cs-CZ"/>
        </w:rPr>
        <w:tab/>
      </w:r>
      <w:r w:rsidR="00185511" w:rsidRPr="000F4E57">
        <w:rPr>
          <w:lang w:val="cs-CZ"/>
        </w:rPr>
        <w:tab/>
        <w:t xml:space="preserve">11.3 Nabídka UPS pro logistiku </w:t>
      </w:r>
    </w:p>
    <w:p w14:paraId="0E49C402" w14:textId="77777777" w:rsidR="000917D3" w:rsidRPr="000F4E57" w:rsidRDefault="000917D3" w:rsidP="00C87B85">
      <w:pPr>
        <w:rPr>
          <w:lang w:val="cs-CZ"/>
        </w:rPr>
      </w:pPr>
      <w:r w:rsidRPr="000F4E57">
        <w:rPr>
          <w:lang w:val="cs-CZ"/>
        </w:rPr>
        <w:tab/>
        <w:t>3.3 Operační procedury transportu</w:t>
      </w:r>
      <w:r w:rsidRPr="000F4E57">
        <w:rPr>
          <w:lang w:val="cs-CZ"/>
        </w:rPr>
        <w:tab/>
        <w:t>16</w:t>
      </w:r>
      <w:r w:rsidR="00185511" w:rsidRPr="000F4E57">
        <w:rPr>
          <w:lang w:val="cs-CZ"/>
        </w:rPr>
        <w:tab/>
      </w:r>
      <w:r w:rsidR="00185511" w:rsidRPr="000F4E57">
        <w:rPr>
          <w:lang w:val="cs-CZ"/>
        </w:rPr>
        <w:tab/>
        <w:t xml:space="preserve">         konstrukčních materiálů</w:t>
      </w:r>
      <w:r w:rsidR="00185511" w:rsidRPr="000F4E57">
        <w:rPr>
          <w:lang w:val="cs-CZ"/>
        </w:rPr>
        <w:tab/>
      </w:r>
      <w:r w:rsidR="00185511" w:rsidRPr="000F4E57">
        <w:rPr>
          <w:lang w:val="cs-CZ"/>
        </w:rPr>
        <w:tab/>
        <w:t>62</w:t>
      </w:r>
    </w:p>
    <w:p w14:paraId="3EF13B19" w14:textId="77777777" w:rsidR="000917D3" w:rsidRPr="000F4E57" w:rsidRDefault="000917D3" w:rsidP="00C87B85">
      <w:pPr>
        <w:rPr>
          <w:lang w:val="cs-CZ"/>
        </w:rPr>
      </w:pPr>
      <w:r w:rsidRPr="000F4E57">
        <w:rPr>
          <w:lang w:val="cs-CZ"/>
        </w:rPr>
        <w:tab/>
        <w:t>3.4 Nadrozměrné dodávky</w:t>
      </w:r>
      <w:r w:rsidRPr="000F4E57">
        <w:rPr>
          <w:lang w:val="cs-CZ"/>
        </w:rPr>
        <w:tab/>
      </w:r>
      <w:r w:rsidRPr="000F4E57">
        <w:rPr>
          <w:lang w:val="cs-CZ"/>
        </w:rPr>
        <w:tab/>
        <w:t>16</w:t>
      </w:r>
      <w:r w:rsidR="00185511" w:rsidRPr="000F4E57">
        <w:rPr>
          <w:lang w:val="cs-CZ"/>
        </w:rPr>
        <w:tab/>
      </w:r>
      <w:r w:rsidR="00185511" w:rsidRPr="000F4E57">
        <w:rPr>
          <w:lang w:val="cs-CZ"/>
        </w:rPr>
        <w:tab/>
        <w:t>11.4 Služby v areálu</w:t>
      </w:r>
      <w:r w:rsidR="00185511" w:rsidRPr="000F4E57">
        <w:rPr>
          <w:lang w:val="cs-CZ"/>
        </w:rPr>
        <w:tab/>
      </w:r>
      <w:r w:rsidR="00185511" w:rsidRPr="000F4E57">
        <w:rPr>
          <w:lang w:val="cs-CZ"/>
        </w:rPr>
        <w:tab/>
      </w:r>
      <w:r w:rsidR="00185511" w:rsidRPr="000F4E57">
        <w:rPr>
          <w:lang w:val="cs-CZ"/>
        </w:rPr>
        <w:tab/>
        <w:t>63</w:t>
      </w:r>
    </w:p>
    <w:p w14:paraId="4774F4AA" w14:textId="77777777" w:rsidR="000917D3" w:rsidRPr="000F4E57" w:rsidRDefault="000917D3" w:rsidP="00C87B85">
      <w:pPr>
        <w:rPr>
          <w:lang w:val="cs-CZ"/>
        </w:rPr>
      </w:pPr>
      <w:r w:rsidRPr="000F4E57">
        <w:rPr>
          <w:lang w:val="cs-CZ"/>
        </w:rPr>
        <w:tab/>
        <w:t xml:space="preserve">3.5 Zacházení s nebezpečným </w:t>
      </w:r>
      <w:r w:rsidR="00185511" w:rsidRPr="000F4E57">
        <w:rPr>
          <w:lang w:val="cs-CZ"/>
        </w:rPr>
        <w:tab/>
      </w:r>
      <w:r w:rsidR="00185511" w:rsidRPr="000F4E57">
        <w:rPr>
          <w:lang w:val="cs-CZ"/>
        </w:rPr>
        <w:tab/>
      </w:r>
      <w:r w:rsidR="00185511" w:rsidRPr="000F4E57">
        <w:rPr>
          <w:lang w:val="cs-CZ"/>
        </w:rPr>
        <w:tab/>
        <w:t>11.5 Uhlíkově neurální program</w:t>
      </w:r>
      <w:r w:rsidR="00185511" w:rsidRPr="000F4E57">
        <w:rPr>
          <w:lang w:val="cs-CZ"/>
        </w:rPr>
        <w:tab/>
        <w:t>63</w:t>
      </w:r>
    </w:p>
    <w:p w14:paraId="6CDAFBA4" w14:textId="77777777" w:rsidR="000917D3" w:rsidRPr="000F4E57" w:rsidRDefault="000917D3" w:rsidP="000917D3">
      <w:pPr>
        <w:ind w:left="720"/>
        <w:rPr>
          <w:lang w:val="cs-CZ"/>
        </w:rPr>
      </w:pPr>
      <w:r w:rsidRPr="000F4E57">
        <w:rPr>
          <w:lang w:val="cs-CZ"/>
        </w:rPr>
        <w:t xml:space="preserve">       zbožím</w:t>
      </w:r>
      <w:r w:rsidRPr="000F4E57">
        <w:rPr>
          <w:lang w:val="cs-CZ"/>
        </w:rPr>
        <w:tab/>
      </w:r>
      <w:r w:rsidRPr="000F4E57">
        <w:rPr>
          <w:lang w:val="cs-CZ"/>
        </w:rPr>
        <w:tab/>
      </w:r>
      <w:r w:rsidRPr="000F4E57">
        <w:rPr>
          <w:lang w:val="cs-CZ"/>
        </w:rPr>
        <w:tab/>
      </w:r>
      <w:r w:rsidRPr="000F4E57">
        <w:rPr>
          <w:lang w:val="cs-CZ"/>
        </w:rPr>
        <w:tab/>
        <w:t>16</w:t>
      </w:r>
      <w:r w:rsidR="00185511" w:rsidRPr="000F4E57">
        <w:rPr>
          <w:lang w:val="cs-CZ"/>
        </w:rPr>
        <w:tab/>
        <w:t xml:space="preserve">Podpůrné </w:t>
      </w:r>
      <w:r w:rsidR="00614BE1" w:rsidRPr="000F4E57">
        <w:rPr>
          <w:lang w:val="cs-CZ"/>
        </w:rPr>
        <w:t>materiály</w:t>
      </w:r>
      <w:r w:rsidR="00614BE1" w:rsidRPr="000F4E57">
        <w:rPr>
          <w:lang w:val="cs-CZ"/>
        </w:rPr>
        <w:tab/>
      </w:r>
      <w:r w:rsidR="00614BE1" w:rsidRPr="000F4E57">
        <w:rPr>
          <w:lang w:val="cs-CZ"/>
        </w:rPr>
        <w:tab/>
      </w:r>
      <w:r w:rsidR="00614BE1" w:rsidRPr="000F4E57">
        <w:rPr>
          <w:lang w:val="cs-CZ"/>
        </w:rPr>
        <w:tab/>
      </w:r>
      <w:r w:rsidR="00614BE1" w:rsidRPr="000F4E57">
        <w:rPr>
          <w:lang w:val="cs-CZ"/>
        </w:rPr>
        <w:tab/>
        <w:t>65</w:t>
      </w:r>
    </w:p>
    <w:p w14:paraId="27F4B346" w14:textId="77777777" w:rsidR="000917D3" w:rsidRPr="000F4E57" w:rsidRDefault="000917D3" w:rsidP="000917D3">
      <w:pPr>
        <w:ind w:left="720"/>
        <w:rPr>
          <w:lang w:val="cs-CZ"/>
        </w:rPr>
      </w:pPr>
      <w:r w:rsidRPr="000F4E57">
        <w:rPr>
          <w:lang w:val="cs-CZ"/>
        </w:rPr>
        <w:t>3.6 Obecné pokyny pro balení</w:t>
      </w:r>
      <w:r w:rsidRPr="000F4E57">
        <w:rPr>
          <w:lang w:val="cs-CZ"/>
        </w:rPr>
        <w:tab/>
        <w:t>16</w:t>
      </w:r>
    </w:p>
    <w:p w14:paraId="718E3F19" w14:textId="77777777" w:rsidR="000917D3" w:rsidRPr="000F4E57" w:rsidRDefault="000917D3" w:rsidP="000917D3">
      <w:pPr>
        <w:ind w:left="720"/>
        <w:rPr>
          <w:lang w:val="cs-CZ"/>
        </w:rPr>
      </w:pPr>
      <w:r w:rsidRPr="000F4E57">
        <w:rPr>
          <w:lang w:val="cs-CZ"/>
        </w:rPr>
        <w:t>3.7 Označování a značení</w:t>
      </w:r>
      <w:r w:rsidRPr="000F4E57">
        <w:rPr>
          <w:lang w:val="cs-CZ"/>
        </w:rPr>
        <w:tab/>
      </w:r>
      <w:r w:rsidRPr="000F4E57">
        <w:rPr>
          <w:lang w:val="cs-CZ"/>
        </w:rPr>
        <w:tab/>
        <w:t>17</w:t>
      </w:r>
    </w:p>
    <w:p w14:paraId="79178489" w14:textId="56C7B45A" w:rsidR="000917D3" w:rsidRPr="000F4E57" w:rsidRDefault="000917D3" w:rsidP="000917D3">
      <w:pPr>
        <w:ind w:left="720"/>
        <w:rPr>
          <w:lang w:val="cs-CZ"/>
        </w:rPr>
      </w:pPr>
      <w:r w:rsidRPr="000F4E57">
        <w:rPr>
          <w:lang w:val="cs-CZ"/>
        </w:rPr>
        <w:t xml:space="preserve">3.8 </w:t>
      </w:r>
      <w:r w:rsidR="0000547D" w:rsidRPr="000F4E57">
        <w:rPr>
          <w:lang w:val="cs-CZ"/>
        </w:rPr>
        <w:t>Podmíněn</w:t>
      </w:r>
      <w:r w:rsidRPr="000F4E57">
        <w:rPr>
          <w:lang w:val="cs-CZ"/>
        </w:rPr>
        <w:t xml:space="preserve">é dodávky </w:t>
      </w:r>
      <w:r w:rsidRPr="000F4E57">
        <w:rPr>
          <w:lang w:val="cs-CZ"/>
        </w:rPr>
        <w:tab/>
      </w:r>
      <w:r w:rsidRPr="000F4E57">
        <w:rPr>
          <w:lang w:val="cs-CZ"/>
        </w:rPr>
        <w:tab/>
        <w:t>18</w:t>
      </w:r>
      <w:r w:rsidRPr="000F4E57">
        <w:rPr>
          <w:lang w:val="cs-CZ"/>
        </w:rPr>
        <w:tab/>
        <w:t xml:space="preserve"> </w:t>
      </w:r>
    </w:p>
    <w:p w14:paraId="16446FB0" w14:textId="77777777" w:rsidR="000917D3" w:rsidRPr="000F4E57" w:rsidRDefault="006B02BC" w:rsidP="00381380">
      <w:pPr>
        <w:rPr>
          <w:lang w:val="cs-CZ"/>
        </w:rPr>
      </w:pPr>
      <w:r w:rsidRPr="000F4E57">
        <w:rPr>
          <w:lang w:val="cs-CZ"/>
        </w:rPr>
        <w:tab/>
      </w:r>
      <w:r w:rsidR="000917D3" w:rsidRPr="000F4E57">
        <w:rPr>
          <w:lang w:val="cs-CZ"/>
        </w:rPr>
        <w:t>3.9 Hygienické podmínky přepravy</w:t>
      </w:r>
      <w:r w:rsidR="000917D3" w:rsidRPr="000F4E57">
        <w:rPr>
          <w:lang w:val="cs-CZ"/>
        </w:rPr>
        <w:tab/>
        <w:t>18</w:t>
      </w:r>
    </w:p>
    <w:p w14:paraId="5A7D6669" w14:textId="77777777" w:rsidR="000917D3" w:rsidRPr="000F4E57" w:rsidRDefault="000917D3" w:rsidP="00381380">
      <w:pPr>
        <w:rPr>
          <w:lang w:val="cs-CZ"/>
        </w:rPr>
      </w:pPr>
      <w:r w:rsidRPr="000F4E57">
        <w:rPr>
          <w:lang w:val="cs-CZ"/>
        </w:rPr>
        <w:t>4. Procesy celního odbavení SAE</w:t>
      </w:r>
      <w:r w:rsidRPr="000F4E57">
        <w:rPr>
          <w:lang w:val="cs-CZ"/>
        </w:rPr>
        <w:tab/>
      </w:r>
      <w:r w:rsidRPr="000F4E57">
        <w:rPr>
          <w:lang w:val="cs-CZ"/>
        </w:rPr>
        <w:tab/>
        <w:t>21</w:t>
      </w:r>
    </w:p>
    <w:p w14:paraId="17CEC22F" w14:textId="77777777" w:rsidR="000917D3" w:rsidRPr="000F4E57" w:rsidRDefault="000917D3" w:rsidP="00381380">
      <w:pPr>
        <w:rPr>
          <w:lang w:val="cs-CZ"/>
        </w:rPr>
      </w:pPr>
      <w:r w:rsidRPr="000F4E57">
        <w:rPr>
          <w:lang w:val="cs-CZ"/>
        </w:rPr>
        <w:tab/>
        <w:t>4.1 Proclení zboží</w:t>
      </w:r>
      <w:r w:rsidRPr="000F4E57">
        <w:rPr>
          <w:lang w:val="cs-CZ"/>
        </w:rPr>
        <w:tab/>
      </w:r>
      <w:r w:rsidRPr="000F4E57">
        <w:rPr>
          <w:lang w:val="cs-CZ"/>
        </w:rPr>
        <w:tab/>
      </w:r>
      <w:r w:rsidRPr="000F4E57">
        <w:rPr>
          <w:lang w:val="cs-CZ"/>
        </w:rPr>
        <w:tab/>
        <w:t>24</w:t>
      </w:r>
    </w:p>
    <w:p w14:paraId="71FC3819" w14:textId="77777777" w:rsidR="000917D3" w:rsidRPr="000F4E57" w:rsidRDefault="000917D3" w:rsidP="00381380">
      <w:pPr>
        <w:rPr>
          <w:lang w:val="cs-CZ"/>
        </w:rPr>
      </w:pPr>
      <w:r w:rsidRPr="000F4E57">
        <w:rPr>
          <w:lang w:val="cs-CZ"/>
        </w:rPr>
        <w:tab/>
        <w:t>4.2 Daně</w:t>
      </w:r>
      <w:r w:rsidRPr="000F4E57">
        <w:rPr>
          <w:lang w:val="cs-CZ"/>
        </w:rPr>
        <w:tab/>
      </w:r>
      <w:r w:rsidRPr="000F4E57">
        <w:rPr>
          <w:lang w:val="cs-CZ"/>
        </w:rPr>
        <w:tab/>
      </w:r>
      <w:r w:rsidRPr="000F4E57">
        <w:rPr>
          <w:lang w:val="cs-CZ"/>
        </w:rPr>
        <w:tab/>
      </w:r>
      <w:r w:rsidRPr="000F4E57">
        <w:rPr>
          <w:lang w:val="cs-CZ"/>
        </w:rPr>
        <w:tab/>
        <w:t>25</w:t>
      </w:r>
    </w:p>
    <w:p w14:paraId="74010BAB" w14:textId="77777777" w:rsidR="000917D3" w:rsidRPr="000F4E57" w:rsidRDefault="000917D3" w:rsidP="00381380">
      <w:pPr>
        <w:rPr>
          <w:lang w:val="cs-CZ"/>
        </w:rPr>
      </w:pPr>
      <w:r w:rsidRPr="000F4E57">
        <w:rPr>
          <w:lang w:val="cs-CZ"/>
        </w:rPr>
        <w:tab/>
        <w:t>4.3 Celní inspekce</w:t>
      </w:r>
      <w:r w:rsidRPr="000F4E57">
        <w:rPr>
          <w:lang w:val="cs-CZ"/>
        </w:rPr>
        <w:tab/>
      </w:r>
      <w:r w:rsidRPr="000F4E57">
        <w:rPr>
          <w:lang w:val="cs-CZ"/>
        </w:rPr>
        <w:tab/>
      </w:r>
      <w:r w:rsidRPr="000F4E57">
        <w:rPr>
          <w:lang w:val="cs-CZ"/>
        </w:rPr>
        <w:tab/>
        <w:t>26</w:t>
      </w:r>
    </w:p>
    <w:p w14:paraId="6729913C" w14:textId="77777777" w:rsidR="000917D3" w:rsidRPr="000F4E57" w:rsidRDefault="000917D3" w:rsidP="00381380">
      <w:pPr>
        <w:rPr>
          <w:lang w:val="cs-CZ"/>
        </w:rPr>
      </w:pPr>
      <w:r w:rsidRPr="000F4E57">
        <w:rPr>
          <w:lang w:val="cs-CZ"/>
        </w:rPr>
        <w:tab/>
        <w:t>4.4 Zakázané a omezované zboží</w:t>
      </w:r>
      <w:r w:rsidRPr="000F4E57">
        <w:rPr>
          <w:lang w:val="cs-CZ"/>
        </w:rPr>
        <w:tab/>
        <w:t>26</w:t>
      </w:r>
    </w:p>
    <w:p w14:paraId="40B59D36" w14:textId="77777777" w:rsidR="000917D3" w:rsidRPr="000F4E57" w:rsidRDefault="000917D3" w:rsidP="00381380">
      <w:pPr>
        <w:rPr>
          <w:lang w:val="cs-CZ"/>
        </w:rPr>
      </w:pPr>
      <w:r w:rsidRPr="000F4E57">
        <w:rPr>
          <w:lang w:val="cs-CZ"/>
        </w:rPr>
        <w:tab/>
        <w:t xml:space="preserve">4.5 Zboží vyňaté z daňových </w:t>
      </w:r>
    </w:p>
    <w:p w14:paraId="125D0879" w14:textId="77777777" w:rsidR="000917D3" w:rsidRPr="000F4E57" w:rsidRDefault="000917D3" w:rsidP="00381380">
      <w:pPr>
        <w:rPr>
          <w:lang w:val="cs-CZ"/>
        </w:rPr>
      </w:pPr>
      <w:r w:rsidRPr="000F4E57">
        <w:rPr>
          <w:lang w:val="cs-CZ"/>
        </w:rPr>
        <w:tab/>
        <w:t xml:space="preserve">      povinností</w:t>
      </w:r>
      <w:r w:rsidRPr="000F4E57">
        <w:rPr>
          <w:lang w:val="cs-CZ"/>
        </w:rPr>
        <w:tab/>
      </w:r>
      <w:r w:rsidRPr="000F4E57">
        <w:rPr>
          <w:lang w:val="cs-CZ"/>
        </w:rPr>
        <w:tab/>
      </w:r>
      <w:r w:rsidRPr="000F4E57">
        <w:rPr>
          <w:lang w:val="cs-CZ"/>
        </w:rPr>
        <w:tab/>
      </w:r>
      <w:r w:rsidRPr="000F4E57">
        <w:rPr>
          <w:lang w:val="cs-CZ"/>
        </w:rPr>
        <w:tab/>
        <w:t>26</w:t>
      </w:r>
    </w:p>
    <w:p w14:paraId="161AB3FF" w14:textId="77777777" w:rsidR="002760CD" w:rsidRPr="000F4E57" w:rsidRDefault="000917D3" w:rsidP="00381380">
      <w:pPr>
        <w:rPr>
          <w:lang w:val="cs-CZ"/>
        </w:rPr>
      </w:pPr>
      <w:r w:rsidRPr="000F4E57">
        <w:rPr>
          <w:lang w:val="cs-CZ"/>
        </w:rPr>
        <w:tab/>
        <w:t>4.6</w:t>
      </w:r>
      <w:r w:rsidR="002760CD" w:rsidRPr="000F4E57">
        <w:rPr>
          <w:lang w:val="cs-CZ"/>
        </w:rPr>
        <w:t xml:space="preserve"> Dokončení celního přiznání</w:t>
      </w:r>
      <w:r w:rsidR="002760CD" w:rsidRPr="000F4E57">
        <w:rPr>
          <w:lang w:val="cs-CZ"/>
        </w:rPr>
        <w:tab/>
        <w:t>27</w:t>
      </w:r>
    </w:p>
    <w:p w14:paraId="1977ED4B" w14:textId="77777777" w:rsidR="002760CD" w:rsidRPr="000F4E57" w:rsidRDefault="002760CD" w:rsidP="00381380">
      <w:pPr>
        <w:rPr>
          <w:lang w:val="cs-CZ"/>
        </w:rPr>
      </w:pPr>
      <w:r w:rsidRPr="000F4E57">
        <w:rPr>
          <w:lang w:val="cs-CZ"/>
        </w:rPr>
        <w:t>5. Skladování</w:t>
      </w:r>
      <w:r w:rsidRPr="000F4E57">
        <w:rPr>
          <w:lang w:val="cs-CZ"/>
        </w:rPr>
        <w:tab/>
      </w:r>
      <w:r w:rsidRPr="000F4E57">
        <w:rPr>
          <w:lang w:val="cs-CZ"/>
        </w:rPr>
        <w:tab/>
      </w:r>
      <w:r w:rsidRPr="000F4E57">
        <w:rPr>
          <w:lang w:val="cs-CZ"/>
        </w:rPr>
        <w:tab/>
      </w:r>
      <w:r w:rsidRPr="000F4E57">
        <w:rPr>
          <w:lang w:val="cs-CZ"/>
        </w:rPr>
        <w:tab/>
      </w:r>
      <w:r w:rsidRPr="000F4E57">
        <w:rPr>
          <w:lang w:val="cs-CZ"/>
        </w:rPr>
        <w:tab/>
        <w:t>29</w:t>
      </w:r>
    </w:p>
    <w:p w14:paraId="28D71DCE" w14:textId="77777777" w:rsidR="002760CD" w:rsidRPr="000F4E57" w:rsidRDefault="002760CD" w:rsidP="00381380">
      <w:pPr>
        <w:rPr>
          <w:lang w:val="cs-CZ"/>
        </w:rPr>
      </w:pPr>
      <w:r w:rsidRPr="000F4E57">
        <w:rPr>
          <w:lang w:val="cs-CZ"/>
        </w:rPr>
        <w:tab/>
        <w:t>5.1 Operační procedury</w:t>
      </w:r>
      <w:r w:rsidRPr="000F4E57">
        <w:rPr>
          <w:lang w:val="cs-CZ"/>
        </w:rPr>
        <w:tab/>
      </w:r>
      <w:r w:rsidRPr="000F4E57">
        <w:rPr>
          <w:lang w:val="cs-CZ"/>
        </w:rPr>
        <w:tab/>
        <w:t>31</w:t>
      </w:r>
    </w:p>
    <w:p w14:paraId="5F9F2D38" w14:textId="77777777" w:rsidR="002760CD" w:rsidRPr="000F4E57" w:rsidRDefault="002760CD" w:rsidP="00381380">
      <w:pPr>
        <w:rPr>
          <w:lang w:val="cs-CZ"/>
        </w:rPr>
      </w:pPr>
      <w:r w:rsidRPr="000F4E57">
        <w:rPr>
          <w:lang w:val="cs-CZ"/>
        </w:rPr>
        <w:tab/>
        <w:t>5.2 Skladování balicích materiálů</w:t>
      </w:r>
      <w:r w:rsidRPr="000F4E57">
        <w:rPr>
          <w:lang w:val="cs-CZ"/>
        </w:rPr>
        <w:tab/>
        <w:t>32</w:t>
      </w:r>
    </w:p>
    <w:p w14:paraId="78969ED3" w14:textId="77777777" w:rsidR="002760CD" w:rsidRPr="000F4E57" w:rsidRDefault="002760CD" w:rsidP="00381380">
      <w:pPr>
        <w:rPr>
          <w:lang w:val="cs-CZ"/>
        </w:rPr>
      </w:pPr>
      <w:r w:rsidRPr="000F4E57">
        <w:rPr>
          <w:lang w:val="cs-CZ"/>
        </w:rPr>
        <w:t>6. Poslední fáze dodávání</w:t>
      </w:r>
      <w:r w:rsidRPr="000F4E57">
        <w:rPr>
          <w:lang w:val="cs-CZ"/>
        </w:rPr>
        <w:tab/>
      </w:r>
      <w:r w:rsidRPr="000F4E57">
        <w:rPr>
          <w:lang w:val="cs-CZ"/>
        </w:rPr>
        <w:tab/>
      </w:r>
      <w:r w:rsidRPr="000F4E57">
        <w:rPr>
          <w:lang w:val="cs-CZ"/>
        </w:rPr>
        <w:tab/>
        <w:t>33</w:t>
      </w:r>
    </w:p>
    <w:p w14:paraId="4557EA8E" w14:textId="77777777" w:rsidR="002760CD" w:rsidRPr="000F4E57" w:rsidRDefault="002760CD" w:rsidP="00381380">
      <w:pPr>
        <w:rPr>
          <w:lang w:val="cs-CZ"/>
        </w:rPr>
      </w:pPr>
      <w:r w:rsidRPr="000F4E57">
        <w:rPr>
          <w:lang w:val="cs-CZ"/>
        </w:rPr>
        <w:tab/>
        <w:t>6.1 Bezpečnost v areálu</w:t>
      </w:r>
      <w:r w:rsidRPr="000F4E57">
        <w:rPr>
          <w:lang w:val="cs-CZ"/>
        </w:rPr>
        <w:tab/>
      </w:r>
      <w:r w:rsidRPr="000F4E57">
        <w:rPr>
          <w:lang w:val="cs-CZ"/>
        </w:rPr>
        <w:tab/>
        <w:t>35</w:t>
      </w:r>
    </w:p>
    <w:p w14:paraId="58CE249F" w14:textId="77777777" w:rsidR="002760CD" w:rsidRPr="000F4E57" w:rsidRDefault="002760CD" w:rsidP="00381380">
      <w:pPr>
        <w:rPr>
          <w:lang w:val="cs-CZ"/>
        </w:rPr>
      </w:pPr>
      <w:r w:rsidRPr="000F4E57">
        <w:rPr>
          <w:lang w:val="cs-CZ"/>
        </w:rPr>
        <w:tab/>
        <w:t>6.2 Objednávky přes DMS</w:t>
      </w:r>
      <w:r w:rsidRPr="000F4E57">
        <w:rPr>
          <w:lang w:val="cs-CZ"/>
        </w:rPr>
        <w:tab/>
      </w:r>
      <w:r w:rsidRPr="000F4E57">
        <w:rPr>
          <w:lang w:val="cs-CZ"/>
        </w:rPr>
        <w:tab/>
        <w:t>36</w:t>
      </w:r>
    </w:p>
    <w:p w14:paraId="775FDC32" w14:textId="77777777" w:rsidR="002760CD" w:rsidRPr="000F4E57" w:rsidRDefault="002760CD" w:rsidP="00381380">
      <w:pPr>
        <w:rPr>
          <w:lang w:val="cs-CZ"/>
        </w:rPr>
      </w:pPr>
      <w:r w:rsidRPr="000F4E57">
        <w:rPr>
          <w:lang w:val="cs-CZ"/>
        </w:rPr>
        <w:tab/>
        <w:t>6.3 Akreditace</w:t>
      </w:r>
      <w:r w:rsidRPr="000F4E57">
        <w:rPr>
          <w:lang w:val="cs-CZ"/>
        </w:rPr>
        <w:tab/>
      </w:r>
      <w:r w:rsidRPr="000F4E57">
        <w:rPr>
          <w:lang w:val="cs-CZ"/>
        </w:rPr>
        <w:tab/>
      </w:r>
      <w:r w:rsidRPr="000F4E57">
        <w:rPr>
          <w:lang w:val="cs-CZ"/>
        </w:rPr>
        <w:tab/>
      </w:r>
      <w:r w:rsidRPr="000F4E57">
        <w:rPr>
          <w:lang w:val="cs-CZ"/>
        </w:rPr>
        <w:tab/>
        <w:t>37</w:t>
      </w:r>
    </w:p>
    <w:p w14:paraId="338F74B5" w14:textId="77777777" w:rsidR="002760CD" w:rsidRPr="000F4E57" w:rsidRDefault="002760CD" w:rsidP="00381380">
      <w:pPr>
        <w:rPr>
          <w:lang w:val="cs-CZ"/>
        </w:rPr>
      </w:pPr>
      <w:r w:rsidRPr="000F4E57">
        <w:rPr>
          <w:lang w:val="cs-CZ"/>
        </w:rPr>
        <w:tab/>
        <w:t>6.4 Návštěvní hodiny</w:t>
      </w:r>
      <w:r w:rsidRPr="000F4E57">
        <w:rPr>
          <w:lang w:val="cs-CZ"/>
        </w:rPr>
        <w:tab/>
      </w:r>
      <w:r w:rsidRPr="000F4E57">
        <w:rPr>
          <w:lang w:val="cs-CZ"/>
        </w:rPr>
        <w:tab/>
      </w:r>
      <w:r w:rsidRPr="000F4E57">
        <w:rPr>
          <w:lang w:val="cs-CZ"/>
        </w:rPr>
        <w:tab/>
        <w:t>37</w:t>
      </w:r>
    </w:p>
    <w:p w14:paraId="217D180D" w14:textId="77777777" w:rsidR="002760CD" w:rsidRPr="000F4E57" w:rsidRDefault="002760CD" w:rsidP="00381380">
      <w:pPr>
        <w:rPr>
          <w:lang w:val="cs-CZ"/>
        </w:rPr>
      </w:pPr>
      <w:r w:rsidRPr="000F4E57">
        <w:rPr>
          <w:lang w:val="cs-CZ"/>
        </w:rPr>
        <w:tab/>
        <w:t>6.5 Omezování obchodních značek</w:t>
      </w:r>
      <w:r w:rsidRPr="000F4E57">
        <w:rPr>
          <w:lang w:val="cs-CZ"/>
        </w:rPr>
        <w:tab/>
        <w:t>38</w:t>
      </w:r>
    </w:p>
    <w:p w14:paraId="57106B76" w14:textId="77777777" w:rsidR="006B02BC" w:rsidRPr="000F4E57" w:rsidRDefault="002760CD" w:rsidP="00381380">
      <w:pPr>
        <w:rPr>
          <w:lang w:val="cs-CZ"/>
        </w:rPr>
      </w:pPr>
      <w:r w:rsidRPr="000F4E57">
        <w:rPr>
          <w:lang w:val="cs-CZ"/>
        </w:rPr>
        <w:tab/>
        <w:t>6.6 Přijímání zboží</w:t>
      </w:r>
      <w:r w:rsidR="006B02BC" w:rsidRPr="000F4E57">
        <w:rPr>
          <w:lang w:val="cs-CZ"/>
        </w:rPr>
        <w:tab/>
      </w:r>
      <w:r w:rsidRPr="000F4E57">
        <w:rPr>
          <w:lang w:val="cs-CZ"/>
        </w:rPr>
        <w:tab/>
      </w:r>
      <w:r w:rsidRPr="000F4E57">
        <w:rPr>
          <w:lang w:val="cs-CZ"/>
        </w:rPr>
        <w:tab/>
        <w:t>38</w:t>
      </w:r>
    </w:p>
    <w:p w14:paraId="2BF7654F" w14:textId="77777777" w:rsidR="002760CD" w:rsidRPr="000F4E57" w:rsidRDefault="002760CD" w:rsidP="00381380">
      <w:pPr>
        <w:rPr>
          <w:lang w:val="cs-CZ"/>
        </w:rPr>
      </w:pPr>
      <w:r w:rsidRPr="000F4E57">
        <w:rPr>
          <w:lang w:val="cs-CZ"/>
        </w:rPr>
        <w:t>7. Schvalování a audit</w:t>
      </w:r>
      <w:r w:rsidRPr="000F4E57">
        <w:rPr>
          <w:lang w:val="cs-CZ"/>
        </w:rPr>
        <w:tab/>
      </w:r>
      <w:r w:rsidRPr="000F4E57">
        <w:rPr>
          <w:lang w:val="cs-CZ"/>
        </w:rPr>
        <w:tab/>
      </w:r>
      <w:r w:rsidRPr="000F4E57">
        <w:rPr>
          <w:lang w:val="cs-CZ"/>
        </w:rPr>
        <w:tab/>
      </w:r>
      <w:r w:rsidRPr="000F4E57">
        <w:rPr>
          <w:lang w:val="cs-CZ"/>
        </w:rPr>
        <w:tab/>
        <w:t>39</w:t>
      </w:r>
    </w:p>
    <w:p w14:paraId="4CF66090" w14:textId="77777777" w:rsidR="002760CD" w:rsidRPr="000F4E57" w:rsidRDefault="002760CD" w:rsidP="00381380">
      <w:pPr>
        <w:rPr>
          <w:lang w:val="cs-CZ"/>
        </w:rPr>
      </w:pPr>
      <w:r w:rsidRPr="000F4E57">
        <w:rPr>
          <w:lang w:val="cs-CZ"/>
        </w:rPr>
        <w:tab/>
        <w:t>7.1 Inventář a schvalování zboží</w:t>
      </w:r>
      <w:r w:rsidRPr="000F4E57">
        <w:rPr>
          <w:lang w:val="cs-CZ"/>
        </w:rPr>
        <w:tab/>
        <w:t>42</w:t>
      </w:r>
    </w:p>
    <w:p w14:paraId="22E35E7D" w14:textId="77777777" w:rsidR="002760CD" w:rsidRPr="000F4E57" w:rsidRDefault="002760CD" w:rsidP="00381380">
      <w:pPr>
        <w:rPr>
          <w:lang w:val="cs-CZ"/>
        </w:rPr>
      </w:pPr>
      <w:r w:rsidRPr="000F4E57">
        <w:rPr>
          <w:lang w:val="cs-CZ"/>
        </w:rPr>
        <w:tab/>
        <w:t>7.2 Celní audit</w:t>
      </w:r>
      <w:r w:rsidRPr="000F4E57">
        <w:rPr>
          <w:lang w:val="cs-CZ"/>
        </w:rPr>
        <w:tab/>
      </w:r>
      <w:r w:rsidRPr="000F4E57">
        <w:rPr>
          <w:lang w:val="cs-CZ"/>
        </w:rPr>
        <w:tab/>
      </w:r>
      <w:r w:rsidRPr="000F4E57">
        <w:rPr>
          <w:lang w:val="cs-CZ"/>
        </w:rPr>
        <w:tab/>
      </w:r>
      <w:r w:rsidRPr="000F4E57">
        <w:rPr>
          <w:lang w:val="cs-CZ"/>
        </w:rPr>
        <w:tab/>
        <w:t>42</w:t>
      </w:r>
    </w:p>
    <w:p w14:paraId="07ACA3A7" w14:textId="22ECEE27" w:rsidR="002760CD" w:rsidRPr="000F4E57" w:rsidRDefault="002760CD" w:rsidP="00381380">
      <w:pPr>
        <w:rPr>
          <w:lang w:val="cs-CZ"/>
        </w:rPr>
      </w:pPr>
      <w:r w:rsidRPr="000F4E57">
        <w:rPr>
          <w:lang w:val="cs-CZ"/>
        </w:rPr>
        <w:t xml:space="preserve">8. Vyřazení z provozu a </w:t>
      </w:r>
      <w:r w:rsidR="004702FF" w:rsidRPr="000F4E57">
        <w:rPr>
          <w:lang w:val="cs-CZ"/>
        </w:rPr>
        <w:t>odvoz</w:t>
      </w:r>
      <w:r w:rsidR="004702FF" w:rsidRPr="000F4E57">
        <w:rPr>
          <w:lang w:val="cs-CZ"/>
        </w:rPr>
        <w:tab/>
      </w:r>
      <w:r w:rsidRPr="000F4E57">
        <w:rPr>
          <w:lang w:val="cs-CZ"/>
        </w:rPr>
        <w:tab/>
      </w:r>
      <w:r w:rsidRPr="000F4E57">
        <w:rPr>
          <w:lang w:val="cs-CZ"/>
        </w:rPr>
        <w:tab/>
        <w:t>43</w:t>
      </w:r>
    </w:p>
    <w:p w14:paraId="050EE0AA" w14:textId="6F23FA99" w:rsidR="002760CD" w:rsidRPr="000F4E57" w:rsidRDefault="002760CD" w:rsidP="00381380">
      <w:pPr>
        <w:rPr>
          <w:lang w:val="cs-CZ"/>
        </w:rPr>
      </w:pPr>
      <w:r w:rsidRPr="000F4E57">
        <w:rPr>
          <w:lang w:val="cs-CZ"/>
        </w:rPr>
        <w:tab/>
        <w:t xml:space="preserve">8.1 Plánování </w:t>
      </w:r>
      <w:r w:rsidR="004702FF" w:rsidRPr="000F4E57">
        <w:rPr>
          <w:lang w:val="cs-CZ"/>
        </w:rPr>
        <w:t>odvozu</w:t>
      </w:r>
      <w:r w:rsidRPr="000F4E57">
        <w:rPr>
          <w:lang w:val="cs-CZ"/>
        </w:rPr>
        <w:t xml:space="preserve"> zboží</w:t>
      </w:r>
      <w:r w:rsidRPr="000F4E57">
        <w:rPr>
          <w:lang w:val="cs-CZ"/>
        </w:rPr>
        <w:tab/>
      </w:r>
      <w:r w:rsidRPr="000F4E57">
        <w:rPr>
          <w:lang w:val="cs-CZ"/>
        </w:rPr>
        <w:tab/>
        <w:t>45</w:t>
      </w:r>
    </w:p>
    <w:p w14:paraId="26CD8691" w14:textId="77777777" w:rsidR="002760CD" w:rsidRPr="000F4E57" w:rsidRDefault="002760CD" w:rsidP="00381380">
      <w:pPr>
        <w:rPr>
          <w:lang w:val="cs-CZ"/>
        </w:rPr>
      </w:pPr>
      <w:r w:rsidRPr="000F4E57">
        <w:rPr>
          <w:lang w:val="cs-CZ"/>
        </w:rPr>
        <w:tab/>
        <w:t>8.2 Konsolidované prohlášení</w:t>
      </w:r>
      <w:r w:rsidRPr="000F4E57">
        <w:rPr>
          <w:lang w:val="cs-CZ"/>
        </w:rPr>
        <w:tab/>
      </w:r>
      <w:r w:rsidRPr="000F4E57">
        <w:rPr>
          <w:lang w:val="cs-CZ"/>
        </w:rPr>
        <w:tab/>
        <w:t>46</w:t>
      </w:r>
    </w:p>
    <w:p w14:paraId="35B033FB" w14:textId="77777777" w:rsidR="002760CD" w:rsidRPr="000F4E57" w:rsidRDefault="002760CD" w:rsidP="00381380">
      <w:pPr>
        <w:rPr>
          <w:lang w:val="cs-CZ"/>
        </w:rPr>
      </w:pPr>
      <w:r w:rsidRPr="000F4E57">
        <w:rPr>
          <w:lang w:val="cs-CZ"/>
        </w:rPr>
        <w:tab/>
        <w:t>8.3 Šrotování a recyklování</w:t>
      </w:r>
      <w:r w:rsidRPr="000F4E57">
        <w:rPr>
          <w:lang w:val="cs-CZ"/>
        </w:rPr>
        <w:tab/>
      </w:r>
      <w:r w:rsidRPr="000F4E57">
        <w:rPr>
          <w:lang w:val="cs-CZ"/>
        </w:rPr>
        <w:tab/>
        <w:t>46</w:t>
      </w:r>
    </w:p>
    <w:p w14:paraId="43C6ECB7" w14:textId="77777777" w:rsidR="002760CD" w:rsidRPr="000F4E57" w:rsidRDefault="002760CD" w:rsidP="00381380">
      <w:pPr>
        <w:rPr>
          <w:lang w:val="cs-CZ"/>
        </w:rPr>
      </w:pPr>
      <w:r w:rsidRPr="000F4E57">
        <w:rPr>
          <w:lang w:val="cs-CZ"/>
        </w:rPr>
        <w:tab/>
        <w:t>8.4 Export</w:t>
      </w:r>
      <w:r w:rsidRPr="000F4E57">
        <w:rPr>
          <w:lang w:val="cs-CZ"/>
        </w:rPr>
        <w:tab/>
      </w:r>
      <w:r w:rsidRPr="000F4E57">
        <w:rPr>
          <w:lang w:val="cs-CZ"/>
        </w:rPr>
        <w:tab/>
      </w:r>
      <w:r w:rsidRPr="000F4E57">
        <w:rPr>
          <w:lang w:val="cs-CZ"/>
        </w:rPr>
        <w:tab/>
      </w:r>
      <w:r w:rsidRPr="000F4E57">
        <w:rPr>
          <w:lang w:val="cs-CZ"/>
        </w:rPr>
        <w:tab/>
        <w:t>46</w:t>
      </w:r>
    </w:p>
    <w:p w14:paraId="4173FBBA" w14:textId="070801A4" w:rsidR="002760CD" w:rsidRPr="000F4E57" w:rsidRDefault="002760CD" w:rsidP="00381380">
      <w:pPr>
        <w:rPr>
          <w:lang w:val="cs-CZ"/>
        </w:rPr>
      </w:pPr>
      <w:r w:rsidRPr="000F4E57">
        <w:rPr>
          <w:lang w:val="cs-CZ"/>
        </w:rPr>
        <w:lastRenderedPageBreak/>
        <w:tab/>
        <w:t>8.5 P</w:t>
      </w:r>
      <w:r w:rsidR="00202AEC" w:rsidRPr="000F4E57">
        <w:rPr>
          <w:lang w:val="cs-CZ"/>
        </w:rPr>
        <w:t>řep</w:t>
      </w:r>
      <w:r w:rsidRPr="000F4E57">
        <w:rPr>
          <w:lang w:val="cs-CZ"/>
        </w:rPr>
        <w:t>rodej</w:t>
      </w:r>
      <w:r w:rsidRPr="000F4E57">
        <w:rPr>
          <w:lang w:val="cs-CZ"/>
        </w:rPr>
        <w:tab/>
      </w:r>
      <w:r w:rsidRPr="000F4E57">
        <w:rPr>
          <w:lang w:val="cs-CZ"/>
        </w:rPr>
        <w:tab/>
      </w:r>
      <w:r w:rsidRPr="000F4E57">
        <w:rPr>
          <w:lang w:val="cs-CZ"/>
        </w:rPr>
        <w:tab/>
      </w:r>
      <w:r w:rsidRPr="000F4E57">
        <w:rPr>
          <w:lang w:val="cs-CZ"/>
        </w:rPr>
        <w:tab/>
        <w:t>47</w:t>
      </w:r>
    </w:p>
    <w:p w14:paraId="10E73769" w14:textId="77777777" w:rsidR="005762AC" w:rsidRDefault="005762AC" w:rsidP="00614BE1">
      <w:pPr>
        <w:outlineLvl w:val="0"/>
        <w:rPr>
          <w:lang w:val="cs-CZ"/>
        </w:rPr>
      </w:pPr>
    </w:p>
    <w:p w14:paraId="198CE0D8" w14:textId="45816AB3" w:rsidR="00614BE1" w:rsidRPr="000F4E57" w:rsidRDefault="00614BE1" w:rsidP="00614BE1">
      <w:pPr>
        <w:outlineLvl w:val="0"/>
        <w:rPr>
          <w:lang w:val="cs-CZ"/>
        </w:rPr>
      </w:pPr>
      <w:r w:rsidRPr="000F4E57">
        <w:rPr>
          <w:lang w:val="cs-CZ"/>
        </w:rPr>
        <w:t>Porozumění kontrolám a pokynům</w:t>
      </w:r>
    </w:p>
    <w:p w14:paraId="4C9A82E1" w14:textId="77777777" w:rsidR="00614BE1" w:rsidRPr="000F4E57" w:rsidRDefault="00614BE1" w:rsidP="00614BE1">
      <w:pPr>
        <w:rPr>
          <w:lang w:val="cs-CZ"/>
        </w:rPr>
      </w:pPr>
    </w:p>
    <w:p w14:paraId="5E9BC55B" w14:textId="7E5888D9" w:rsidR="00614BE1" w:rsidRPr="000F4E57" w:rsidRDefault="00614BE1" w:rsidP="00614BE1">
      <w:pPr>
        <w:rPr>
          <w:lang w:val="cs-CZ"/>
        </w:rPr>
      </w:pPr>
      <w:r w:rsidRPr="000F4E57">
        <w:rPr>
          <w:lang w:val="cs-CZ"/>
        </w:rPr>
        <w:t xml:space="preserve">V tomto dokumentu byla stanovena dvě kritéria pro dodržování předpisů – kontroly a pokyny – proto, aby pomáhaly účastníkům při </w:t>
      </w:r>
      <w:r w:rsidR="005762AC">
        <w:rPr>
          <w:lang w:val="cs-CZ"/>
        </w:rPr>
        <w:t xml:space="preserve">jejich </w:t>
      </w:r>
      <w:r w:rsidRPr="000F4E57">
        <w:rPr>
          <w:lang w:val="cs-CZ"/>
        </w:rPr>
        <w:t>logistických a celních operacích.</w:t>
      </w:r>
    </w:p>
    <w:p w14:paraId="18EF292D" w14:textId="77777777" w:rsidR="00614BE1" w:rsidRPr="000F4E57" w:rsidRDefault="00614BE1" w:rsidP="00614BE1">
      <w:pPr>
        <w:rPr>
          <w:lang w:val="cs-CZ"/>
        </w:rPr>
      </w:pPr>
    </w:p>
    <w:p w14:paraId="2A0B5327" w14:textId="2362B4AF" w:rsidR="00614BE1" w:rsidRPr="000F4E57" w:rsidRDefault="00614BE1" w:rsidP="00614BE1">
      <w:pPr>
        <w:rPr>
          <w:lang w:val="cs-CZ"/>
        </w:rPr>
      </w:pPr>
      <w:r w:rsidRPr="000F4E57">
        <w:rPr>
          <w:lang w:val="cs-CZ"/>
        </w:rPr>
        <w:t xml:space="preserve">Kontroly jsou prohlášeními typu "musí", které stanovují povinné požadavky pro všechny účastníky Expo 2020 </w:t>
      </w:r>
      <w:r w:rsidR="005762AC">
        <w:rPr>
          <w:lang w:val="cs-CZ"/>
        </w:rPr>
        <w:t xml:space="preserve">v </w:t>
      </w:r>
      <w:r w:rsidRPr="000F4E57">
        <w:rPr>
          <w:lang w:val="cs-CZ"/>
        </w:rPr>
        <w:t>Dubaj</w:t>
      </w:r>
      <w:r w:rsidR="005762AC">
        <w:rPr>
          <w:lang w:val="cs-CZ"/>
        </w:rPr>
        <w:t>i</w:t>
      </w:r>
      <w:r w:rsidRPr="000F4E57">
        <w:rPr>
          <w:lang w:val="cs-CZ"/>
        </w:rPr>
        <w:t>, a</w:t>
      </w:r>
      <w:r w:rsidR="005762AC">
        <w:rPr>
          <w:lang w:val="cs-CZ"/>
        </w:rPr>
        <w:t xml:space="preserve"> zajišťují tak</w:t>
      </w:r>
      <w:r w:rsidRPr="000F4E57">
        <w:rPr>
          <w:lang w:val="cs-CZ"/>
        </w:rPr>
        <w:t>, že dosažené normy a aspirace budou ve prospěch všech stran – jako celku.</w:t>
      </w:r>
    </w:p>
    <w:p w14:paraId="0F81D4AA" w14:textId="77777777" w:rsidR="00614BE1" w:rsidRPr="000F4E57" w:rsidRDefault="00614BE1" w:rsidP="00614BE1">
      <w:pPr>
        <w:rPr>
          <w:lang w:val="cs-CZ"/>
        </w:rPr>
      </w:pPr>
    </w:p>
    <w:p w14:paraId="02C83AE7" w14:textId="07B82870" w:rsidR="00614BE1" w:rsidRPr="000F4E57" w:rsidRDefault="00614BE1" w:rsidP="00614BE1">
      <w:pPr>
        <w:rPr>
          <w:lang w:val="cs-CZ"/>
        </w:rPr>
      </w:pPr>
      <w:r w:rsidRPr="000F4E57">
        <w:rPr>
          <w:lang w:val="cs-CZ"/>
        </w:rPr>
        <w:t xml:space="preserve">Pokyny jsou prohlášeními typu "může" nebo "měl by", které popisují metody nebo navrhované způsoby, jak ukázat, že určitý vývoj stavby splňuje stanovené cíle Expo 2020 </w:t>
      </w:r>
      <w:r w:rsidR="005762AC">
        <w:rPr>
          <w:lang w:val="cs-CZ"/>
        </w:rPr>
        <w:t xml:space="preserve">v </w:t>
      </w:r>
      <w:r w:rsidRPr="000F4E57">
        <w:rPr>
          <w:lang w:val="cs-CZ"/>
        </w:rPr>
        <w:t>Dubaj</w:t>
      </w:r>
      <w:r w:rsidR="005762AC">
        <w:rPr>
          <w:lang w:val="cs-CZ"/>
        </w:rPr>
        <w:t>i</w:t>
      </w:r>
      <w:r w:rsidRPr="000F4E57">
        <w:rPr>
          <w:lang w:val="cs-CZ"/>
        </w:rPr>
        <w:t>.</w:t>
      </w:r>
    </w:p>
    <w:p w14:paraId="56886BC9" w14:textId="77777777" w:rsidR="00614BE1" w:rsidRPr="000F4E57" w:rsidRDefault="00614BE1" w:rsidP="00614BE1">
      <w:pPr>
        <w:rPr>
          <w:lang w:val="cs-CZ"/>
        </w:rPr>
      </w:pPr>
    </w:p>
    <w:p w14:paraId="4A9BDCE1" w14:textId="77777777" w:rsidR="00614BE1" w:rsidRPr="000F4E57" w:rsidRDefault="00614BE1" w:rsidP="00614BE1">
      <w:pPr>
        <w:rPr>
          <w:lang w:val="cs-CZ"/>
        </w:rPr>
      </w:pPr>
      <w:r w:rsidRPr="000F4E57">
        <w:rPr>
          <w:lang w:val="cs-CZ"/>
        </w:rPr>
        <w:t>Každé kontrole a pokynu je přiřazen jedinečný alfanumerický kód. První znak kódu určuje, zda je příkazem kontrola (C) nebo pokyn (G). Číselný znak označuje postupné pořadí kontrol nebo pokynů. Například na doprovodném obrázku je C-07 kontrola, zatímco G-01 je pokyn</w:t>
      </w:r>
    </w:p>
    <w:p w14:paraId="587592EE" w14:textId="77777777" w:rsidR="00614BE1" w:rsidRPr="000F4E57" w:rsidRDefault="00614BE1" w:rsidP="00614BE1">
      <w:pPr>
        <w:rPr>
          <w:lang w:val="cs-CZ"/>
        </w:rPr>
      </w:pPr>
    </w:p>
    <w:p w14:paraId="3192A395" w14:textId="69286A5A" w:rsidR="00614BE1" w:rsidRPr="000F4E57" w:rsidRDefault="00614BE1" w:rsidP="00614BE1">
      <w:pPr>
        <w:rPr>
          <w:lang w:val="cs-CZ"/>
        </w:rPr>
      </w:pPr>
      <w:r w:rsidRPr="000F4E57">
        <w:rPr>
          <w:lang w:val="cs-CZ"/>
        </w:rPr>
        <w:t xml:space="preserve">Kontroly a pokyny usnadní </w:t>
      </w:r>
      <w:r w:rsidR="005762AC">
        <w:rPr>
          <w:lang w:val="cs-CZ"/>
        </w:rPr>
        <w:t>O</w:t>
      </w:r>
      <w:r w:rsidRPr="000F4E57">
        <w:rPr>
          <w:lang w:val="cs-CZ"/>
        </w:rPr>
        <w:t>rganizátorovi posuzování</w:t>
      </w:r>
      <w:r w:rsidR="00724D47">
        <w:rPr>
          <w:lang w:val="cs-CZ"/>
        </w:rPr>
        <w:t xml:space="preserve"> toho</w:t>
      </w:r>
      <w:r w:rsidRPr="000F4E57">
        <w:rPr>
          <w:lang w:val="cs-CZ"/>
        </w:rPr>
        <w:t>, jestli účastníci dodržují logistické a celní podmínky E</w:t>
      </w:r>
      <w:r w:rsidR="005762AC">
        <w:rPr>
          <w:lang w:val="cs-CZ"/>
        </w:rPr>
        <w:t>xpo</w:t>
      </w:r>
      <w:r w:rsidRPr="000F4E57">
        <w:rPr>
          <w:lang w:val="cs-CZ"/>
        </w:rPr>
        <w:t xml:space="preserve"> 2020 v Dubaji. Ty budou také pomáhat účastníkům při</w:t>
      </w:r>
      <w:r w:rsidR="005762AC">
        <w:rPr>
          <w:lang w:val="cs-CZ"/>
        </w:rPr>
        <w:t>:</w:t>
      </w:r>
    </w:p>
    <w:p w14:paraId="619A4CEA" w14:textId="77777777" w:rsidR="00614BE1" w:rsidRPr="000F4E57" w:rsidRDefault="00614BE1" w:rsidP="00614BE1">
      <w:pPr>
        <w:rPr>
          <w:lang w:val="cs-CZ"/>
        </w:rPr>
      </w:pPr>
    </w:p>
    <w:p w14:paraId="77859947" w14:textId="4EC8CCD0" w:rsidR="00614BE1" w:rsidRPr="000F4E57" w:rsidRDefault="00614BE1" w:rsidP="00614BE1">
      <w:pPr>
        <w:rPr>
          <w:lang w:val="cs-CZ"/>
        </w:rPr>
      </w:pPr>
      <w:r w:rsidRPr="000F4E57">
        <w:rPr>
          <w:lang w:val="cs-CZ"/>
        </w:rPr>
        <w:sym w:font="Wingdings" w:char="F0E0"/>
      </w:r>
      <w:r w:rsidRPr="000F4E57">
        <w:rPr>
          <w:lang w:val="cs-CZ"/>
        </w:rPr>
        <w:t xml:space="preserve"> Řízení a organizování svých logistických plánů a operací v souladu s požadavky organizátora, celních orgánů SAE a dalších příslušných </w:t>
      </w:r>
      <w:r w:rsidR="005762AC">
        <w:rPr>
          <w:lang w:val="cs-CZ"/>
        </w:rPr>
        <w:t>úřadů</w:t>
      </w:r>
    </w:p>
    <w:p w14:paraId="5B5624B0" w14:textId="77777777" w:rsidR="00614BE1" w:rsidRPr="000F4E57" w:rsidRDefault="00614BE1" w:rsidP="00614BE1">
      <w:pPr>
        <w:rPr>
          <w:lang w:val="cs-CZ"/>
        </w:rPr>
      </w:pPr>
    </w:p>
    <w:p w14:paraId="12CA635C" w14:textId="36BAAF00" w:rsidR="00614BE1" w:rsidRPr="000F4E57" w:rsidRDefault="00614BE1" w:rsidP="00614BE1">
      <w:pPr>
        <w:rPr>
          <w:lang w:val="cs-CZ"/>
        </w:rPr>
      </w:pPr>
      <w:r w:rsidRPr="000F4E57">
        <w:rPr>
          <w:lang w:val="cs-CZ"/>
        </w:rPr>
        <w:sym w:font="Wingdings" w:char="F0E0"/>
      </w:r>
      <w:r w:rsidRPr="000F4E57">
        <w:rPr>
          <w:lang w:val="cs-CZ"/>
        </w:rPr>
        <w:t xml:space="preserve"> Zajištění souladu se zákony a předpisy stanovenými vládou SAE v oblasti celního odbavování, manipulace se zbožím a sazeb a poplatků u</w:t>
      </w:r>
      <w:r w:rsidR="005762AC">
        <w:rPr>
          <w:lang w:val="cs-CZ"/>
        </w:rPr>
        <w:t>kládaných</w:t>
      </w:r>
      <w:r w:rsidRPr="000F4E57">
        <w:rPr>
          <w:lang w:val="cs-CZ"/>
        </w:rPr>
        <w:t xml:space="preserve"> na dovážené zboží</w:t>
      </w:r>
    </w:p>
    <w:p w14:paraId="795277B7" w14:textId="77777777" w:rsidR="00614BE1" w:rsidRPr="000F4E57" w:rsidRDefault="00614BE1" w:rsidP="00614BE1">
      <w:pPr>
        <w:rPr>
          <w:lang w:val="cs-CZ"/>
        </w:rPr>
      </w:pPr>
    </w:p>
    <w:p w14:paraId="6BC7A9A1" w14:textId="77777777" w:rsidR="00614BE1" w:rsidRPr="000F4E57" w:rsidRDefault="00614BE1" w:rsidP="00614BE1">
      <w:pPr>
        <w:rPr>
          <w:lang w:val="cs-CZ"/>
        </w:rPr>
      </w:pPr>
      <w:r w:rsidRPr="000F4E57">
        <w:rPr>
          <w:lang w:val="cs-CZ"/>
        </w:rPr>
        <w:sym w:font="Wingdings" w:char="F0E0"/>
      </w:r>
      <w:r w:rsidR="00BF0DE0" w:rsidRPr="000F4E57">
        <w:rPr>
          <w:lang w:val="cs-CZ"/>
        </w:rPr>
        <w:t xml:space="preserve"> Komunikaci</w:t>
      </w:r>
      <w:r w:rsidRPr="000F4E57">
        <w:rPr>
          <w:lang w:val="cs-CZ"/>
        </w:rPr>
        <w:t xml:space="preserve"> ohledně svých požadavků s poskytovateli logistických služeb, dodavateli a sub-dodavateli </w:t>
      </w:r>
      <w:r w:rsidR="00BF0DE0" w:rsidRPr="000F4E57">
        <w:rPr>
          <w:lang w:val="cs-CZ"/>
        </w:rPr>
        <w:t>konzistentním způsobem</w:t>
      </w:r>
    </w:p>
    <w:p w14:paraId="65C372F5" w14:textId="77777777" w:rsidR="00BF0DE0" w:rsidRPr="000F4E57" w:rsidRDefault="00BF0DE0" w:rsidP="00614BE1">
      <w:pPr>
        <w:rPr>
          <w:lang w:val="cs-CZ"/>
        </w:rPr>
      </w:pPr>
    </w:p>
    <w:p w14:paraId="161E0962" w14:textId="0D8E911F" w:rsidR="00BF0DE0" w:rsidRPr="000F4E57" w:rsidRDefault="00BF0DE0" w:rsidP="00614BE1">
      <w:pPr>
        <w:rPr>
          <w:lang w:val="cs-CZ"/>
        </w:rPr>
      </w:pPr>
      <w:r w:rsidRPr="000F4E57">
        <w:rPr>
          <w:lang w:val="cs-CZ"/>
        </w:rPr>
        <w:t>Příklad kontrol</w:t>
      </w:r>
      <w:r w:rsidR="005762AC">
        <w:rPr>
          <w:lang w:val="cs-CZ"/>
        </w:rPr>
        <w:t>y</w:t>
      </w:r>
    </w:p>
    <w:p w14:paraId="46143742" w14:textId="77777777" w:rsidR="00BF0DE0" w:rsidRPr="000F4E57" w:rsidRDefault="00BF0DE0" w:rsidP="00614BE1">
      <w:pPr>
        <w:rPr>
          <w:lang w:val="cs-CZ"/>
        </w:rPr>
      </w:pPr>
      <w:r w:rsidRPr="000F4E57">
        <w:rPr>
          <w:lang w:val="cs-CZ"/>
        </w:rPr>
        <w:t>C-07</w:t>
      </w:r>
    </w:p>
    <w:p w14:paraId="1098A929" w14:textId="7D4762CC" w:rsidR="002760CD" w:rsidRPr="000F4E57" w:rsidRDefault="00BF0DE0" w:rsidP="00381380">
      <w:pPr>
        <w:rPr>
          <w:lang w:val="cs-CZ"/>
        </w:rPr>
      </w:pPr>
      <w:r w:rsidRPr="000F4E57">
        <w:rPr>
          <w:lang w:val="cs-CZ"/>
        </w:rPr>
        <w:t xml:space="preserve">Účastníci musí zajistit, aby konečná destinace stanovená na všech přepravních dokladech a nákladních štítcích byla Dubaj, bez ohledu na místa přepravy </w:t>
      </w:r>
      <w:r w:rsidR="005762AC">
        <w:rPr>
          <w:lang w:val="cs-CZ"/>
        </w:rPr>
        <w:t>v SAE</w:t>
      </w:r>
      <w:r w:rsidRPr="000F4E57">
        <w:rPr>
          <w:lang w:val="cs-CZ"/>
        </w:rPr>
        <w:t>.</w:t>
      </w:r>
      <w:r w:rsidR="002760CD" w:rsidRPr="000F4E57">
        <w:rPr>
          <w:lang w:val="cs-CZ"/>
        </w:rPr>
        <w:tab/>
      </w:r>
    </w:p>
    <w:p w14:paraId="4B9E36A0" w14:textId="77777777" w:rsidR="00BF0DE0" w:rsidRPr="000F4E57" w:rsidRDefault="00BF0DE0" w:rsidP="00381380">
      <w:pPr>
        <w:rPr>
          <w:lang w:val="cs-CZ"/>
        </w:rPr>
      </w:pPr>
    </w:p>
    <w:p w14:paraId="0FA282D3" w14:textId="77777777" w:rsidR="00BF0DE0" w:rsidRPr="000F4E57" w:rsidRDefault="00BF0DE0" w:rsidP="00381380">
      <w:pPr>
        <w:rPr>
          <w:lang w:val="cs-CZ"/>
        </w:rPr>
      </w:pPr>
      <w:r w:rsidRPr="000F4E57">
        <w:rPr>
          <w:lang w:val="cs-CZ"/>
        </w:rPr>
        <w:t>Příklad pokynu</w:t>
      </w:r>
    </w:p>
    <w:p w14:paraId="50AF7435" w14:textId="77777777" w:rsidR="00BF0DE0" w:rsidRPr="000F4E57" w:rsidRDefault="00BF0DE0" w:rsidP="00381380">
      <w:pPr>
        <w:rPr>
          <w:lang w:val="cs-CZ"/>
        </w:rPr>
      </w:pPr>
      <w:r w:rsidRPr="000F4E57">
        <w:rPr>
          <w:lang w:val="cs-CZ"/>
        </w:rPr>
        <w:t>G-01</w:t>
      </w:r>
    </w:p>
    <w:p w14:paraId="7609EB0B" w14:textId="67217693" w:rsidR="00BF0DE0" w:rsidRPr="000F4E57" w:rsidRDefault="00BF0DE0" w:rsidP="00381380">
      <w:pPr>
        <w:rPr>
          <w:lang w:val="cs-CZ"/>
        </w:rPr>
      </w:pPr>
      <w:r w:rsidRPr="000F4E57">
        <w:rPr>
          <w:lang w:val="cs-CZ"/>
        </w:rPr>
        <w:t>Účastníci by měli instruovat svého poskytovatele logistických služeb, aby požadoval, aby lodní linka při nakládání umístila kontejner se zbožím v horní části nákladu</w:t>
      </w:r>
      <w:r w:rsidR="005762AC">
        <w:rPr>
          <w:lang w:val="cs-CZ"/>
        </w:rPr>
        <w:t xml:space="preserve"> a </w:t>
      </w:r>
      <w:r w:rsidRPr="000F4E57">
        <w:rPr>
          <w:lang w:val="cs-CZ"/>
        </w:rPr>
        <w:t>urychlila</w:t>
      </w:r>
      <w:r w:rsidR="005762AC">
        <w:rPr>
          <w:lang w:val="cs-CZ"/>
        </w:rPr>
        <w:t xml:space="preserve"> tak</w:t>
      </w:r>
      <w:r w:rsidRPr="000F4E57">
        <w:rPr>
          <w:lang w:val="cs-CZ"/>
        </w:rPr>
        <w:t xml:space="preserve"> vykládání v</w:t>
      </w:r>
      <w:r w:rsidR="005762AC">
        <w:rPr>
          <w:lang w:val="cs-CZ"/>
        </w:rPr>
        <w:t> závěrečné destinaci</w:t>
      </w:r>
      <w:r w:rsidRPr="000F4E57">
        <w:rPr>
          <w:lang w:val="cs-CZ"/>
        </w:rPr>
        <w:t>.</w:t>
      </w:r>
    </w:p>
    <w:p w14:paraId="758B045F" w14:textId="77777777" w:rsidR="00BF0DE0" w:rsidRPr="000F4E57" w:rsidRDefault="00BF0DE0" w:rsidP="00381380">
      <w:pPr>
        <w:rPr>
          <w:lang w:val="cs-CZ"/>
        </w:rPr>
      </w:pPr>
    </w:p>
    <w:p w14:paraId="7133A89E" w14:textId="77777777" w:rsidR="00BF0DE0" w:rsidRPr="000F4E57" w:rsidRDefault="00BF0DE0" w:rsidP="00381380">
      <w:pPr>
        <w:rPr>
          <w:lang w:val="cs-CZ"/>
        </w:rPr>
      </w:pPr>
      <w:r w:rsidRPr="000F4E57">
        <w:rPr>
          <w:lang w:val="cs-CZ"/>
        </w:rPr>
        <w:t>Akronymy, Zkratky, Jednotky a Definice</w:t>
      </w:r>
    </w:p>
    <w:p w14:paraId="65D8BC31" w14:textId="77777777" w:rsidR="00BF0DE0" w:rsidRPr="000F4E57" w:rsidRDefault="00BF0DE0" w:rsidP="00381380">
      <w:pPr>
        <w:rPr>
          <w:lang w:val="cs-CZ"/>
        </w:rPr>
      </w:pPr>
    </w:p>
    <w:p w14:paraId="332B1B0A" w14:textId="13DBE742" w:rsidR="00BF0DE0" w:rsidRPr="000F4E57" w:rsidRDefault="00BF0DE0" w:rsidP="00381380">
      <w:pPr>
        <w:rPr>
          <w:lang w:val="cs-CZ"/>
        </w:rPr>
      </w:pPr>
      <w:r w:rsidRPr="000F4E57">
        <w:rPr>
          <w:lang w:val="cs-CZ"/>
        </w:rPr>
        <w:t xml:space="preserve">Akronymy a zkratky </w:t>
      </w:r>
    </w:p>
    <w:tbl>
      <w:tblPr>
        <w:tblStyle w:val="TableGrid"/>
        <w:tblW w:w="0" w:type="auto"/>
        <w:tblLook w:val="04A0" w:firstRow="1" w:lastRow="0" w:firstColumn="1" w:lastColumn="0" w:noHBand="0" w:noVBand="1"/>
      </w:tblPr>
      <w:tblGrid>
        <w:gridCol w:w="5225"/>
        <w:gridCol w:w="5225"/>
      </w:tblGrid>
      <w:tr w:rsidR="00BF0DE0" w:rsidRPr="000F4E57" w14:paraId="3ECD03B6" w14:textId="77777777" w:rsidTr="00BF0DE0">
        <w:tc>
          <w:tcPr>
            <w:tcW w:w="5225" w:type="dxa"/>
          </w:tcPr>
          <w:p w14:paraId="17B91358" w14:textId="77777777" w:rsidR="00BF0DE0" w:rsidRPr="000F4E57" w:rsidRDefault="00BF0DE0" w:rsidP="00BF0DE0">
            <w:pPr>
              <w:rPr>
                <w:lang w:val="cs-CZ"/>
              </w:rPr>
            </w:pPr>
            <w:r w:rsidRPr="000F4E57">
              <w:rPr>
                <w:lang w:val="cs-CZ"/>
              </w:rPr>
              <w:t>Akronym/Zkratka</w:t>
            </w:r>
          </w:p>
        </w:tc>
        <w:tc>
          <w:tcPr>
            <w:tcW w:w="5225" w:type="dxa"/>
          </w:tcPr>
          <w:p w14:paraId="3227E01A" w14:textId="77777777" w:rsidR="00BF0DE0" w:rsidRPr="000F4E57" w:rsidRDefault="00BF0DE0" w:rsidP="00BF0DE0">
            <w:pPr>
              <w:rPr>
                <w:lang w:val="cs-CZ"/>
              </w:rPr>
            </w:pPr>
            <w:r w:rsidRPr="000F4E57">
              <w:rPr>
                <w:lang w:val="cs-CZ"/>
              </w:rPr>
              <w:t>Význam</w:t>
            </w:r>
          </w:p>
        </w:tc>
      </w:tr>
      <w:tr w:rsidR="00BF0DE0" w:rsidRPr="000F4E57" w14:paraId="48179568" w14:textId="77777777" w:rsidTr="00BF0DE0">
        <w:tc>
          <w:tcPr>
            <w:tcW w:w="5225" w:type="dxa"/>
          </w:tcPr>
          <w:p w14:paraId="5A1434C8" w14:textId="77777777" w:rsidR="00BF0DE0" w:rsidRPr="000F4E57" w:rsidRDefault="00BF0DE0" w:rsidP="00BF0DE0">
            <w:pPr>
              <w:rPr>
                <w:lang w:val="cs-CZ"/>
              </w:rPr>
            </w:pPr>
            <w:r w:rsidRPr="000F4E57">
              <w:rPr>
                <w:lang w:val="cs-CZ"/>
              </w:rPr>
              <w:t>ASN</w:t>
            </w:r>
          </w:p>
        </w:tc>
        <w:tc>
          <w:tcPr>
            <w:tcW w:w="5225" w:type="dxa"/>
          </w:tcPr>
          <w:p w14:paraId="5439CA6D" w14:textId="77777777" w:rsidR="00BF0DE0" w:rsidRPr="000F4E57" w:rsidRDefault="00B2255E" w:rsidP="00BF0DE0">
            <w:pPr>
              <w:rPr>
                <w:lang w:val="cs-CZ"/>
              </w:rPr>
            </w:pPr>
            <w:r w:rsidRPr="000F4E57">
              <w:rPr>
                <w:lang w:val="cs-CZ"/>
              </w:rPr>
              <w:t>Předběžné oznámení dodávky</w:t>
            </w:r>
          </w:p>
        </w:tc>
      </w:tr>
      <w:tr w:rsidR="00BF0DE0" w:rsidRPr="000F4E57" w14:paraId="765F2D88" w14:textId="77777777" w:rsidTr="00BF0DE0">
        <w:tc>
          <w:tcPr>
            <w:tcW w:w="5225" w:type="dxa"/>
          </w:tcPr>
          <w:p w14:paraId="4BCBA081" w14:textId="77777777" w:rsidR="00BF0DE0" w:rsidRPr="000F4E57" w:rsidRDefault="00BF0DE0" w:rsidP="00BF0DE0">
            <w:pPr>
              <w:rPr>
                <w:lang w:val="cs-CZ"/>
              </w:rPr>
            </w:pPr>
            <w:r w:rsidRPr="000F4E57">
              <w:rPr>
                <w:lang w:val="cs-CZ"/>
              </w:rPr>
              <w:t>ATA</w:t>
            </w:r>
          </w:p>
        </w:tc>
        <w:tc>
          <w:tcPr>
            <w:tcW w:w="5225" w:type="dxa"/>
          </w:tcPr>
          <w:p w14:paraId="5DD95A04" w14:textId="77777777" w:rsidR="00BF0DE0" w:rsidRPr="000F4E57" w:rsidRDefault="00B2255E" w:rsidP="00BF0DE0">
            <w:pPr>
              <w:rPr>
                <w:lang w:val="cs-CZ"/>
              </w:rPr>
            </w:pPr>
            <w:r w:rsidRPr="000F4E57">
              <w:rPr>
                <w:lang w:val="cs-CZ"/>
              </w:rPr>
              <w:t>Dočasné přijetí</w:t>
            </w:r>
          </w:p>
        </w:tc>
      </w:tr>
      <w:tr w:rsidR="00B2255E" w:rsidRPr="000F4E57" w14:paraId="26C7045F" w14:textId="77777777" w:rsidTr="00BF0DE0">
        <w:tc>
          <w:tcPr>
            <w:tcW w:w="5225" w:type="dxa"/>
          </w:tcPr>
          <w:p w14:paraId="3C62B1B1" w14:textId="77777777" w:rsidR="00B2255E" w:rsidRPr="000F4E57" w:rsidRDefault="00B2255E" w:rsidP="00B2255E">
            <w:pPr>
              <w:rPr>
                <w:lang w:val="cs-CZ"/>
              </w:rPr>
            </w:pPr>
            <w:r w:rsidRPr="000F4E57">
              <w:rPr>
                <w:lang w:val="cs-CZ"/>
              </w:rPr>
              <w:t>BIE</w:t>
            </w:r>
          </w:p>
        </w:tc>
        <w:tc>
          <w:tcPr>
            <w:tcW w:w="5225" w:type="dxa"/>
          </w:tcPr>
          <w:p w14:paraId="3147B3BC" w14:textId="77777777" w:rsidR="00B2255E" w:rsidRPr="000F4E57" w:rsidRDefault="00B2255E" w:rsidP="00B2255E">
            <w:pPr>
              <w:rPr>
                <w:lang w:val="cs-CZ"/>
              </w:rPr>
            </w:pPr>
            <w:r w:rsidRPr="000F4E57">
              <w:rPr>
                <w:lang w:val="cs-CZ"/>
              </w:rPr>
              <w:t>Mezinárodní úřad pro výstavnictví</w:t>
            </w:r>
          </w:p>
        </w:tc>
      </w:tr>
      <w:tr w:rsidR="00B2255E" w:rsidRPr="000F4E57" w14:paraId="104C2D90" w14:textId="77777777" w:rsidTr="00BF0DE0">
        <w:tc>
          <w:tcPr>
            <w:tcW w:w="5225" w:type="dxa"/>
          </w:tcPr>
          <w:p w14:paraId="3BFF7885" w14:textId="77777777" w:rsidR="00B2255E" w:rsidRPr="000F4E57" w:rsidRDefault="00B2255E" w:rsidP="00B2255E">
            <w:pPr>
              <w:rPr>
                <w:lang w:val="cs-CZ"/>
              </w:rPr>
            </w:pPr>
            <w:r w:rsidRPr="000F4E57">
              <w:rPr>
                <w:lang w:val="cs-CZ"/>
              </w:rPr>
              <w:t>CD</w:t>
            </w:r>
          </w:p>
        </w:tc>
        <w:tc>
          <w:tcPr>
            <w:tcW w:w="5225" w:type="dxa"/>
          </w:tcPr>
          <w:p w14:paraId="52BF4F25" w14:textId="77777777" w:rsidR="00B2255E" w:rsidRPr="000F4E57" w:rsidRDefault="00B2255E" w:rsidP="00B2255E">
            <w:pPr>
              <w:rPr>
                <w:lang w:val="cs-CZ"/>
              </w:rPr>
            </w:pPr>
            <w:r w:rsidRPr="000F4E57">
              <w:rPr>
                <w:lang w:val="cs-CZ"/>
              </w:rPr>
              <w:t>Kompaktní disk</w:t>
            </w:r>
          </w:p>
        </w:tc>
      </w:tr>
      <w:tr w:rsidR="00B2255E" w:rsidRPr="000F4E57" w14:paraId="26A2EE98" w14:textId="77777777" w:rsidTr="00BF0DE0">
        <w:tc>
          <w:tcPr>
            <w:tcW w:w="5225" w:type="dxa"/>
          </w:tcPr>
          <w:p w14:paraId="557CAF19" w14:textId="77777777" w:rsidR="00B2255E" w:rsidRPr="000F4E57" w:rsidRDefault="00B2255E" w:rsidP="00B2255E">
            <w:pPr>
              <w:rPr>
                <w:lang w:val="cs-CZ"/>
              </w:rPr>
            </w:pPr>
            <w:r w:rsidRPr="000F4E57">
              <w:rPr>
                <w:lang w:val="cs-CZ"/>
              </w:rPr>
              <w:t>CIF</w:t>
            </w:r>
          </w:p>
        </w:tc>
        <w:tc>
          <w:tcPr>
            <w:tcW w:w="5225" w:type="dxa"/>
          </w:tcPr>
          <w:p w14:paraId="2B563E5B" w14:textId="77777777" w:rsidR="00B2255E" w:rsidRPr="000F4E57" w:rsidRDefault="00B2255E" w:rsidP="00B2255E">
            <w:pPr>
              <w:rPr>
                <w:lang w:val="cs-CZ"/>
              </w:rPr>
            </w:pPr>
            <w:r w:rsidRPr="000F4E57">
              <w:rPr>
                <w:lang w:val="cs-CZ"/>
              </w:rPr>
              <w:t>Cena, Pojištění a Dopravné</w:t>
            </w:r>
          </w:p>
        </w:tc>
      </w:tr>
      <w:tr w:rsidR="00B2255E" w:rsidRPr="000F4E57" w14:paraId="1D10398D" w14:textId="77777777" w:rsidTr="00BF0DE0">
        <w:tc>
          <w:tcPr>
            <w:tcW w:w="5225" w:type="dxa"/>
          </w:tcPr>
          <w:p w14:paraId="53A80646" w14:textId="77777777" w:rsidR="00B2255E" w:rsidRPr="000F4E57" w:rsidRDefault="00B2255E" w:rsidP="00B2255E">
            <w:pPr>
              <w:rPr>
                <w:lang w:val="cs-CZ"/>
              </w:rPr>
            </w:pPr>
            <w:r w:rsidRPr="000F4E57">
              <w:rPr>
                <w:lang w:val="cs-CZ"/>
              </w:rPr>
              <w:t>CMR</w:t>
            </w:r>
          </w:p>
        </w:tc>
        <w:tc>
          <w:tcPr>
            <w:tcW w:w="5225" w:type="dxa"/>
          </w:tcPr>
          <w:p w14:paraId="70058916" w14:textId="77777777" w:rsidR="00B2255E" w:rsidRPr="000F4E57" w:rsidRDefault="00B2255E" w:rsidP="00B2255E">
            <w:pPr>
              <w:rPr>
                <w:lang w:val="cs-CZ"/>
              </w:rPr>
            </w:pPr>
            <w:r w:rsidRPr="000F4E57">
              <w:rPr>
                <w:lang w:val="cs-CZ"/>
              </w:rPr>
              <w:t>Convention Relative au Contrat de Transport International de Marchandises par la Route</w:t>
            </w:r>
          </w:p>
          <w:p w14:paraId="1F691325" w14:textId="77777777" w:rsidR="00B2255E" w:rsidRPr="000F4E57" w:rsidRDefault="00B2255E" w:rsidP="00B2255E">
            <w:pPr>
              <w:rPr>
                <w:lang w:val="cs-CZ"/>
              </w:rPr>
            </w:pPr>
            <w:r w:rsidRPr="000F4E57">
              <w:rPr>
                <w:lang w:val="cs-CZ"/>
              </w:rPr>
              <w:t>(úmluva o přepravní smlouvě)</w:t>
            </w:r>
          </w:p>
        </w:tc>
      </w:tr>
      <w:tr w:rsidR="00B2255E" w:rsidRPr="000F4E57" w14:paraId="29E8A651" w14:textId="77777777" w:rsidTr="00BF0DE0">
        <w:tc>
          <w:tcPr>
            <w:tcW w:w="5225" w:type="dxa"/>
          </w:tcPr>
          <w:p w14:paraId="127C982A" w14:textId="77777777" w:rsidR="00B2255E" w:rsidRPr="000F4E57" w:rsidRDefault="00B2255E" w:rsidP="00B2255E">
            <w:pPr>
              <w:rPr>
                <w:lang w:val="cs-CZ"/>
              </w:rPr>
            </w:pPr>
            <w:r w:rsidRPr="000F4E57">
              <w:rPr>
                <w:lang w:val="cs-CZ"/>
              </w:rPr>
              <w:t>DMS</w:t>
            </w:r>
          </w:p>
        </w:tc>
        <w:tc>
          <w:tcPr>
            <w:tcW w:w="5225" w:type="dxa"/>
          </w:tcPr>
          <w:p w14:paraId="50E630BD" w14:textId="77777777" w:rsidR="00B2255E" w:rsidRPr="000F4E57" w:rsidRDefault="00B2255E" w:rsidP="00B2255E">
            <w:pPr>
              <w:rPr>
                <w:lang w:val="cs-CZ"/>
              </w:rPr>
            </w:pPr>
            <w:r w:rsidRPr="000F4E57">
              <w:rPr>
                <w:lang w:val="cs-CZ"/>
              </w:rPr>
              <w:t>Systém řízení dodávek</w:t>
            </w:r>
          </w:p>
        </w:tc>
      </w:tr>
      <w:tr w:rsidR="00B2255E" w:rsidRPr="000F4E57" w14:paraId="0F8954AA" w14:textId="77777777" w:rsidTr="00BF0DE0">
        <w:tc>
          <w:tcPr>
            <w:tcW w:w="5225" w:type="dxa"/>
          </w:tcPr>
          <w:p w14:paraId="5D413B3B" w14:textId="77777777" w:rsidR="00B2255E" w:rsidRPr="000F4E57" w:rsidRDefault="00B2255E" w:rsidP="00B2255E">
            <w:pPr>
              <w:rPr>
                <w:lang w:val="cs-CZ"/>
              </w:rPr>
            </w:pPr>
            <w:r w:rsidRPr="000F4E57">
              <w:rPr>
                <w:lang w:val="cs-CZ"/>
              </w:rPr>
              <w:lastRenderedPageBreak/>
              <w:t>DVD</w:t>
            </w:r>
          </w:p>
        </w:tc>
        <w:tc>
          <w:tcPr>
            <w:tcW w:w="5225" w:type="dxa"/>
          </w:tcPr>
          <w:p w14:paraId="2A8A1D0D" w14:textId="77777777" w:rsidR="00B2255E" w:rsidRPr="000F4E57" w:rsidRDefault="00B2255E" w:rsidP="00B2255E">
            <w:pPr>
              <w:rPr>
                <w:lang w:val="cs-CZ"/>
              </w:rPr>
            </w:pPr>
            <w:r w:rsidRPr="000F4E57">
              <w:rPr>
                <w:lang w:val="cs-CZ"/>
              </w:rPr>
              <w:t>Digitální video disk</w:t>
            </w:r>
          </w:p>
        </w:tc>
      </w:tr>
      <w:tr w:rsidR="00B2255E" w:rsidRPr="000F4E57" w14:paraId="0CD0A4FC" w14:textId="77777777" w:rsidTr="00BF0DE0">
        <w:tc>
          <w:tcPr>
            <w:tcW w:w="5225" w:type="dxa"/>
          </w:tcPr>
          <w:p w14:paraId="2281C88A" w14:textId="77777777" w:rsidR="00B2255E" w:rsidRPr="000F4E57" w:rsidRDefault="00B2255E" w:rsidP="00B2255E">
            <w:pPr>
              <w:rPr>
                <w:lang w:val="cs-CZ"/>
              </w:rPr>
            </w:pPr>
            <w:r w:rsidRPr="000F4E57">
              <w:rPr>
                <w:lang w:val="cs-CZ"/>
              </w:rPr>
              <w:t>FTA</w:t>
            </w:r>
          </w:p>
        </w:tc>
        <w:tc>
          <w:tcPr>
            <w:tcW w:w="5225" w:type="dxa"/>
          </w:tcPr>
          <w:p w14:paraId="67F7143F" w14:textId="77777777" w:rsidR="00B2255E" w:rsidRPr="000F4E57" w:rsidRDefault="00B2255E" w:rsidP="00B2255E">
            <w:pPr>
              <w:rPr>
                <w:lang w:val="cs-CZ"/>
              </w:rPr>
            </w:pPr>
            <w:r w:rsidRPr="000F4E57">
              <w:rPr>
                <w:lang w:val="cs-CZ"/>
              </w:rPr>
              <w:t>Federální daňový úřad</w:t>
            </w:r>
          </w:p>
        </w:tc>
      </w:tr>
      <w:tr w:rsidR="00B2255E" w:rsidRPr="005415D8" w14:paraId="34986175" w14:textId="77777777" w:rsidTr="00BF0DE0">
        <w:tc>
          <w:tcPr>
            <w:tcW w:w="5225" w:type="dxa"/>
          </w:tcPr>
          <w:p w14:paraId="3B5600D5" w14:textId="77777777" w:rsidR="00B2255E" w:rsidRPr="000F4E57" w:rsidRDefault="00B2255E" w:rsidP="00B2255E">
            <w:pPr>
              <w:rPr>
                <w:lang w:val="cs-CZ"/>
              </w:rPr>
            </w:pPr>
            <w:r w:rsidRPr="000F4E57">
              <w:rPr>
                <w:lang w:val="cs-CZ"/>
              </w:rPr>
              <w:t>GCC</w:t>
            </w:r>
          </w:p>
        </w:tc>
        <w:tc>
          <w:tcPr>
            <w:tcW w:w="5225" w:type="dxa"/>
          </w:tcPr>
          <w:p w14:paraId="6D6AC870" w14:textId="4768F591" w:rsidR="00B2255E" w:rsidRPr="000F4E57" w:rsidRDefault="00A9592E" w:rsidP="00B2255E">
            <w:pPr>
              <w:rPr>
                <w:lang w:val="cs-CZ"/>
              </w:rPr>
            </w:pPr>
            <w:r w:rsidRPr="000F4E57">
              <w:rPr>
                <w:lang w:val="cs-CZ"/>
              </w:rPr>
              <w:t>Rada pro spolupráci arabských států v Zálivu</w:t>
            </w:r>
          </w:p>
        </w:tc>
      </w:tr>
      <w:tr w:rsidR="00B2255E" w:rsidRPr="005415D8" w14:paraId="7823702C" w14:textId="77777777" w:rsidTr="00BF0DE0">
        <w:tc>
          <w:tcPr>
            <w:tcW w:w="5225" w:type="dxa"/>
          </w:tcPr>
          <w:p w14:paraId="54DF8737" w14:textId="77777777" w:rsidR="00B2255E" w:rsidRPr="000F4E57" w:rsidRDefault="00B2255E" w:rsidP="00B2255E">
            <w:pPr>
              <w:rPr>
                <w:lang w:val="cs-CZ"/>
              </w:rPr>
            </w:pPr>
            <w:r w:rsidRPr="000F4E57">
              <w:rPr>
                <w:lang w:val="cs-CZ"/>
              </w:rPr>
              <w:t>IATA DGR</w:t>
            </w:r>
          </w:p>
        </w:tc>
        <w:tc>
          <w:tcPr>
            <w:tcW w:w="5225" w:type="dxa"/>
          </w:tcPr>
          <w:p w14:paraId="1E532E49" w14:textId="77777777" w:rsidR="00B2255E" w:rsidRPr="000F4E57" w:rsidRDefault="00B2255E" w:rsidP="00B2255E">
            <w:pPr>
              <w:rPr>
                <w:lang w:val="cs-CZ"/>
              </w:rPr>
            </w:pPr>
            <w:r w:rsidRPr="000F4E57">
              <w:rPr>
                <w:lang w:val="cs-CZ"/>
              </w:rPr>
              <w:t>Regulace nebezpečného zboží mezinárodního sdružení leteckých dopravců</w:t>
            </w:r>
          </w:p>
        </w:tc>
      </w:tr>
      <w:tr w:rsidR="00B2255E" w:rsidRPr="000F4E57" w14:paraId="3E9CB158" w14:textId="77777777" w:rsidTr="00BF0DE0">
        <w:tc>
          <w:tcPr>
            <w:tcW w:w="5225" w:type="dxa"/>
          </w:tcPr>
          <w:p w14:paraId="02933708" w14:textId="77777777" w:rsidR="00B2255E" w:rsidRPr="000F4E57" w:rsidRDefault="00B2255E" w:rsidP="00B2255E">
            <w:pPr>
              <w:rPr>
                <w:lang w:val="cs-CZ"/>
              </w:rPr>
            </w:pPr>
            <w:r w:rsidRPr="000F4E57">
              <w:rPr>
                <w:lang w:val="cs-CZ"/>
              </w:rPr>
              <w:t>IMDG</w:t>
            </w:r>
          </w:p>
        </w:tc>
        <w:tc>
          <w:tcPr>
            <w:tcW w:w="5225" w:type="dxa"/>
          </w:tcPr>
          <w:p w14:paraId="64B2E8DF" w14:textId="77777777" w:rsidR="00B2255E" w:rsidRPr="000F4E57" w:rsidRDefault="00B2255E" w:rsidP="00B2255E">
            <w:pPr>
              <w:rPr>
                <w:lang w:val="cs-CZ"/>
              </w:rPr>
            </w:pPr>
            <w:r w:rsidRPr="000F4E57">
              <w:rPr>
                <w:lang w:val="cs-CZ"/>
              </w:rPr>
              <w:t>Mezinárodní námořní nebezpečné zboží</w:t>
            </w:r>
          </w:p>
        </w:tc>
      </w:tr>
      <w:tr w:rsidR="00B2255E" w:rsidRPr="005415D8" w14:paraId="3191DB0A" w14:textId="77777777" w:rsidTr="00BF0DE0">
        <w:tc>
          <w:tcPr>
            <w:tcW w:w="5225" w:type="dxa"/>
          </w:tcPr>
          <w:p w14:paraId="1C4C50E4" w14:textId="77777777" w:rsidR="00B2255E" w:rsidRPr="000F4E57" w:rsidRDefault="00B2255E" w:rsidP="00B2255E">
            <w:pPr>
              <w:rPr>
                <w:lang w:val="cs-CZ"/>
              </w:rPr>
            </w:pPr>
            <w:r w:rsidRPr="000F4E57">
              <w:rPr>
                <w:lang w:val="cs-CZ"/>
              </w:rPr>
              <w:t>IPPC</w:t>
            </w:r>
          </w:p>
        </w:tc>
        <w:tc>
          <w:tcPr>
            <w:tcW w:w="5225" w:type="dxa"/>
          </w:tcPr>
          <w:p w14:paraId="36C7FF17" w14:textId="77777777" w:rsidR="00B2255E" w:rsidRPr="000F4E57" w:rsidRDefault="00B2255E" w:rsidP="00B2255E">
            <w:pPr>
              <w:rPr>
                <w:lang w:val="cs-CZ"/>
              </w:rPr>
            </w:pPr>
            <w:r w:rsidRPr="000F4E57">
              <w:rPr>
                <w:lang w:val="cs-CZ"/>
              </w:rPr>
              <w:t>Mezinárodní úmluva o ochraně rostlin</w:t>
            </w:r>
          </w:p>
        </w:tc>
      </w:tr>
      <w:tr w:rsidR="00B2255E" w:rsidRPr="000F4E57" w14:paraId="57EBB108" w14:textId="77777777" w:rsidTr="00BF0DE0">
        <w:tc>
          <w:tcPr>
            <w:tcW w:w="5225" w:type="dxa"/>
          </w:tcPr>
          <w:p w14:paraId="438CE5A0" w14:textId="77777777" w:rsidR="00B2255E" w:rsidRPr="000F4E57" w:rsidRDefault="00B2255E" w:rsidP="00B2255E">
            <w:pPr>
              <w:rPr>
                <w:lang w:val="cs-CZ"/>
              </w:rPr>
            </w:pPr>
            <w:r w:rsidRPr="000F4E57">
              <w:rPr>
                <w:lang w:val="cs-CZ"/>
              </w:rPr>
              <w:t>ISO</w:t>
            </w:r>
          </w:p>
        </w:tc>
        <w:tc>
          <w:tcPr>
            <w:tcW w:w="5225" w:type="dxa"/>
          </w:tcPr>
          <w:p w14:paraId="0F52008C" w14:textId="77777777" w:rsidR="00B2255E" w:rsidRPr="000F4E57" w:rsidRDefault="00B2255E" w:rsidP="00B2255E">
            <w:pPr>
              <w:rPr>
                <w:lang w:val="cs-CZ"/>
              </w:rPr>
            </w:pPr>
            <w:r w:rsidRPr="000F4E57">
              <w:rPr>
                <w:lang w:val="cs-CZ"/>
              </w:rPr>
              <w:t>Mezinárodní organizace pro standardizaci</w:t>
            </w:r>
          </w:p>
        </w:tc>
      </w:tr>
      <w:tr w:rsidR="00B2255E" w:rsidRPr="005415D8" w14:paraId="5D981A94" w14:textId="77777777" w:rsidTr="00BF0DE0">
        <w:tc>
          <w:tcPr>
            <w:tcW w:w="5225" w:type="dxa"/>
          </w:tcPr>
          <w:p w14:paraId="07F36643" w14:textId="77777777" w:rsidR="00B2255E" w:rsidRPr="000F4E57" w:rsidRDefault="00B2255E" w:rsidP="00B2255E">
            <w:pPr>
              <w:rPr>
                <w:lang w:val="cs-CZ"/>
              </w:rPr>
            </w:pPr>
            <w:r w:rsidRPr="000F4E57">
              <w:rPr>
                <w:lang w:val="cs-CZ"/>
              </w:rPr>
              <w:t>ISPM</w:t>
            </w:r>
          </w:p>
        </w:tc>
        <w:tc>
          <w:tcPr>
            <w:tcW w:w="5225" w:type="dxa"/>
          </w:tcPr>
          <w:p w14:paraId="1FA6D077" w14:textId="77777777" w:rsidR="00B2255E" w:rsidRPr="000F4E57" w:rsidRDefault="00B2255E" w:rsidP="00B2255E">
            <w:pPr>
              <w:rPr>
                <w:lang w:val="cs-CZ"/>
              </w:rPr>
            </w:pPr>
            <w:r w:rsidRPr="000F4E57">
              <w:rPr>
                <w:lang w:val="cs-CZ"/>
              </w:rPr>
              <w:t>Mezinárodní normy pro fytosanitární opatření</w:t>
            </w:r>
          </w:p>
        </w:tc>
      </w:tr>
      <w:tr w:rsidR="00B2255E" w:rsidRPr="000F4E57" w14:paraId="2915F435" w14:textId="77777777" w:rsidTr="00BF0DE0">
        <w:tc>
          <w:tcPr>
            <w:tcW w:w="5225" w:type="dxa"/>
          </w:tcPr>
          <w:p w14:paraId="2F408632" w14:textId="77777777" w:rsidR="00B2255E" w:rsidRPr="000F4E57" w:rsidRDefault="00B2255E" w:rsidP="00B2255E">
            <w:pPr>
              <w:rPr>
                <w:lang w:val="cs-CZ"/>
              </w:rPr>
            </w:pPr>
            <w:r w:rsidRPr="000F4E57">
              <w:rPr>
                <w:lang w:val="cs-CZ"/>
              </w:rPr>
              <w:t>IT</w:t>
            </w:r>
          </w:p>
        </w:tc>
        <w:tc>
          <w:tcPr>
            <w:tcW w:w="5225" w:type="dxa"/>
          </w:tcPr>
          <w:p w14:paraId="5968EB41" w14:textId="77777777" w:rsidR="00B2255E" w:rsidRPr="000F4E57" w:rsidRDefault="00B2255E" w:rsidP="00B2255E">
            <w:pPr>
              <w:rPr>
                <w:lang w:val="cs-CZ"/>
              </w:rPr>
            </w:pPr>
            <w:r w:rsidRPr="000F4E57">
              <w:rPr>
                <w:lang w:val="cs-CZ"/>
              </w:rPr>
              <w:t>Informační technologie</w:t>
            </w:r>
          </w:p>
        </w:tc>
      </w:tr>
      <w:tr w:rsidR="00B2255E" w:rsidRPr="000F4E57" w14:paraId="7AD045C8" w14:textId="77777777" w:rsidTr="00BF0DE0">
        <w:tc>
          <w:tcPr>
            <w:tcW w:w="5225" w:type="dxa"/>
          </w:tcPr>
          <w:p w14:paraId="4A4655B1" w14:textId="77777777" w:rsidR="00B2255E" w:rsidRPr="000F4E57" w:rsidRDefault="00B2255E" w:rsidP="00B2255E">
            <w:pPr>
              <w:rPr>
                <w:lang w:val="cs-CZ"/>
              </w:rPr>
            </w:pPr>
            <w:r w:rsidRPr="000F4E57">
              <w:rPr>
                <w:lang w:val="cs-CZ"/>
              </w:rPr>
              <w:t>RSA</w:t>
            </w:r>
          </w:p>
        </w:tc>
        <w:tc>
          <w:tcPr>
            <w:tcW w:w="5225" w:type="dxa"/>
          </w:tcPr>
          <w:p w14:paraId="0752493C" w14:textId="77777777" w:rsidR="00B2255E" w:rsidRPr="000F4E57" w:rsidRDefault="0046695C" w:rsidP="00B2255E">
            <w:pPr>
              <w:rPr>
                <w:lang w:val="cs-CZ"/>
              </w:rPr>
            </w:pPr>
            <w:r w:rsidRPr="000F4E57">
              <w:rPr>
                <w:lang w:val="cs-CZ"/>
              </w:rPr>
              <w:t xml:space="preserve">Vzdálená kontrolní zóna </w:t>
            </w:r>
          </w:p>
        </w:tc>
      </w:tr>
      <w:tr w:rsidR="00B2255E" w:rsidRPr="000F4E57" w14:paraId="150EB4D0" w14:textId="77777777" w:rsidTr="00BF0DE0">
        <w:tc>
          <w:tcPr>
            <w:tcW w:w="5225" w:type="dxa"/>
          </w:tcPr>
          <w:p w14:paraId="2311F255" w14:textId="77777777" w:rsidR="00B2255E" w:rsidRPr="000F4E57" w:rsidRDefault="00B2255E" w:rsidP="00B2255E">
            <w:pPr>
              <w:rPr>
                <w:lang w:val="cs-CZ"/>
              </w:rPr>
            </w:pPr>
            <w:r w:rsidRPr="000F4E57">
              <w:rPr>
                <w:lang w:val="cs-CZ"/>
              </w:rPr>
              <w:t>SKU</w:t>
            </w:r>
          </w:p>
        </w:tc>
        <w:tc>
          <w:tcPr>
            <w:tcW w:w="5225" w:type="dxa"/>
          </w:tcPr>
          <w:p w14:paraId="028A7748" w14:textId="77777777" w:rsidR="00B2255E" w:rsidRPr="000F4E57" w:rsidRDefault="0046695C" w:rsidP="00B2255E">
            <w:pPr>
              <w:rPr>
                <w:lang w:val="cs-CZ"/>
              </w:rPr>
            </w:pPr>
            <w:r w:rsidRPr="000F4E57">
              <w:rPr>
                <w:lang w:val="cs-CZ"/>
              </w:rPr>
              <w:t>Stock keeping unit</w:t>
            </w:r>
          </w:p>
        </w:tc>
      </w:tr>
      <w:tr w:rsidR="00B2255E" w:rsidRPr="000F4E57" w14:paraId="6079E4CB" w14:textId="77777777" w:rsidTr="00BF0DE0">
        <w:tc>
          <w:tcPr>
            <w:tcW w:w="5225" w:type="dxa"/>
          </w:tcPr>
          <w:p w14:paraId="703B571E" w14:textId="77777777" w:rsidR="00B2255E" w:rsidRPr="000F4E57" w:rsidRDefault="00B2255E" w:rsidP="00B2255E">
            <w:pPr>
              <w:rPr>
                <w:lang w:val="cs-CZ"/>
              </w:rPr>
            </w:pPr>
            <w:r w:rsidRPr="000F4E57">
              <w:rPr>
                <w:lang w:val="cs-CZ"/>
              </w:rPr>
              <w:t>TRN</w:t>
            </w:r>
          </w:p>
        </w:tc>
        <w:tc>
          <w:tcPr>
            <w:tcW w:w="5225" w:type="dxa"/>
          </w:tcPr>
          <w:p w14:paraId="2F8A1CA6" w14:textId="77777777" w:rsidR="00B2255E" w:rsidRPr="000F4E57" w:rsidRDefault="0046695C" w:rsidP="00B2255E">
            <w:pPr>
              <w:rPr>
                <w:lang w:val="cs-CZ"/>
              </w:rPr>
            </w:pPr>
            <w:r w:rsidRPr="000F4E57">
              <w:rPr>
                <w:lang w:val="cs-CZ"/>
              </w:rPr>
              <w:t>DIČ (Daňové identifikační číslo)</w:t>
            </w:r>
          </w:p>
        </w:tc>
      </w:tr>
      <w:tr w:rsidR="00B2255E" w:rsidRPr="000F4E57" w14:paraId="257CFEAD" w14:textId="77777777" w:rsidTr="00BF0DE0">
        <w:tc>
          <w:tcPr>
            <w:tcW w:w="5225" w:type="dxa"/>
          </w:tcPr>
          <w:p w14:paraId="3F4B2D71" w14:textId="77777777" w:rsidR="00B2255E" w:rsidRPr="000F4E57" w:rsidRDefault="00B2255E" w:rsidP="00B2255E">
            <w:pPr>
              <w:rPr>
                <w:lang w:val="cs-CZ"/>
              </w:rPr>
            </w:pPr>
            <w:r w:rsidRPr="000F4E57">
              <w:rPr>
                <w:lang w:val="cs-CZ"/>
              </w:rPr>
              <w:t>UAE</w:t>
            </w:r>
          </w:p>
        </w:tc>
        <w:tc>
          <w:tcPr>
            <w:tcW w:w="5225" w:type="dxa"/>
          </w:tcPr>
          <w:p w14:paraId="421B1EE5" w14:textId="77777777" w:rsidR="00B2255E" w:rsidRPr="000F4E57" w:rsidRDefault="0046695C" w:rsidP="00B2255E">
            <w:pPr>
              <w:rPr>
                <w:lang w:val="cs-CZ"/>
              </w:rPr>
            </w:pPr>
            <w:r w:rsidRPr="000F4E57">
              <w:rPr>
                <w:lang w:val="cs-CZ"/>
              </w:rPr>
              <w:t>SAE (Spojené arabské emiráty)</w:t>
            </w:r>
          </w:p>
        </w:tc>
      </w:tr>
      <w:tr w:rsidR="00B2255E" w:rsidRPr="000F4E57" w14:paraId="087C0F15" w14:textId="77777777" w:rsidTr="00BF0DE0">
        <w:tc>
          <w:tcPr>
            <w:tcW w:w="5225" w:type="dxa"/>
          </w:tcPr>
          <w:p w14:paraId="4742F143" w14:textId="77777777" w:rsidR="00B2255E" w:rsidRPr="000F4E57" w:rsidRDefault="00B2255E" w:rsidP="00B2255E">
            <w:pPr>
              <w:rPr>
                <w:lang w:val="cs-CZ"/>
              </w:rPr>
            </w:pPr>
            <w:r w:rsidRPr="000F4E57">
              <w:rPr>
                <w:lang w:val="cs-CZ"/>
              </w:rPr>
              <w:t>UPS</w:t>
            </w:r>
          </w:p>
        </w:tc>
        <w:tc>
          <w:tcPr>
            <w:tcW w:w="5225" w:type="dxa"/>
          </w:tcPr>
          <w:p w14:paraId="6E2E7CF1" w14:textId="77777777" w:rsidR="00B2255E" w:rsidRPr="000F4E57" w:rsidRDefault="0046695C" w:rsidP="00B2255E">
            <w:pPr>
              <w:rPr>
                <w:lang w:val="cs-CZ"/>
              </w:rPr>
            </w:pPr>
            <w:r w:rsidRPr="000F4E57">
              <w:rPr>
                <w:lang w:val="cs-CZ"/>
              </w:rPr>
              <w:t>United Parcel Service, Inc</w:t>
            </w:r>
          </w:p>
        </w:tc>
      </w:tr>
      <w:tr w:rsidR="00B2255E" w:rsidRPr="005415D8" w14:paraId="4F72B613" w14:textId="77777777" w:rsidTr="00BF0DE0">
        <w:tc>
          <w:tcPr>
            <w:tcW w:w="5225" w:type="dxa"/>
          </w:tcPr>
          <w:p w14:paraId="1A5B50E7" w14:textId="77777777" w:rsidR="00B2255E" w:rsidRPr="000F4E57" w:rsidRDefault="00B2255E" w:rsidP="00B2255E">
            <w:pPr>
              <w:rPr>
                <w:lang w:val="cs-CZ"/>
              </w:rPr>
            </w:pPr>
            <w:r w:rsidRPr="000F4E57">
              <w:rPr>
                <w:lang w:val="cs-CZ"/>
              </w:rPr>
              <w:t>VAT</w:t>
            </w:r>
          </w:p>
        </w:tc>
        <w:tc>
          <w:tcPr>
            <w:tcW w:w="5225" w:type="dxa"/>
          </w:tcPr>
          <w:p w14:paraId="3C3B7134" w14:textId="77777777" w:rsidR="00B2255E" w:rsidRPr="000F4E57" w:rsidRDefault="0046695C" w:rsidP="00B2255E">
            <w:pPr>
              <w:rPr>
                <w:lang w:val="cs-CZ"/>
              </w:rPr>
            </w:pPr>
            <w:r w:rsidRPr="000F4E57">
              <w:rPr>
                <w:lang w:val="cs-CZ"/>
              </w:rPr>
              <w:t>DPH (Daň z přidané hodnoty)</w:t>
            </w:r>
          </w:p>
        </w:tc>
      </w:tr>
      <w:tr w:rsidR="00B2255E" w:rsidRPr="000F4E57" w14:paraId="7EAFF816" w14:textId="77777777" w:rsidTr="00BF0DE0">
        <w:tc>
          <w:tcPr>
            <w:tcW w:w="5225" w:type="dxa"/>
          </w:tcPr>
          <w:p w14:paraId="7EBFDD1A" w14:textId="77777777" w:rsidR="00B2255E" w:rsidRPr="000F4E57" w:rsidRDefault="00B2255E" w:rsidP="00B2255E">
            <w:pPr>
              <w:rPr>
                <w:lang w:val="cs-CZ"/>
              </w:rPr>
            </w:pPr>
            <w:r w:rsidRPr="000F4E57">
              <w:rPr>
                <w:lang w:val="cs-CZ"/>
              </w:rPr>
              <w:t>VSA</w:t>
            </w:r>
          </w:p>
        </w:tc>
        <w:tc>
          <w:tcPr>
            <w:tcW w:w="5225" w:type="dxa"/>
          </w:tcPr>
          <w:p w14:paraId="2192255C" w14:textId="77777777" w:rsidR="00B2255E" w:rsidRPr="000F4E57" w:rsidRDefault="0046695C" w:rsidP="00B2255E">
            <w:pPr>
              <w:rPr>
                <w:lang w:val="cs-CZ"/>
              </w:rPr>
            </w:pPr>
            <w:r w:rsidRPr="000F4E57">
              <w:rPr>
                <w:lang w:val="cs-CZ"/>
              </w:rPr>
              <w:t>Zóna pro kontrolu vozidel</w:t>
            </w:r>
          </w:p>
        </w:tc>
      </w:tr>
    </w:tbl>
    <w:p w14:paraId="3FCD50A3" w14:textId="77777777" w:rsidR="00BF0DE0" w:rsidRPr="000F4E57" w:rsidRDefault="00BF0DE0" w:rsidP="00381380">
      <w:pPr>
        <w:rPr>
          <w:lang w:val="cs-CZ"/>
        </w:rPr>
      </w:pPr>
    </w:p>
    <w:p w14:paraId="429B65BD" w14:textId="77777777" w:rsidR="00BF0DE0" w:rsidRPr="000F4E57" w:rsidRDefault="0046695C" w:rsidP="00381380">
      <w:pPr>
        <w:rPr>
          <w:lang w:val="cs-CZ"/>
        </w:rPr>
      </w:pPr>
      <w:r w:rsidRPr="000F4E57">
        <w:rPr>
          <w:lang w:val="cs-CZ"/>
        </w:rPr>
        <w:t>Jednotky</w:t>
      </w:r>
    </w:p>
    <w:tbl>
      <w:tblPr>
        <w:tblStyle w:val="TableGrid"/>
        <w:tblW w:w="0" w:type="auto"/>
        <w:tblLook w:val="04A0" w:firstRow="1" w:lastRow="0" w:firstColumn="1" w:lastColumn="0" w:noHBand="0" w:noVBand="1"/>
      </w:tblPr>
      <w:tblGrid>
        <w:gridCol w:w="5225"/>
        <w:gridCol w:w="5225"/>
      </w:tblGrid>
      <w:tr w:rsidR="0046695C" w:rsidRPr="000F4E57" w14:paraId="6E30469D" w14:textId="77777777" w:rsidTr="0046695C">
        <w:tc>
          <w:tcPr>
            <w:tcW w:w="5225" w:type="dxa"/>
            <w:vAlign w:val="center"/>
          </w:tcPr>
          <w:p w14:paraId="5E9AEC69" w14:textId="77777777" w:rsidR="0046695C" w:rsidRPr="000F4E57" w:rsidRDefault="0046695C" w:rsidP="0046695C">
            <w:pPr>
              <w:rPr>
                <w:lang w:val="cs-CZ"/>
              </w:rPr>
            </w:pPr>
            <w:r w:rsidRPr="000F4E57">
              <w:rPr>
                <w:rFonts w:cs="Times"/>
                <w:color w:val="000000"/>
                <w:lang w:val="cs-CZ"/>
              </w:rPr>
              <w:t xml:space="preserve">AED </w:t>
            </w:r>
          </w:p>
        </w:tc>
        <w:tc>
          <w:tcPr>
            <w:tcW w:w="5225" w:type="dxa"/>
            <w:vAlign w:val="center"/>
          </w:tcPr>
          <w:p w14:paraId="786C4F6F" w14:textId="77777777" w:rsidR="0046695C" w:rsidRPr="000F4E57" w:rsidRDefault="0046695C" w:rsidP="0046695C">
            <w:pPr>
              <w:rPr>
                <w:lang w:val="cs-CZ"/>
              </w:rPr>
            </w:pPr>
            <w:r w:rsidRPr="000F4E57">
              <w:rPr>
                <w:rFonts w:cs="Times"/>
                <w:color w:val="000000"/>
                <w:lang w:val="cs-CZ"/>
              </w:rPr>
              <w:t>Dirham Spojených arabských emirátů</w:t>
            </w:r>
          </w:p>
        </w:tc>
      </w:tr>
      <w:tr w:rsidR="0046695C" w:rsidRPr="000F4E57" w14:paraId="01E5E6C3" w14:textId="77777777" w:rsidTr="0046695C">
        <w:tc>
          <w:tcPr>
            <w:tcW w:w="5225" w:type="dxa"/>
          </w:tcPr>
          <w:p w14:paraId="4D11E773" w14:textId="77777777" w:rsidR="0046695C" w:rsidRPr="000F4E57" w:rsidRDefault="0046695C" w:rsidP="0046695C">
            <w:pPr>
              <w:rPr>
                <w:lang w:val="cs-CZ"/>
              </w:rPr>
            </w:pPr>
            <w:r w:rsidRPr="000F4E57">
              <w:rPr>
                <w:lang w:val="cs-CZ"/>
              </w:rPr>
              <w:t>cm</w:t>
            </w:r>
          </w:p>
        </w:tc>
        <w:tc>
          <w:tcPr>
            <w:tcW w:w="5225" w:type="dxa"/>
          </w:tcPr>
          <w:p w14:paraId="42E90EB4" w14:textId="77777777" w:rsidR="0046695C" w:rsidRPr="000F4E57" w:rsidRDefault="0046695C" w:rsidP="0046695C">
            <w:pPr>
              <w:rPr>
                <w:lang w:val="cs-CZ"/>
              </w:rPr>
            </w:pPr>
            <w:r w:rsidRPr="000F4E57">
              <w:rPr>
                <w:lang w:val="cs-CZ"/>
              </w:rPr>
              <w:t>Centimetr</w:t>
            </w:r>
          </w:p>
        </w:tc>
      </w:tr>
      <w:tr w:rsidR="0046695C" w:rsidRPr="000F4E57" w14:paraId="10ABA224" w14:textId="77777777" w:rsidTr="0046695C">
        <w:tc>
          <w:tcPr>
            <w:tcW w:w="5225" w:type="dxa"/>
          </w:tcPr>
          <w:p w14:paraId="6BD2725F" w14:textId="77777777" w:rsidR="0046695C" w:rsidRPr="000F4E57" w:rsidRDefault="0046695C" w:rsidP="0046695C">
            <w:pPr>
              <w:rPr>
                <w:lang w:val="cs-CZ"/>
              </w:rPr>
            </w:pPr>
            <w:r w:rsidRPr="000F4E57">
              <w:rPr>
                <w:lang w:val="cs-CZ"/>
              </w:rPr>
              <w:t>ft</w:t>
            </w:r>
          </w:p>
        </w:tc>
        <w:tc>
          <w:tcPr>
            <w:tcW w:w="5225" w:type="dxa"/>
          </w:tcPr>
          <w:p w14:paraId="037A94D0" w14:textId="77777777" w:rsidR="0046695C" w:rsidRPr="000F4E57" w:rsidRDefault="0046695C" w:rsidP="0046695C">
            <w:pPr>
              <w:rPr>
                <w:lang w:val="cs-CZ"/>
              </w:rPr>
            </w:pPr>
            <w:r w:rsidRPr="000F4E57">
              <w:rPr>
                <w:lang w:val="cs-CZ"/>
              </w:rPr>
              <w:t>Stopa</w:t>
            </w:r>
          </w:p>
        </w:tc>
      </w:tr>
      <w:tr w:rsidR="0046695C" w:rsidRPr="000F4E57" w14:paraId="7291785C" w14:textId="77777777" w:rsidTr="0046695C">
        <w:tc>
          <w:tcPr>
            <w:tcW w:w="5225" w:type="dxa"/>
          </w:tcPr>
          <w:p w14:paraId="237809DC" w14:textId="77777777" w:rsidR="0046695C" w:rsidRPr="000F4E57" w:rsidRDefault="0046695C" w:rsidP="0046695C">
            <w:pPr>
              <w:rPr>
                <w:lang w:val="cs-CZ"/>
              </w:rPr>
            </w:pPr>
            <w:r w:rsidRPr="000F4E57">
              <w:rPr>
                <w:lang w:val="cs-CZ"/>
              </w:rPr>
              <w:t>g</w:t>
            </w:r>
          </w:p>
        </w:tc>
        <w:tc>
          <w:tcPr>
            <w:tcW w:w="5225" w:type="dxa"/>
          </w:tcPr>
          <w:p w14:paraId="4F1EFB09" w14:textId="77777777" w:rsidR="0046695C" w:rsidRPr="000F4E57" w:rsidRDefault="0046695C" w:rsidP="0046695C">
            <w:pPr>
              <w:rPr>
                <w:lang w:val="cs-CZ"/>
              </w:rPr>
            </w:pPr>
            <w:r w:rsidRPr="000F4E57">
              <w:rPr>
                <w:lang w:val="cs-CZ"/>
              </w:rPr>
              <w:t>Gram</w:t>
            </w:r>
          </w:p>
        </w:tc>
      </w:tr>
      <w:tr w:rsidR="0046695C" w:rsidRPr="000F4E57" w14:paraId="2849F23E" w14:textId="77777777" w:rsidTr="0046695C">
        <w:tc>
          <w:tcPr>
            <w:tcW w:w="5225" w:type="dxa"/>
          </w:tcPr>
          <w:p w14:paraId="51C3576F" w14:textId="77777777" w:rsidR="0046695C" w:rsidRPr="000F4E57" w:rsidRDefault="0046695C" w:rsidP="0046695C">
            <w:pPr>
              <w:rPr>
                <w:lang w:val="cs-CZ"/>
              </w:rPr>
            </w:pPr>
            <w:r w:rsidRPr="000F4E57">
              <w:rPr>
                <w:lang w:val="cs-CZ"/>
              </w:rPr>
              <w:t xml:space="preserve">kg </w:t>
            </w:r>
          </w:p>
        </w:tc>
        <w:tc>
          <w:tcPr>
            <w:tcW w:w="5225" w:type="dxa"/>
          </w:tcPr>
          <w:p w14:paraId="4DFE1A76" w14:textId="77777777" w:rsidR="0046695C" w:rsidRPr="000F4E57" w:rsidRDefault="0046695C" w:rsidP="0046695C">
            <w:pPr>
              <w:rPr>
                <w:lang w:val="cs-CZ"/>
              </w:rPr>
            </w:pPr>
            <w:r w:rsidRPr="000F4E57">
              <w:rPr>
                <w:lang w:val="cs-CZ"/>
              </w:rPr>
              <w:t>Kilogram</w:t>
            </w:r>
          </w:p>
        </w:tc>
      </w:tr>
      <w:tr w:rsidR="0046695C" w:rsidRPr="000F4E57" w14:paraId="15FC223A" w14:textId="77777777" w:rsidTr="0046695C">
        <w:tc>
          <w:tcPr>
            <w:tcW w:w="5225" w:type="dxa"/>
          </w:tcPr>
          <w:p w14:paraId="37DEF20A" w14:textId="77777777" w:rsidR="0046695C" w:rsidRPr="000F4E57" w:rsidRDefault="0046695C" w:rsidP="0046695C">
            <w:pPr>
              <w:rPr>
                <w:lang w:val="cs-CZ"/>
              </w:rPr>
            </w:pPr>
            <w:r w:rsidRPr="000F4E57">
              <w:rPr>
                <w:lang w:val="cs-CZ"/>
              </w:rPr>
              <w:t>L</w:t>
            </w:r>
          </w:p>
        </w:tc>
        <w:tc>
          <w:tcPr>
            <w:tcW w:w="5225" w:type="dxa"/>
          </w:tcPr>
          <w:p w14:paraId="7EF84857" w14:textId="77777777" w:rsidR="0046695C" w:rsidRPr="000F4E57" w:rsidRDefault="0046695C" w:rsidP="0046695C">
            <w:pPr>
              <w:rPr>
                <w:lang w:val="cs-CZ"/>
              </w:rPr>
            </w:pPr>
            <w:r w:rsidRPr="000F4E57">
              <w:rPr>
                <w:lang w:val="cs-CZ"/>
              </w:rPr>
              <w:t>Litr</w:t>
            </w:r>
          </w:p>
        </w:tc>
      </w:tr>
      <w:tr w:rsidR="0046695C" w:rsidRPr="000F4E57" w14:paraId="4CE62C5C" w14:textId="77777777" w:rsidTr="0046695C">
        <w:tc>
          <w:tcPr>
            <w:tcW w:w="5225" w:type="dxa"/>
          </w:tcPr>
          <w:p w14:paraId="04B9BEDA" w14:textId="77777777" w:rsidR="0046695C" w:rsidRPr="000F4E57" w:rsidRDefault="0046695C" w:rsidP="0046695C">
            <w:pPr>
              <w:rPr>
                <w:lang w:val="cs-CZ"/>
              </w:rPr>
            </w:pPr>
            <w:r w:rsidRPr="000F4E57">
              <w:rPr>
                <w:lang w:val="cs-CZ"/>
              </w:rPr>
              <w:t>m</w:t>
            </w:r>
          </w:p>
        </w:tc>
        <w:tc>
          <w:tcPr>
            <w:tcW w:w="5225" w:type="dxa"/>
          </w:tcPr>
          <w:p w14:paraId="64DB5203" w14:textId="77777777" w:rsidR="0046695C" w:rsidRPr="000F4E57" w:rsidRDefault="0046695C" w:rsidP="0046695C">
            <w:pPr>
              <w:rPr>
                <w:lang w:val="cs-CZ"/>
              </w:rPr>
            </w:pPr>
            <w:r w:rsidRPr="000F4E57">
              <w:rPr>
                <w:lang w:val="cs-CZ"/>
              </w:rPr>
              <w:t>Metr</w:t>
            </w:r>
          </w:p>
        </w:tc>
      </w:tr>
      <w:tr w:rsidR="0046695C" w:rsidRPr="000F4E57" w14:paraId="5601383D" w14:textId="77777777" w:rsidTr="0046695C">
        <w:tc>
          <w:tcPr>
            <w:tcW w:w="5225" w:type="dxa"/>
          </w:tcPr>
          <w:p w14:paraId="35409526" w14:textId="77777777" w:rsidR="0046695C" w:rsidRPr="000F4E57" w:rsidRDefault="0046695C" w:rsidP="0046695C">
            <w:pPr>
              <w:rPr>
                <w:lang w:val="cs-CZ"/>
              </w:rPr>
            </w:pPr>
            <w:r w:rsidRPr="000F4E57">
              <w:rPr>
                <w:lang w:val="cs-CZ"/>
              </w:rPr>
              <w:t>ml</w:t>
            </w:r>
          </w:p>
        </w:tc>
        <w:tc>
          <w:tcPr>
            <w:tcW w:w="5225" w:type="dxa"/>
          </w:tcPr>
          <w:p w14:paraId="09A69079" w14:textId="77777777" w:rsidR="0046695C" w:rsidRPr="000F4E57" w:rsidRDefault="0046695C" w:rsidP="0046695C">
            <w:pPr>
              <w:rPr>
                <w:lang w:val="cs-CZ"/>
              </w:rPr>
            </w:pPr>
            <w:r w:rsidRPr="000F4E57">
              <w:rPr>
                <w:lang w:val="cs-CZ"/>
              </w:rPr>
              <w:t>Mililitr</w:t>
            </w:r>
          </w:p>
        </w:tc>
      </w:tr>
      <w:tr w:rsidR="0046695C" w:rsidRPr="000F4E57" w14:paraId="33C151AA" w14:textId="77777777" w:rsidTr="0046695C">
        <w:tc>
          <w:tcPr>
            <w:tcW w:w="5225" w:type="dxa"/>
          </w:tcPr>
          <w:p w14:paraId="07D7648A" w14:textId="77777777" w:rsidR="0046695C" w:rsidRPr="000F4E57" w:rsidRDefault="0046695C" w:rsidP="0046695C">
            <w:pPr>
              <w:rPr>
                <w:lang w:val="cs-CZ"/>
              </w:rPr>
            </w:pPr>
            <w:r w:rsidRPr="000F4E57">
              <w:rPr>
                <w:lang w:val="cs-CZ"/>
              </w:rPr>
              <w:t>mm</w:t>
            </w:r>
          </w:p>
        </w:tc>
        <w:tc>
          <w:tcPr>
            <w:tcW w:w="5225" w:type="dxa"/>
          </w:tcPr>
          <w:p w14:paraId="6D38B695" w14:textId="77777777" w:rsidR="0046695C" w:rsidRPr="000F4E57" w:rsidRDefault="0046695C" w:rsidP="0046695C">
            <w:pPr>
              <w:rPr>
                <w:lang w:val="cs-CZ"/>
              </w:rPr>
            </w:pPr>
            <w:r w:rsidRPr="000F4E57">
              <w:rPr>
                <w:lang w:val="cs-CZ"/>
              </w:rPr>
              <w:t>Milimetr</w:t>
            </w:r>
          </w:p>
        </w:tc>
      </w:tr>
    </w:tbl>
    <w:p w14:paraId="1A66B104" w14:textId="77777777" w:rsidR="0046695C" w:rsidRPr="000F4E57" w:rsidRDefault="0046695C" w:rsidP="00381380">
      <w:pPr>
        <w:rPr>
          <w:lang w:val="cs-CZ"/>
        </w:rPr>
      </w:pPr>
    </w:p>
    <w:p w14:paraId="70A19A27" w14:textId="77777777" w:rsidR="0046695C" w:rsidRPr="000F4E57" w:rsidRDefault="0046695C" w:rsidP="00381380">
      <w:pPr>
        <w:rPr>
          <w:lang w:val="cs-CZ"/>
        </w:rPr>
      </w:pPr>
      <w:r w:rsidRPr="000F4E57">
        <w:rPr>
          <w:lang w:val="cs-CZ"/>
        </w:rPr>
        <w:t>Definice</w:t>
      </w:r>
    </w:p>
    <w:tbl>
      <w:tblPr>
        <w:tblStyle w:val="TableGrid"/>
        <w:tblW w:w="0" w:type="auto"/>
        <w:tblLook w:val="04A0" w:firstRow="1" w:lastRow="0" w:firstColumn="1" w:lastColumn="0" w:noHBand="0" w:noVBand="1"/>
      </w:tblPr>
      <w:tblGrid>
        <w:gridCol w:w="2547"/>
        <w:gridCol w:w="6509"/>
      </w:tblGrid>
      <w:tr w:rsidR="0046695C" w:rsidRPr="000F4E57" w14:paraId="5AA8FDBB" w14:textId="77777777" w:rsidTr="0046695C">
        <w:tc>
          <w:tcPr>
            <w:tcW w:w="2547" w:type="dxa"/>
          </w:tcPr>
          <w:p w14:paraId="02A3B0C0" w14:textId="77777777" w:rsidR="0046695C" w:rsidRPr="000F4E57" w:rsidRDefault="0046695C" w:rsidP="0046695C">
            <w:pPr>
              <w:jc w:val="center"/>
              <w:rPr>
                <w:lang w:val="cs-CZ"/>
              </w:rPr>
            </w:pPr>
            <w:r w:rsidRPr="000F4E57">
              <w:rPr>
                <w:lang w:val="cs-CZ"/>
              </w:rPr>
              <w:t>Termín</w:t>
            </w:r>
          </w:p>
        </w:tc>
        <w:tc>
          <w:tcPr>
            <w:tcW w:w="6509" w:type="dxa"/>
          </w:tcPr>
          <w:p w14:paraId="5CC05C7D" w14:textId="77777777" w:rsidR="0046695C" w:rsidRPr="000F4E57" w:rsidRDefault="0046695C" w:rsidP="0046695C">
            <w:pPr>
              <w:jc w:val="center"/>
              <w:rPr>
                <w:lang w:val="cs-CZ"/>
              </w:rPr>
            </w:pPr>
            <w:r w:rsidRPr="000F4E57">
              <w:rPr>
                <w:lang w:val="cs-CZ"/>
              </w:rPr>
              <w:t>Definice</w:t>
            </w:r>
          </w:p>
        </w:tc>
      </w:tr>
      <w:tr w:rsidR="0046695C" w:rsidRPr="005415D8" w14:paraId="4FA284C1" w14:textId="77777777" w:rsidTr="0046695C">
        <w:tc>
          <w:tcPr>
            <w:tcW w:w="2547" w:type="dxa"/>
          </w:tcPr>
          <w:p w14:paraId="201AC301" w14:textId="77777777" w:rsidR="0046695C" w:rsidRPr="000F4E57" w:rsidRDefault="0046695C" w:rsidP="0046695C">
            <w:pPr>
              <w:rPr>
                <w:lang w:val="cs-CZ"/>
              </w:rPr>
            </w:pPr>
            <w:r w:rsidRPr="000F4E57">
              <w:rPr>
                <w:lang w:val="cs-CZ"/>
              </w:rPr>
              <w:t>Abnormální náklad</w:t>
            </w:r>
          </w:p>
        </w:tc>
        <w:tc>
          <w:tcPr>
            <w:tcW w:w="6509" w:type="dxa"/>
          </w:tcPr>
          <w:p w14:paraId="3DB7CF8F" w14:textId="77777777" w:rsidR="0046695C" w:rsidRPr="000F4E57" w:rsidRDefault="0046695C" w:rsidP="0046695C">
            <w:pPr>
              <w:rPr>
                <w:lang w:val="cs-CZ"/>
              </w:rPr>
            </w:pPr>
            <w:r w:rsidRPr="000F4E57">
              <w:rPr>
                <w:lang w:val="cs-CZ"/>
              </w:rPr>
              <w:t>Náklad, který je mimořádně dlouhý nebo velmi široký a vyžaduje zvláštní logistické řešení, například doprovod vozidla nebo dočasnou rekonfiguraci trasy (rozšíření silnice) před dodáním.</w:t>
            </w:r>
          </w:p>
        </w:tc>
      </w:tr>
      <w:tr w:rsidR="009910E7" w:rsidRPr="005415D8" w14:paraId="376B1C84" w14:textId="77777777" w:rsidTr="0046695C">
        <w:tc>
          <w:tcPr>
            <w:tcW w:w="2547" w:type="dxa"/>
          </w:tcPr>
          <w:p w14:paraId="28CBB7DB" w14:textId="77777777" w:rsidR="009910E7" w:rsidRPr="000F4E57" w:rsidRDefault="009910E7" w:rsidP="009910E7">
            <w:pPr>
              <w:rPr>
                <w:lang w:val="cs-CZ"/>
              </w:rPr>
            </w:pPr>
            <w:r w:rsidRPr="000F4E57">
              <w:rPr>
                <w:lang w:val="cs-CZ"/>
              </w:rPr>
              <w:t>Akreditace</w:t>
            </w:r>
          </w:p>
        </w:tc>
        <w:tc>
          <w:tcPr>
            <w:tcW w:w="6509" w:type="dxa"/>
          </w:tcPr>
          <w:p w14:paraId="2A591AEF" w14:textId="4C22D603" w:rsidR="009910E7" w:rsidRPr="000F4E57" w:rsidRDefault="009910E7" w:rsidP="009910E7">
            <w:pPr>
              <w:rPr>
                <w:lang w:val="cs-CZ"/>
              </w:rPr>
            </w:pPr>
            <w:r w:rsidRPr="000F4E57">
              <w:rPr>
                <w:lang w:val="cs-CZ"/>
              </w:rPr>
              <w:t xml:space="preserve">Průkaz vydaný organizátorem účastníkům a jejich pracovníkům, umožňující přístup do </w:t>
            </w:r>
            <w:r w:rsidR="005762AC">
              <w:rPr>
                <w:lang w:val="cs-CZ"/>
              </w:rPr>
              <w:t>areálu</w:t>
            </w:r>
            <w:r w:rsidRPr="000F4E57">
              <w:rPr>
                <w:lang w:val="cs-CZ"/>
              </w:rPr>
              <w:t xml:space="preserve"> Expo a do specifických oblastí na místě – během výstavby i během akce.</w:t>
            </w:r>
          </w:p>
        </w:tc>
      </w:tr>
      <w:tr w:rsidR="009910E7" w:rsidRPr="005415D8" w14:paraId="2B2EFA84" w14:textId="77777777" w:rsidTr="0046695C">
        <w:tc>
          <w:tcPr>
            <w:tcW w:w="2547" w:type="dxa"/>
          </w:tcPr>
          <w:p w14:paraId="2331B7B1" w14:textId="77777777" w:rsidR="009910E7" w:rsidRPr="000F4E57" w:rsidRDefault="009910E7" w:rsidP="009910E7">
            <w:pPr>
              <w:rPr>
                <w:lang w:val="cs-CZ"/>
              </w:rPr>
            </w:pPr>
            <w:r w:rsidRPr="000F4E57">
              <w:rPr>
                <w:lang w:val="cs-CZ"/>
              </w:rPr>
              <w:t>Průvodce akreditací</w:t>
            </w:r>
          </w:p>
        </w:tc>
        <w:tc>
          <w:tcPr>
            <w:tcW w:w="6509" w:type="dxa"/>
          </w:tcPr>
          <w:p w14:paraId="4560BC92" w14:textId="77777777" w:rsidR="009910E7" w:rsidRPr="000F4E57" w:rsidRDefault="009910E7" w:rsidP="009910E7">
            <w:pPr>
              <w:rPr>
                <w:lang w:val="cs-CZ"/>
              </w:rPr>
            </w:pPr>
            <w:r w:rsidRPr="000F4E57">
              <w:rPr>
                <w:lang w:val="cs-CZ"/>
              </w:rPr>
              <w:t>Dokument vytvořený Organizátorem, který se vydává účastníkům, aby je provedl akreditačním procesem.</w:t>
            </w:r>
          </w:p>
        </w:tc>
      </w:tr>
      <w:tr w:rsidR="009910E7" w:rsidRPr="005415D8" w14:paraId="02BB748B" w14:textId="77777777" w:rsidTr="0046695C">
        <w:tc>
          <w:tcPr>
            <w:tcW w:w="2547" w:type="dxa"/>
          </w:tcPr>
          <w:p w14:paraId="444D6CC0" w14:textId="77777777" w:rsidR="009910E7" w:rsidRPr="000F4E57" w:rsidRDefault="009910E7" w:rsidP="009910E7">
            <w:pPr>
              <w:rPr>
                <w:lang w:val="cs-CZ"/>
              </w:rPr>
            </w:pPr>
            <w:r w:rsidRPr="000F4E57">
              <w:rPr>
                <w:lang w:val="cs-CZ"/>
              </w:rPr>
              <w:t>Předběžné oznámení dodávky</w:t>
            </w:r>
          </w:p>
        </w:tc>
        <w:tc>
          <w:tcPr>
            <w:tcW w:w="6509" w:type="dxa"/>
          </w:tcPr>
          <w:p w14:paraId="6951D093" w14:textId="61FC9889" w:rsidR="009910E7" w:rsidRPr="000F4E57" w:rsidRDefault="009910E7" w:rsidP="009910E7">
            <w:pPr>
              <w:rPr>
                <w:lang w:val="cs-CZ"/>
              </w:rPr>
            </w:pPr>
            <w:r w:rsidRPr="000F4E57">
              <w:rPr>
                <w:lang w:val="cs-CZ"/>
              </w:rPr>
              <w:t xml:space="preserve">Elektronická notifikace, kterou </w:t>
            </w:r>
            <w:r w:rsidR="005762AC" w:rsidRPr="000F4E57">
              <w:rPr>
                <w:lang w:val="cs-CZ"/>
              </w:rPr>
              <w:t xml:space="preserve">obdržel </w:t>
            </w:r>
            <w:r w:rsidRPr="000F4E57">
              <w:rPr>
                <w:lang w:val="cs-CZ"/>
              </w:rPr>
              <w:t>příjemce, ohledně příštího dodání zásilky (obvykle se lhůtou 7 až 30 dní); také označováno jako oznámení o příchozích službách.</w:t>
            </w:r>
          </w:p>
        </w:tc>
      </w:tr>
      <w:tr w:rsidR="009910E7" w:rsidRPr="005415D8" w14:paraId="2386C1BD" w14:textId="77777777" w:rsidTr="0046695C">
        <w:tc>
          <w:tcPr>
            <w:tcW w:w="2547" w:type="dxa"/>
          </w:tcPr>
          <w:p w14:paraId="6C72A381" w14:textId="77777777" w:rsidR="009910E7" w:rsidRPr="000F4E57" w:rsidRDefault="009910E7" w:rsidP="009910E7">
            <w:pPr>
              <w:rPr>
                <w:lang w:val="cs-CZ"/>
              </w:rPr>
            </w:pPr>
            <w:r w:rsidRPr="000F4E57">
              <w:rPr>
                <w:lang w:val="cs-CZ"/>
              </w:rPr>
              <w:t>Letecký nákladní list</w:t>
            </w:r>
          </w:p>
        </w:tc>
        <w:tc>
          <w:tcPr>
            <w:tcW w:w="6509" w:type="dxa"/>
          </w:tcPr>
          <w:p w14:paraId="04F76FC0" w14:textId="77777777" w:rsidR="009910E7" w:rsidRPr="000F4E57" w:rsidRDefault="009910E7" w:rsidP="009910E7">
            <w:pPr>
              <w:rPr>
                <w:lang w:val="cs-CZ"/>
              </w:rPr>
            </w:pPr>
            <w:r w:rsidRPr="000F4E57">
              <w:rPr>
                <w:lang w:val="cs-CZ"/>
              </w:rPr>
              <w:t>Dokument, který se používá pro vnitrostátní a mezinárodní leteckou a pozemní přepravu zboží na specifické místo.</w:t>
            </w:r>
          </w:p>
        </w:tc>
      </w:tr>
      <w:tr w:rsidR="009910E7" w:rsidRPr="005415D8" w14:paraId="156EAC59" w14:textId="77777777" w:rsidTr="0046695C">
        <w:tc>
          <w:tcPr>
            <w:tcW w:w="2547" w:type="dxa"/>
          </w:tcPr>
          <w:p w14:paraId="03C330DA" w14:textId="77777777" w:rsidR="009910E7" w:rsidRPr="000F4E57" w:rsidRDefault="009910E7" w:rsidP="009910E7">
            <w:pPr>
              <w:rPr>
                <w:lang w:val="cs-CZ"/>
              </w:rPr>
            </w:pPr>
            <w:r w:rsidRPr="000F4E57">
              <w:rPr>
                <w:lang w:val="cs-CZ"/>
              </w:rPr>
              <w:t>Příručka asistovaných pavilonů</w:t>
            </w:r>
          </w:p>
        </w:tc>
        <w:tc>
          <w:tcPr>
            <w:tcW w:w="6509" w:type="dxa"/>
          </w:tcPr>
          <w:p w14:paraId="7235CFB8" w14:textId="77777777" w:rsidR="009910E7" w:rsidRPr="000F4E57" w:rsidRDefault="00636151" w:rsidP="009910E7">
            <w:pPr>
              <w:rPr>
                <w:lang w:val="cs-CZ"/>
              </w:rPr>
            </w:pPr>
            <w:r w:rsidRPr="000F4E57">
              <w:rPr>
                <w:lang w:val="cs-CZ"/>
              </w:rPr>
              <w:t>Dokument vytvořený Organizátorem, který se vydává účastníkům a poskytuje pokyny ohledně standardů, požadavků a doporučených postupů při tvorbě výstav v jejich tematických pavilonech.</w:t>
            </w:r>
          </w:p>
        </w:tc>
      </w:tr>
      <w:tr w:rsidR="009910E7" w:rsidRPr="005415D8" w14:paraId="2CB5044A" w14:textId="77777777" w:rsidTr="0046695C">
        <w:tc>
          <w:tcPr>
            <w:tcW w:w="2547" w:type="dxa"/>
          </w:tcPr>
          <w:p w14:paraId="51D69864" w14:textId="5E9CE32B" w:rsidR="009910E7" w:rsidRPr="000F4E57" w:rsidRDefault="00636151" w:rsidP="009910E7">
            <w:pPr>
              <w:rPr>
                <w:lang w:val="cs-CZ"/>
              </w:rPr>
            </w:pPr>
            <w:r w:rsidRPr="000F4E57">
              <w:rPr>
                <w:lang w:val="cs-CZ"/>
              </w:rPr>
              <w:t xml:space="preserve">Dočasné přijetí </w:t>
            </w:r>
            <w:r w:rsidR="00335697">
              <w:rPr>
                <w:lang w:val="cs-CZ"/>
              </w:rPr>
              <w:t>K</w:t>
            </w:r>
            <w:r w:rsidRPr="000F4E57">
              <w:rPr>
                <w:lang w:val="cs-CZ"/>
              </w:rPr>
              <w:t>arnet</w:t>
            </w:r>
            <w:r w:rsidR="00335697">
              <w:rPr>
                <w:lang w:val="cs-CZ"/>
              </w:rPr>
              <w:t xml:space="preserve"> </w:t>
            </w:r>
          </w:p>
        </w:tc>
        <w:tc>
          <w:tcPr>
            <w:tcW w:w="6509" w:type="dxa"/>
          </w:tcPr>
          <w:p w14:paraId="30A107CD" w14:textId="77777777" w:rsidR="009910E7" w:rsidRPr="000F4E57" w:rsidRDefault="002A01DD" w:rsidP="009910E7">
            <w:pPr>
              <w:rPr>
                <w:lang w:val="cs-CZ"/>
              </w:rPr>
            </w:pPr>
            <w:r w:rsidRPr="000F4E57">
              <w:rPr>
                <w:lang w:val="cs-CZ"/>
              </w:rPr>
              <w:t>Mezin</w:t>
            </w:r>
            <w:r w:rsidR="00E40046" w:rsidRPr="000F4E57">
              <w:rPr>
                <w:lang w:val="cs-CZ"/>
              </w:rPr>
              <w:t xml:space="preserve">árodní celní dokument o dočasném </w:t>
            </w:r>
            <w:r w:rsidRPr="000F4E57">
              <w:rPr>
                <w:lang w:val="cs-CZ"/>
              </w:rPr>
              <w:t>dovozu a vývozu, který vydává obchodní komora v zemi původu zboží.</w:t>
            </w:r>
          </w:p>
        </w:tc>
      </w:tr>
      <w:tr w:rsidR="009910E7" w:rsidRPr="005415D8" w14:paraId="4FFCAA70" w14:textId="77777777" w:rsidTr="0046695C">
        <w:tc>
          <w:tcPr>
            <w:tcW w:w="2547" w:type="dxa"/>
          </w:tcPr>
          <w:p w14:paraId="377242EE" w14:textId="50C3AE68" w:rsidR="009910E7" w:rsidRPr="000F4E57" w:rsidRDefault="0000547D" w:rsidP="009910E7">
            <w:pPr>
              <w:rPr>
                <w:lang w:val="cs-CZ"/>
              </w:rPr>
            </w:pPr>
            <w:r w:rsidRPr="000F4E57">
              <w:rPr>
                <w:lang w:val="cs-CZ"/>
              </w:rPr>
              <w:lastRenderedPageBreak/>
              <w:t>Konvence BIE</w:t>
            </w:r>
          </w:p>
        </w:tc>
        <w:tc>
          <w:tcPr>
            <w:tcW w:w="6509" w:type="dxa"/>
          </w:tcPr>
          <w:p w14:paraId="357E7935" w14:textId="50AF493C" w:rsidR="009910E7" w:rsidRPr="000F4E57" w:rsidRDefault="0000547D" w:rsidP="009910E7">
            <w:pPr>
              <w:rPr>
                <w:lang w:val="cs-CZ"/>
              </w:rPr>
            </w:pPr>
            <w:r w:rsidRPr="000F4E57">
              <w:rPr>
                <w:lang w:val="cs-CZ"/>
              </w:rPr>
              <w:t>Pařížská konvence ze 22 listopadu 1928, týkající se mezinárodních výstav, v pozdním znění.</w:t>
            </w:r>
          </w:p>
        </w:tc>
      </w:tr>
      <w:tr w:rsidR="009910E7" w:rsidRPr="005415D8" w14:paraId="16D13179" w14:textId="77777777" w:rsidTr="0046695C">
        <w:tc>
          <w:tcPr>
            <w:tcW w:w="2547" w:type="dxa"/>
          </w:tcPr>
          <w:p w14:paraId="2B236FC4" w14:textId="4919F53D" w:rsidR="009910E7" w:rsidRPr="000F4E57" w:rsidRDefault="0000547D" w:rsidP="009910E7">
            <w:pPr>
              <w:rPr>
                <w:lang w:val="cs-CZ"/>
              </w:rPr>
            </w:pPr>
            <w:r w:rsidRPr="000F4E57">
              <w:rPr>
                <w:lang w:val="cs-CZ"/>
              </w:rPr>
              <w:t>Nákladní list</w:t>
            </w:r>
          </w:p>
        </w:tc>
        <w:tc>
          <w:tcPr>
            <w:tcW w:w="6509" w:type="dxa"/>
          </w:tcPr>
          <w:p w14:paraId="09838D52" w14:textId="2B741C39" w:rsidR="009910E7" w:rsidRPr="000F4E57" w:rsidRDefault="0000547D" w:rsidP="009910E7">
            <w:pPr>
              <w:rPr>
                <w:lang w:val="cs-CZ"/>
              </w:rPr>
            </w:pPr>
            <w:r w:rsidRPr="000F4E57">
              <w:rPr>
                <w:lang w:val="cs-CZ"/>
              </w:rPr>
              <w:t>Dokument, který vydal lodní dopravce (nebo jeho zástupce) jako potvrzení o tom, že zboží bylo naloženo a sloužící jako doklad na přepravované zboží.</w:t>
            </w:r>
          </w:p>
        </w:tc>
      </w:tr>
      <w:tr w:rsidR="009910E7" w:rsidRPr="000F4E57" w14:paraId="51A05E07" w14:textId="77777777" w:rsidTr="0046695C">
        <w:tc>
          <w:tcPr>
            <w:tcW w:w="2547" w:type="dxa"/>
          </w:tcPr>
          <w:p w14:paraId="7263A8A6" w14:textId="51789172" w:rsidR="009910E7" w:rsidRPr="000F4E57" w:rsidRDefault="0000547D" w:rsidP="009910E7">
            <w:pPr>
              <w:rPr>
                <w:lang w:val="cs-CZ"/>
              </w:rPr>
            </w:pPr>
            <w:r w:rsidRPr="000F4E57">
              <w:rPr>
                <w:lang w:val="cs-CZ"/>
              </w:rPr>
              <w:t>Podmíněné dodávky</w:t>
            </w:r>
          </w:p>
        </w:tc>
        <w:tc>
          <w:tcPr>
            <w:tcW w:w="6509" w:type="dxa"/>
          </w:tcPr>
          <w:p w14:paraId="7449E342" w14:textId="1B2DDC77" w:rsidR="009910E7" w:rsidRPr="000F4E57" w:rsidRDefault="00CE1ADA" w:rsidP="009910E7">
            <w:pPr>
              <w:rPr>
                <w:lang w:val="cs-CZ"/>
              </w:rPr>
            </w:pPr>
            <w:r w:rsidRPr="000F4E57">
              <w:rPr>
                <w:lang w:val="cs-CZ"/>
              </w:rPr>
              <w:t>Zásilky vyňaté z celní povinnosti, které jsou přesunuty z jednoho bezcelního místa do jiného. Podmíněné dodávky podléhají celním procesům zapečeťování a dokumentování.</w:t>
            </w:r>
          </w:p>
        </w:tc>
      </w:tr>
      <w:tr w:rsidR="009910E7" w:rsidRPr="005415D8" w14:paraId="700F4517" w14:textId="77777777" w:rsidTr="0046695C">
        <w:tc>
          <w:tcPr>
            <w:tcW w:w="2547" w:type="dxa"/>
          </w:tcPr>
          <w:p w14:paraId="1044008C" w14:textId="64DD1136" w:rsidR="009910E7" w:rsidRPr="000F4E57" w:rsidRDefault="00CE1ADA" w:rsidP="009910E7">
            <w:pPr>
              <w:rPr>
                <w:lang w:val="cs-CZ"/>
              </w:rPr>
            </w:pPr>
            <w:r w:rsidRPr="000F4E57">
              <w:rPr>
                <w:lang w:val="cs-CZ"/>
              </w:rPr>
              <w:t>Omezování obchodních značek</w:t>
            </w:r>
          </w:p>
        </w:tc>
        <w:tc>
          <w:tcPr>
            <w:tcW w:w="6509" w:type="dxa"/>
          </w:tcPr>
          <w:p w14:paraId="1BD5B1B6" w14:textId="51908A2F" w:rsidR="009910E7" w:rsidRPr="000F4E57" w:rsidRDefault="00CE1ADA" w:rsidP="009910E7">
            <w:pPr>
              <w:rPr>
                <w:lang w:val="cs-CZ"/>
              </w:rPr>
            </w:pPr>
            <w:r w:rsidRPr="000F4E57">
              <w:rPr>
                <w:lang w:val="cs-CZ"/>
              </w:rPr>
              <w:t>Omezení značení vozidel, která jsou v určitém čase ukládána účastnickým poskytovatelům logistických služeb, aby ochránili oficiálního logistického partnera EXPO 2020 v Dubaji.</w:t>
            </w:r>
          </w:p>
        </w:tc>
      </w:tr>
      <w:tr w:rsidR="009910E7" w:rsidRPr="005415D8" w14:paraId="02F7D842" w14:textId="77777777" w:rsidTr="0046695C">
        <w:tc>
          <w:tcPr>
            <w:tcW w:w="2547" w:type="dxa"/>
          </w:tcPr>
          <w:p w14:paraId="14DA897B" w14:textId="4B44D135" w:rsidR="009910E7" w:rsidRPr="000F4E57" w:rsidRDefault="00306939" w:rsidP="009910E7">
            <w:pPr>
              <w:rPr>
                <w:lang w:val="cs-CZ"/>
              </w:rPr>
            </w:pPr>
            <w:r w:rsidRPr="000F4E57">
              <w:rPr>
                <w:lang w:val="cs-CZ"/>
              </w:rPr>
              <w:t>Kalendářní den</w:t>
            </w:r>
          </w:p>
        </w:tc>
        <w:tc>
          <w:tcPr>
            <w:tcW w:w="6509" w:type="dxa"/>
          </w:tcPr>
          <w:p w14:paraId="1ED8EC8E" w14:textId="48865795" w:rsidR="009910E7" w:rsidRPr="000F4E57" w:rsidRDefault="00306939" w:rsidP="009910E7">
            <w:pPr>
              <w:rPr>
                <w:lang w:val="cs-CZ"/>
              </w:rPr>
            </w:pPr>
            <w:r w:rsidRPr="000F4E57">
              <w:rPr>
                <w:lang w:val="cs-CZ"/>
              </w:rPr>
              <w:t>Všechny dny v měsíci včetně víkendů a svátků.</w:t>
            </w:r>
          </w:p>
        </w:tc>
      </w:tr>
      <w:tr w:rsidR="009910E7" w:rsidRPr="005415D8" w14:paraId="43472FD1" w14:textId="77777777" w:rsidTr="0046695C">
        <w:tc>
          <w:tcPr>
            <w:tcW w:w="2547" w:type="dxa"/>
          </w:tcPr>
          <w:p w14:paraId="79301931" w14:textId="7A412BA8" w:rsidR="009910E7" w:rsidRPr="000F4E57" w:rsidRDefault="00306939" w:rsidP="009910E7">
            <w:pPr>
              <w:rPr>
                <w:lang w:val="cs-CZ"/>
              </w:rPr>
            </w:pPr>
            <w:r w:rsidRPr="000F4E57">
              <w:rPr>
                <w:lang w:val="cs-CZ"/>
              </w:rPr>
              <w:t>Uhlíková stopa</w:t>
            </w:r>
          </w:p>
        </w:tc>
        <w:tc>
          <w:tcPr>
            <w:tcW w:w="6509" w:type="dxa"/>
          </w:tcPr>
          <w:p w14:paraId="45435601" w14:textId="0176AF3A" w:rsidR="009910E7" w:rsidRPr="000F4E57" w:rsidRDefault="00306939" w:rsidP="009910E7">
            <w:pPr>
              <w:rPr>
                <w:lang w:val="cs-CZ"/>
              </w:rPr>
            </w:pPr>
            <w:r w:rsidRPr="000F4E57">
              <w:rPr>
                <w:lang w:val="cs-CZ"/>
              </w:rPr>
              <w:t>Ekvivalent množství oxidu uhličitého emitovaného v důsledku spotřeby fosilních paliv během přepravy na místo konání EXPO.</w:t>
            </w:r>
          </w:p>
        </w:tc>
      </w:tr>
      <w:tr w:rsidR="009910E7" w:rsidRPr="005415D8" w14:paraId="0AC9EBB0" w14:textId="77777777" w:rsidTr="0046695C">
        <w:tc>
          <w:tcPr>
            <w:tcW w:w="2547" w:type="dxa"/>
          </w:tcPr>
          <w:p w14:paraId="1D023B65" w14:textId="769AB0CF" w:rsidR="009910E7" w:rsidRPr="000F4E57" w:rsidRDefault="00306939" w:rsidP="009910E7">
            <w:pPr>
              <w:rPr>
                <w:lang w:val="cs-CZ"/>
              </w:rPr>
            </w:pPr>
            <w:r w:rsidRPr="000F4E57">
              <w:rPr>
                <w:lang w:val="cs-CZ"/>
              </w:rPr>
              <w:t>Uhlíková náhrada</w:t>
            </w:r>
          </w:p>
        </w:tc>
        <w:tc>
          <w:tcPr>
            <w:tcW w:w="6509" w:type="dxa"/>
          </w:tcPr>
          <w:p w14:paraId="79AD5CB1" w14:textId="61EB9328" w:rsidR="009910E7" w:rsidRPr="000F4E57" w:rsidRDefault="00306939" w:rsidP="009910E7">
            <w:pPr>
              <w:rPr>
                <w:lang w:val="cs-CZ"/>
              </w:rPr>
            </w:pPr>
            <w:r w:rsidRPr="000F4E57">
              <w:rPr>
                <w:lang w:val="cs-CZ"/>
              </w:rPr>
              <w:t>Certifikované a auditovatelné kredity za snižování ekvivalentního množství oxidu uhličitého dosažené jednou stranou, které lze zakoupit a využít k vyrovnání emisí jiné strany podle pravidel stanovených v Kjótském protokolu.</w:t>
            </w:r>
          </w:p>
        </w:tc>
      </w:tr>
      <w:tr w:rsidR="009910E7" w:rsidRPr="005415D8" w14:paraId="11C63DD2" w14:textId="77777777" w:rsidTr="0046695C">
        <w:tc>
          <w:tcPr>
            <w:tcW w:w="2547" w:type="dxa"/>
          </w:tcPr>
          <w:p w14:paraId="7F637C4D" w14:textId="49791843" w:rsidR="009910E7" w:rsidRPr="000F4E57" w:rsidRDefault="00306939" w:rsidP="009910E7">
            <w:pPr>
              <w:rPr>
                <w:lang w:val="cs-CZ"/>
              </w:rPr>
            </w:pPr>
            <w:r w:rsidRPr="000F4E57">
              <w:rPr>
                <w:lang w:val="cs-CZ"/>
              </w:rPr>
              <w:t>Náklad</w:t>
            </w:r>
          </w:p>
        </w:tc>
        <w:tc>
          <w:tcPr>
            <w:tcW w:w="6509" w:type="dxa"/>
          </w:tcPr>
          <w:p w14:paraId="26A48D1C" w14:textId="0BA8EE0A" w:rsidR="009910E7" w:rsidRPr="000F4E57" w:rsidRDefault="00306939" w:rsidP="009910E7">
            <w:pPr>
              <w:rPr>
                <w:lang w:val="cs-CZ"/>
              </w:rPr>
            </w:pPr>
            <w:r w:rsidRPr="000F4E57">
              <w:rPr>
                <w:lang w:val="cs-CZ"/>
              </w:rPr>
              <w:t>Zboží a materiály přepravované na palubě letadla, lodi, vlaku nebo kamionu, pro které letecký nákladní list, nákladní list nebo jiný doklad vydává dopravce.</w:t>
            </w:r>
          </w:p>
        </w:tc>
      </w:tr>
      <w:tr w:rsidR="009910E7" w:rsidRPr="005415D8" w14:paraId="5DD1D944" w14:textId="77777777" w:rsidTr="0046695C">
        <w:tc>
          <w:tcPr>
            <w:tcW w:w="2547" w:type="dxa"/>
          </w:tcPr>
          <w:p w14:paraId="7D3E622C" w14:textId="1973A75F" w:rsidR="009910E7" w:rsidRPr="000F4E57" w:rsidRDefault="00306939" w:rsidP="009910E7">
            <w:pPr>
              <w:rPr>
                <w:lang w:val="cs-CZ"/>
              </w:rPr>
            </w:pPr>
            <w:r w:rsidRPr="000F4E57">
              <w:rPr>
                <w:lang w:val="cs-CZ"/>
              </w:rPr>
              <w:t>Osvědčení o původu</w:t>
            </w:r>
          </w:p>
        </w:tc>
        <w:tc>
          <w:tcPr>
            <w:tcW w:w="6509" w:type="dxa"/>
          </w:tcPr>
          <w:p w14:paraId="5D493DB9" w14:textId="44A92F83" w:rsidR="009910E7" w:rsidRPr="000F4E57" w:rsidRDefault="00306939" w:rsidP="009910E7">
            <w:pPr>
              <w:rPr>
                <w:lang w:val="cs-CZ"/>
              </w:rPr>
            </w:pPr>
            <w:r w:rsidRPr="000F4E57">
              <w:rPr>
                <w:lang w:val="cs-CZ"/>
              </w:rPr>
              <w:t>Mezinárodní obchodní doklad potvrzující, že zboží v konkrétní zásilce bylo zcela získáno, vyrobeno, vyprodukováno nebo zpracováno v konkrétní zemi.</w:t>
            </w:r>
          </w:p>
        </w:tc>
      </w:tr>
      <w:tr w:rsidR="009910E7" w:rsidRPr="005415D8" w14:paraId="1A5576EB" w14:textId="77777777" w:rsidTr="0046695C">
        <w:tc>
          <w:tcPr>
            <w:tcW w:w="2547" w:type="dxa"/>
          </w:tcPr>
          <w:p w14:paraId="5688F798" w14:textId="072AC366" w:rsidR="009910E7" w:rsidRPr="000F4E57" w:rsidRDefault="00306939" w:rsidP="009910E7">
            <w:pPr>
              <w:rPr>
                <w:lang w:val="cs-CZ"/>
              </w:rPr>
            </w:pPr>
            <w:r w:rsidRPr="000F4E57">
              <w:rPr>
                <w:lang w:val="cs-CZ"/>
              </w:rPr>
              <w:t>Cena CIF</w:t>
            </w:r>
          </w:p>
        </w:tc>
        <w:tc>
          <w:tcPr>
            <w:tcW w:w="6509" w:type="dxa"/>
          </w:tcPr>
          <w:p w14:paraId="5F8F5FA7" w14:textId="0EA52F01" w:rsidR="009910E7" w:rsidRPr="000F4E57" w:rsidRDefault="00306939" w:rsidP="009910E7">
            <w:pPr>
              <w:rPr>
                <w:lang w:val="cs-CZ"/>
              </w:rPr>
            </w:pPr>
            <w:r w:rsidRPr="000F4E57">
              <w:rPr>
                <w:lang w:val="cs-CZ"/>
              </w:rPr>
              <w:t>Částka, kterou prodávající platí za náklady, dopravu a pojištění proti riziku ztráty nebo poškození za zboží kupujícího při přepravě do místa určení.</w:t>
            </w:r>
          </w:p>
        </w:tc>
      </w:tr>
      <w:tr w:rsidR="009910E7" w:rsidRPr="005415D8" w14:paraId="01F0E1A9" w14:textId="77777777" w:rsidTr="0046695C">
        <w:tc>
          <w:tcPr>
            <w:tcW w:w="2547" w:type="dxa"/>
          </w:tcPr>
          <w:p w14:paraId="5BBFC267" w14:textId="2E1E9B0D" w:rsidR="009910E7" w:rsidRPr="000F4E57" w:rsidRDefault="00306939" w:rsidP="009910E7">
            <w:pPr>
              <w:rPr>
                <w:lang w:val="cs-CZ"/>
              </w:rPr>
            </w:pPr>
            <w:r w:rsidRPr="000F4E57">
              <w:rPr>
                <w:lang w:val="cs-CZ"/>
              </w:rPr>
              <w:t>CMR</w:t>
            </w:r>
          </w:p>
        </w:tc>
        <w:tc>
          <w:tcPr>
            <w:tcW w:w="6509" w:type="dxa"/>
          </w:tcPr>
          <w:p w14:paraId="6691C9A0" w14:textId="14E18085" w:rsidR="009910E7" w:rsidRPr="000F4E57" w:rsidRDefault="00875A41" w:rsidP="009910E7">
            <w:pPr>
              <w:rPr>
                <w:lang w:val="cs-CZ"/>
              </w:rPr>
            </w:pPr>
            <w:r w:rsidRPr="000F4E57">
              <w:rPr>
                <w:lang w:val="cs-CZ"/>
              </w:rPr>
              <w:t>Convention Relative au Contrat de Transport International de Marchandises par la Route nákladní list a mezinárodní dohoda, která obsahuje práva a povinnosti stran zabývajících se silniční dopravou.</w:t>
            </w:r>
          </w:p>
        </w:tc>
      </w:tr>
      <w:tr w:rsidR="009910E7" w:rsidRPr="005415D8" w14:paraId="6F8BDEF2" w14:textId="77777777" w:rsidTr="0046695C">
        <w:tc>
          <w:tcPr>
            <w:tcW w:w="2547" w:type="dxa"/>
          </w:tcPr>
          <w:p w14:paraId="110DBE67" w14:textId="5FEB584C" w:rsidR="009910E7" w:rsidRPr="000F4E57" w:rsidRDefault="00875A41" w:rsidP="009910E7">
            <w:pPr>
              <w:rPr>
                <w:lang w:val="cs-CZ"/>
              </w:rPr>
            </w:pPr>
            <w:r w:rsidRPr="000F4E57">
              <w:rPr>
                <w:lang w:val="cs-CZ"/>
              </w:rPr>
              <w:t>Obchodní faktura</w:t>
            </w:r>
          </w:p>
        </w:tc>
        <w:tc>
          <w:tcPr>
            <w:tcW w:w="6509" w:type="dxa"/>
          </w:tcPr>
          <w:p w14:paraId="574E3D20" w14:textId="7EE70D9F" w:rsidR="009910E7" w:rsidRPr="000F4E57" w:rsidRDefault="00875A41" w:rsidP="009910E7">
            <w:pPr>
              <w:rPr>
                <w:lang w:val="cs-CZ"/>
              </w:rPr>
            </w:pPr>
            <w:r w:rsidRPr="000F4E57">
              <w:rPr>
                <w:lang w:val="cs-CZ"/>
              </w:rPr>
              <w:t>Doklad vystavený prodávajícím a adresovaný kupujícímu s uvedením podrobností o jednotlivých transakcích, včetně úplného popisu zboží, ceny, měny, dodání a platebních podmínkách.</w:t>
            </w:r>
          </w:p>
        </w:tc>
      </w:tr>
      <w:tr w:rsidR="009910E7" w:rsidRPr="005415D8" w14:paraId="52E4E846" w14:textId="77777777" w:rsidTr="0046695C">
        <w:tc>
          <w:tcPr>
            <w:tcW w:w="2547" w:type="dxa"/>
          </w:tcPr>
          <w:p w14:paraId="63F4E073" w14:textId="59D7BF4D" w:rsidR="009910E7" w:rsidRPr="000F4E57" w:rsidRDefault="00875A41" w:rsidP="009910E7">
            <w:pPr>
              <w:rPr>
                <w:lang w:val="cs-CZ"/>
              </w:rPr>
            </w:pPr>
            <w:r w:rsidRPr="000F4E57">
              <w:rPr>
                <w:lang w:val="cs-CZ"/>
              </w:rPr>
              <w:t>Příjemce</w:t>
            </w:r>
          </w:p>
        </w:tc>
        <w:tc>
          <w:tcPr>
            <w:tcW w:w="6509" w:type="dxa"/>
          </w:tcPr>
          <w:p w14:paraId="44538367" w14:textId="74634D34" w:rsidR="009910E7" w:rsidRPr="000F4E57" w:rsidRDefault="00875A41" w:rsidP="009910E7">
            <w:pPr>
              <w:rPr>
                <w:lang w:val="cs-CZ"/>
              </w:rPr>
            </w:pPr>
            <w:r w:rsidRPr="000F4E57">
              <w:rPr>
                <w:lang w:val="cs-CZ"/>
              </w:rPr>
              <w:t>Subjekt, který je finančně odpovědný (kupujícímu) za přijetí zásilky.</w:t>
            </w:r>
          </w:p>
        </w:tc>
      </w:tr>
      <w:tr w:rsidR="009910E7" w:rsidRPr="005415D8" w14:paraId="1324B297" w14:textId="77777777" w:rsidTr="0046695C">
        <w:tc>
          <w:tcPr>
            <w:tcW w:w="2547" w:type="dxa"/>
          </w:tcPr>
          <w:p w14:paraId="32AFA7D0" w14:textId="0C0883E8" w:rsidR="009910E7" w:rsidRPr="000F4E57" w:rsidRDefault="00875A41" w:rsidP="009910E7">
            <w:pPr>
              <w:rPr>
                <w:lang w:val="cs-CZ"/>
              </w:rPr>
            </w:pPr>
            <w:r w:rsidRPr="000F4E57">
              <w:rPr>
                <w:lang w:val="cs-CZ"/>
              </w:rPr>
              <w:t>Zásilka</w:t>
            </w:r>
          </w:p>
        </w:tc>
        <w:tc>
          <w:tcPr>
            <w:tcW w:w="6509" w:type="dxa"/>
          </w:tcPr>
          <w:p w14:paraId="17C59CFF" w14:textId="4A926712" w:rsidR="009910E7" w:rsidRPr="000F4E57" w:rsidRDefault="00875A41" w:rsidP="009910E7">
            <w:pPr>
              <w:rPr>
                <w:lang w:val="cs-CZ"/>
              </w:rPr>
            </w:pPr>
            <w:r w:rsidRPr="000F4E57">
              <w:rPr>
                <w:lang w:val="cs-CZ"/>
              </w:rPr>
              <w:t>Zboží, které odesílatel (prodávající) odešle příjemci (kupujícímu).</w:t>
            </w:r>
          </w:p>
        </w:tc>
      </w:tr>
      <w:tr w:rsidR="009910E7" w:rsidRPr="005415D8" w14:paraId="4658DF38" w14:textId="77777777" w:rsidTr="0046695C">
        <w:tc>
          <w:tcPr>
            <w:tcW w:w="2547" w:type="dxa"/>
          </w:tcPr>
          <w:p w14:paraId="01E3F711" w14:textId="3DB01601" w:rsidR="009910E7" w:rsidRPr="000F4E57" w:rsidRDefault="00875A41" w:rsidP="009910E7">
            <w:pPr>
              <w:rPr>
                <w:lang w:val="cs-CZ"/>
              </w:rPr>
            </w:pPr>
            <w:r w:rsidRPr="000F4E57">
              <w:rPr>
                <w:lang w:val="cs-CZ"/>
              </w:rPr>
              <w:t>Konsolidované prohlášení</w:t>
            </w:r>
          </w:p>
        </w:tc>
        <w:tc>
          <w:tcPr>
            <w:tcW w:w="6509" w:type="dxa"/>
          </w:tcPr>
          <w:p w14:paraId="218A0119" w14:textId="343A9903" w:rsidR="009910E7" w:rsidRPr="000F4E57" w:rsidRDefault="00875A41" w:rsidP="009910E7">
            <w:pPr>
              <w:rPr>
                <w:lang w:val="cs-CZ"/>
              </w:rPr>
            </w:pPr>
            <w:r w:rsidRPr="000F4E57">
              <w:rPr>
                <w:lang w:val="cs-CZ"/>
              </w:rPr>
              <w:t>Více zásilek, které jsou deklarovány jako jedna, podle předpisů celní správy.</w:t>
            </w:r>
          </w:p>
        </w:tc>
      </w:tr>
      <w:tr w:rsidR="009910E7" w:rsidRPr="005415D8" w14:paraId="4EAC7834" w14:textId="77777777" w:rsidTr="0046695C">
        <w:tc>
          <w:tcPr>
            <w:tcW w:w="2547" w:type="dxa"/>
          </w:tcPr>
          <w:p w14:paraId="5A784E98" w14:textId="13269ED7" w:rsidR="009910E7" w:rsidRPr="000F4E57" w:rsidRDefault="00875A41" w:rsidP="009910E7">
            <w:pPr>
              <w:rPr>
                <w:lang w:val="cs-CZ"/>
              </w:rPr>
            </w:pPr>
            <w:r w:rsidRPr="000F4E57">
              <w:rPr>
                <w:lang w:val="cs-CZ"/>
              </w:rPr>
              <w:t>Konstrukční logistika</w:t>
            </w:r>
          </w:p>
        </w:tc>
        <w:tc>
          <w:tcPr>
            <w:tcW w:w="6509" w:type="dxa"/>
          </w:tcPr>
          <w:p w14:paraId="546C0299" w14:textId="6DC5EB07" w:rsidR="009910E7" w:rsidRPr="000F4E57" w:rsidRDefault="00875A41" w:rsidP="009910E7">
            <w:pPr>
              <w:rPr>
                <w:lang w:val="cs-CZ"/>
              </w:rPr>
            </w:pPr>
            <w:r w:rsidRPr="000F4E57">
              <w:rPr>
                <w:lang w:val="cs-CZ"/>
              </w:rPr>
              <w:t>Služby, které podporují výstavbu prostředí pro konstrukci.</w:t>
            </w:r>
          </w:p>
        </w:tc>
      </w:tr>
      <w:tr w:rsidR="009910E7" w:rsidRPr="005415D8" w14:paraId="4B0199C5" w14:textId="77777777" w:rsidTr="0046695C">
        <w:tc>
          <w:tcPr>
            <w:tcW w:w="2547" w:type="dxa"/>
          </w:tcPr>
          <w:p w14:paraId="498C4DD0" w14:textId="091DC8EA" w:rsidR="009910E7" w:rsidRPr="000F4E57" w:rsidRDefault="00CD46F7" w:rsidP="009910E7">
            <w:pPr>
              <w:rPr>
                <w:lang w:val="cs-CZ"/>
              </w:rPr>
            </w:pPr>
            <w:r w:rsidRPr="000F4E57">
              <w:rPr>
                <w:lang w:val="cs-CZ"/>
              </w:rPr>
              <w:t>Kontejner</w:t>
            </w:r>
          </w:p>
        </w:tc>
        <w:tc>
          <w:tcPr>
            <w:tcW w:w="6509" w:type="dxa"/>
          </w:tcPr>
          <w:p w14:paraId="2692061F" w14:textId="013869B8" w:rsidR="009910E7" w:rsidRPr="000F4E57" w:rsidRDefault="00CD46F7" w:rsidP="009910E7">
            <w:pPr>
              <w:rPr>
                <w:lang w:val="cs-CZ"/>
              </w:rPr>
            </w:pPr>
            <w:r w:rsidRPr="000F4E57">
              <w:rPr>
                <w:lang w:val="cs-CZ"/>
              </w:rPr>
              <w:t xml:space="preserve">Nákladní zařízení, které je dost pevné na to, aby vydrželo delší dobu přepravy a manipulace. </w:t>
            </w:r>
          </w:p>
        </w:tc>
      </w:tr>
      <w:tr w:rsidR="009910E7" w:rsidRPr="005415D8" w14:paraId="2DF718CC" w14:textId="77777777" w:rsidTr="0046695C">
        <w:tc>
          <w:tcPr>
            <w:tcW w:w="2547" w:type="dxa"/>
          </w:tcPr>
          <w:p w14:paraId="1774F17C" w14:textId="59932037" w:rsidR="009910E7" w:rsidRPr="000F4E57" w:rsidRDefault="00CD46F7" w:rsidP="009910E7">
            <w:pPr>
              <w:rPr>
                <w:lang w:val="cs-CZ"/>
              </w:rPr>
            </w:pPr>
            <w:r w:rsidRPr="000F4E57">
              <w:rPr>
                <w:lang w:val="cs-CZ"/>
              </w:rPr>
              <w:t>Národní manažer</w:t>
            </w:r>
          </w:p>
        </w:tc>
        <w:tc>
          <w:tcPr>
            <w:tcW w:w="6509" w:type="dxa"/>
          </w:tcPr>
          <w:p w14:paraId="7C60F07E" w14:textId="0F6B178B" w:rsidR="009910E7" w:rsidRPr="000F4E57" w:rsidRDefault="00CD46F7" w:rsidP="009910E7">
            <w:pPr>
              <w:rPr>
                <w:lang w:val="cs-CZ"/>
              </w:rPr>
            </w:pPr>
            <w:r w:rsidRPr="000F4E57">
              <w:rPr>
                <w:lang w:val="cs-CZ"/>
              </w:rPr>
              <w:t>Zástupce organizátora, který poskytuje podporu účastníkům a sděluje požadavky pořadatele během konstrukce jejich pavilonů.</w:t>
            </w:r>
          </w:p>
        </w:tc>
      </w:tr>
      <w:tr w:rsidR="009910E7" w:rsidRPr="005415D8" w14:paraId="53C73BDD" w14:textId="77777777" w:rsidTr="0046695C">
        <w:tc>
          <w:tcPr>
            <w:tcW w:w="2547" w:type="dxa"/>
          </w:tcPr>
          <w:p w14:paraId="7B7F09DF" w14:textId="39B6BDBE" w:rsidR="009910E7" w:rsidRPr="000F4E57" w:rsidRDefault="00CD46F7" w:rsidP="009910E7">
            <w:pPr>
              <w:rPr>
                <w:lang w:val="cs-CZ"/>
              </w:rPr>
            </w:pPr>
            <w:r w:rsidRPr="000F4E57">
              <w:rPr>
                <w:lang w:val="cs-CZ"/>
              </w:rPr>
              <w:t>Kurýrní služba</w:t>
            </w:r>
          </w:p>
        </w:tc>
        <w:tc>
          <w:tcPr>
            <w:tcW w:w="6509" w:type="dxa"/>
          </w:tcPr>
          <w:p w14:paraId="53AA9FF4" w14:textId="34B89EBB" w:rsidR="009910E7" w:rsidRPr="000F4E57" w:rsidRDefault="00CD46F7" w:rsidP="009910E7">
            <w:pPr>
              <w:rPr>
                <w:lang w:val="cs-CZ"/>
              </w:rPr>
            </w:pPr>
            <w:r w:rsidRPr="000F4E57">
              <w:rPr>
                <w:lang w:val="cs-CZ"/>
              </w:rPr>
              <w:t xml:space="preserve">Lokální nebo mezinárodní </w:t>
            </w:r>
            <w:r w:rsidR="00915A81" w:rsidRPr="000F4E57">
              <w:rPr>
                <w:lang w:val="cs-CZ"/>
              </w:rPr>
              <w:t xml:space="preserve">doručovací </w:t>
            </w:r>
            <w:r w:rsidRPr="000F4E57">
              <w:rPr>
                <w:lang w:val="cs-CZ"/>
              </w:rPr>
              <w:t>služba</w:t>
            </w:r>
          </w:p>
        </w:tc>
      </w:tr>
      <w:tr w:rsidR="009910E7" w:rsidRPr="005415D8" w14:paraId="4E365DEF" w14:textId="77777777" w:rsidTr="0046695C">
        <w:tc>
          <w:tcPr>
            <w:tcW w:w="2547" w:type="dxa"/>
          </w:tcPr>
          <w:p w14:paraId="1D508087" w14:textId="359A1846" w:rsidR="009910E7" w:rsidRPr="000F4E57" w:rsidRDefault="00915A81" w:rsidP="009910E7">
            <w:pPr>
              <w:rPr>
                <w:lang w:val="cs-CZ"/>
              </w:rPr>
            </w:pPr>
            <w:r w:rsidRPr="000F4E57">
              <w:rPr>
                <w:lang w:val="cs-CZ"/>
              </w:rPr>
              <w:t>Celní makléř</w:t>
            </w:r>
          </w:p>
        </w:tc>
        <w:tc>
          <w:tcPr>
            <w:tcW w:w="6509" w:type="dxa"/>
          </w:tcPr>
          <w:p w14:paraId="345F7C75" w14:textId="53A586B0" w:rsidR="009910E7" w:rsidRPr="000F4E57" w:rsidRDefault="00915A81" w:rsidP="009910E7">
            <w:pPr>
              <w:rPr>
                <w:lang w:val="cs-CZ"/>
              </w:rPr>
            </w:pPr>
            <w:r w:rsidRPr="000F4E57">
              <w:rPr>
                <w:lang w:val="cs-CZ"/>
              </w:rPr>
              <w:t>Osoba nebo společnost s povolením řešit proclení zboží jménem dovozce na celnici.</w:t>
            </w:r>
          </w:p>
        </w:tc>
      </w:tr>
      <w:tr w:rsidR="009910E7" w:rsidRPr="005415D8" w14:paraId="23B186EA" w14:textId="77777777" w:rsidTr="0046695C">
        <w:tc>
          <w:tcPr>
            <w:tcW w:w="2547" w:type="dxa"/>
          </w:tcPr>
          <w:p w14:paraId="16BE73F7" w14:textId="22FB8E15" w:rsidR="009910E7" w:rsidRPr="000F4E57" w:rsidRDefault="00915A81" w:rsidP="009910E7">
            <w:pPr>
              <w:rPr>
                <w:lang w:val="cs-CZ"/>
              </w:rPr>
            </w:pPr>
            <w:r w:rsidRPr="000F4E57">
              <w:rPr>
                <w:lang w:val="cs-CZ"/>
              </w:rPr>
              <w:t>Žádost o celní náhradu</w:t>
            </w:r>
          </w:p>
        </w:tc>
        <w:tc>
          <w:tcPr>
            <w:tcW w:w="6509" w:type="dxa"/>
          </w:tcPr>
          <w:p w14:paraId="237391EA" w14:textId="6509F40F" w:rsidR="009910E7" w:rsidRPr="000F4E57" w:rsidRDefault="00915A81" w:rsidP="009910E7">
            <w:pPr>
              <w:rPr>
                <w:lang w:val="cs-CZ"/>
              </w:rPr>
            </w:pPr>
            <w:r w:rsidRPr="000F4E57">
              <w:rPr>
                <w:lang w:val="cs-CZ"/>
              </w:rPr>
              <w:t>Žádost o vrácení náhrady za celní depozit.</w:t>
            </w:r>
          </w:p>
        </w:tc>
      </w:tr>
      <w:tr w:rsidR="009910E7" w:rsidRPr="005415D8" w14:paraId="31C2ED17" w14:textId="77777777" w:rsidTr="0046695C">
        <w:tc>
          <w:tcPr>
            <w:tcW w:w="2547" w:type="dxa"/>
          </w:tcPr>
          <w:p w14:paraId="6C918EBB" w14:textId="77777777" w:rsidR="009910E7" w:rsidRPr="000F4E57" w:rsidRDefault="009910E7" w:rsidP="009910E7">
            <w:pPr>
              <w:rPr>
                <w:lang w:val="cs-CZ"/>
              </w:rPr>
            </w:pPr>
          </w:p>
        </w:tc>
        <w:tc>
          <w:tcPr>
            <w:tcW w:w="6509" w:type="dxa"/>
          </w:tcPr>
          <w:p w14:paraId="271D7FF7" w14:textId="77777777" w:rsidR="009910E7" w:rsidRPr="000F4E57" w:rsidRDefault="009910E7" w:rsidP="009910E7">
            <w:pPr>
              <w:rPr>
                <w:lang w:val="cs-CZ"/>
              </w:rPr>
            </w:pPr>
          </w:p>
        </w:tc>
      </w:tr>
      <w:tr w:rsidR="009910E7" w:rsidRPr="005415D8" w14:paraId="1E42D9BC" w14:textId="77777777" w:rsidTr="0046695C">
        <w:tc>
          <w:tcPr>
            <w:tcW w:w="2547" w:type="dxa"/>
          </w:tcPr>
          <w:p w14:paraId="1E0E5457" w14:textId="2DA38CF9" w:rsidR="009910E7" w:rsidRPr="000F4E57" w:rsidRDefault="00915A81" w:rsidP="009910E7">
            <w:pPr>
              <w:rPr>
                <w:lang w:val="cs-CZ"/>
              </w:rPr>
            </w:pPr>
            <w:r w:rsidRPr="000F4E57">
              <w:rPr>
                <w:lang w:val="cs-CZ"/>
              </w:rPr>
              <w:lastRenderedPageBreak/>
              <w:t>Celní odbavení</w:t>
            </w:r>
          </w:p>
        </w:tc>
        <w:tc>
          <w:tcPr>
            <w:tcW w:w="6509" w:type="dxa"/>
          </w:tcPr>
          <w:p w14:paraId="26C63DF0" w14:textId="737F3A4B" w:rsidR="009910E7" w:rsidRPr="000F4E57" w:rsidRDefault="00915A81" w:rsidP="009910E7">
            <w:pPr>
              <w:rPr>
                <w:lang w:val="cs-CZ"/>
              </w:rPr>
            </w:pPr>
            <w:r w:rsidRPr="000F4E57">
              <w:rPr>
                <w:lang w:val="cs-CZ"/>
              </w:rPr>
              <w:t>Příprava a předkládání dokumentace potřebné k zprostředkování dovozu nebo vývozu ze země.</w:t>
            </w:r>
          </w:p>
        </w:tc>
      </w:tr>
      <w:tr w:rsidR="009910E7" w:rsidRPr="005415D8" w14:paraId="1B1B8E59" w14:textId="77777777" w:rsidTr="0046695C">
        <w:tc>
          <w:tcPr>
            <w:tcW w:w="2547" w:type="dxa"/>
          </w:tcPr>
          <w:p w14:paraId="05A7C7F5" w14:textId="1006198E" w:rsidR="009910E7" w:rsidRPr="000F4E57" w:rsidRDefault="00915A81" w:rsidP="009910E7">
            <w:pPr>
              <w:rPr>
                <w:lang w:val="cs-CZ"/>
              </w:rPr>
            </w:pPr>
            <w:r w:rsidRPr="000F4E57">
              <w:rPr>
                <w:lang w:val="cs-CZ"/>
              </w:rPr>
              <w:t xml:space="preserve">Celní </w:t>
            </w:r>
            <w:r w:rsidR="00CA3E35" w:rsidRPr="000F4E57">
              <w:rPr>
                <w:lang w:val="cs-CZ"/>
              </w:rPr>
              <w:t>kódy</w:t>
            </w:r>
          </w:p>
        </w:tc>
        <w:tc>
          <w:tcPr>
            <w:tcW w:w="6509" w:type="dxa"/>
          </w:tcPr>
          <w:p w14:paraId="10AEC07F" w14:textId="3E77D615" w:rsidR="009910E7" w:rsidRPr="000F4E57" w:rsidRDefault="00915A81" w:rsidP="009910E7">
            <w:pPr>
              <w:rPr>
                <w:lang w:val="cs-CZ"/>
              </w:rPr>
            </w:pPr>
            <w:r w:rsidRPr="000F4E57">
              <w:rPr>
                <w:lang w:val="cs-CZ"/>
              </w:rPr>
              <w:t>Dva jedinečné k</w:t>
            </w:r>
            <w:r w:rsidR="00CA3E35" w:rsidRPr="000F4E57">
              <w:rPr>
                <w:lang w:val="cs-CZ"/>
              </w:rPr>
              <w:t>ódy</w:t>
            </w:r>
            <w:r w:rsidRPr="000F4E57">
              <w:rPr>
                <w:lang w:val="cs-CZ"/>
              </w:rPr>
              <w:t>, které vydávají celníci účastníkům, jejichž licence EXPO 2020 jim umožňuje dovoz a vývoz zboží.</w:t>
            </w:r>
          </w:p>
        </w:tc>
      </w:tr>
      <w:tr w:rsidR="009910E7" w:rsidRPr="005415D8" w14:paraId="4D36A05C" w14:textId="77777777" w:rsidTr="0046695C">
        <w:tc>
          <w:tcPr>
            <w:tcW w:w="2547" w:type="dxa"/>
          </w:tcPr>
          <w:p w14:paraId="0B30A761" w14:textId="6C0D0509" w:rsidR="009910E7" w:rsidRPr="000F4E57" w:rsidRDefault="00915A81" w:rsidP="009910E7">
            <w:pPr>
              <w:rPr>
                <w:lang w:val="cs-CZ"/>
              </w:rPr>
            </w:pPr>
            <w:r w:rsidRPr="000F4E57">
              <w:rPr>
                <w:lang w:val="cs-CZ"/>
              </w:rPr>
              <w:t>Celní daň</w:t>
            </w:r>
          </w:p>
        </w:tc>
        <w:tc>
          <w:tcPr>
            <w:tcW w:w="6509" w:type="dxa"/>
          </w:tcPr>
          <w:p w14:paraId="6491ECCF" w14:textId="7C0152FA" w:rsidR="009910E7" w:rsidRPr="000F4E57" w:rsidRDefault="00915A81" w:rsidP="009910E7">
            <w:pPr>
              <w:rPr>
                <w:lang w:val="cs-CZ"/>
              </w:rPr>
            </w:pPr>
            <w:r w:rsidRPr="000F4E57">
              <w:rPr>
                <w:lang w:val="cs-CZ"/>
              </w:rPr>
              <w:t>Daně, cla nebo celní sazby, na zboží vstupující do země, vybírané v okamžiku dovozu.</w:t>
            </w:r>
          </w:p>
        </w:tc>
      </w:tr>
      <w:tr w:rsidR="009910E7" w:rsidRPr="005415D8" w14:paraId="2CC65132" w14:textId="77777777" w:rsidTr="0046695C">
        <w:tc>
          <w:tcPr>
            <w:tcW w:w="2547" w:type="dxa"/>
          </w:tcPr>
          <w:p w14:paraId="43B2B71F" w14:textId="493A3B7A" w:rsidR="009910E7" w:rsidRPr="000F4E57" w:rsidRDefault="00915A81" w:rsidP="009910E7">
            <w:pPr>
              <w:rPr>
                <w:lang w:val="cs-CZ"/>
              </w:rPr>
            </w:pPr>
            <w:r w:rsidRPr="000F4E57">
              <w:rPr>
                <w:lang w:val="cs-CZ"/>
              </w:rPr>
              <w:t xml:space="preserve">Přepravní Doklad do bezcelní zóny </w:t>
            </w:r>
          </w:p>
        </w:tc>
        <w:tc>
          <w:tcPr>
            <w:tcW w:w="6509" w:type="dxa"/>
          </w:tcPr>
          <w:p w14:paraId="3A2807F7" w14:textId="5C27304F" w:rsidR="009910E7" w:rsidRPr="000F4E57" w:rsidRDefault="000332F6" w:rsidP="009910E7">
            <w:pPr>
              <w:rPr>
                <w:lang w:val="cs-CZ"/>
              </w:rPr>
            </w:pPr>
            <w:r w:rsidRPr="000F4E57">
              <w:rPr>
                <w:lang w:val="cs-CZ"/>
              </w:rPr>
              <w:t>Elektronický nebo tištěný celně schválený formulář, v němž dovozce deklaruje zboží podrobně v souladu s předpisy o svobodném celním režimu.</w:t>
            </w:r>
          </w:p>
        </w:tc>
      </w:tr>
      <w:tr w:rsidR="009910E7" w:rsidRPr="005415D8" w14:paraId="3B139730" w14:textId="77777777" w:rsidTr="0046695C">
        <w:tc>
          <w:tcPr>
            <w:tcW w:w="2547" w:type="dxa"/>
          </w:tcPr>
          <w:p w14:paraId="4F25A30F" w14:textId="4382FB57" w:rsidR="009910E7" w:rsidRPr="000F4E57" w:rsidRDefault="000332F6" w:rsidP="009910E7">
            <w:pPr>
              <w:rPr>
                <w:lang w:val="cs-CZ"/>
              </w:rPr>
            </w:pPr>
            <w:r w:rsidRPr="000F4E57">
              <w:rPr>
                <w:lang w:val="cs-CZ"/>
              </w:rPr>
              <w:t>Celní inspekce</w:t>
            </w:r>
          </w:p>
        </w:tc>
        <w:tc>
          <w:tcPr>
            <w:tcW w:w="6509" w:type="dxa"/>
          </w:tcPr>
          <w:p w14:paraId="71ED639E" w14:textId="43B3BCC3" w:rsidR="009910E7" w:rsidRPr="000F4E57" w:rsidRDefault="000332F6" w:rsidP="009910E7">
            <w:pPr>
              <w:rPr>
                <w:lang w:val="cs-CZ"/>
              </w:rPr>
            </w:pPr>
            <w:r w:rsidRPr="000F4E57">
              <w:rPr>
                <w:lang w:val="cs-CZ"/>
              </w:rPr>
              <w:t>Oficiální inspekce pořádaná celní správou</w:t>
            </w:r>
          </w:p>
        </w:tc>
      </w:tr>
      <w:tr w:rsidR="009910E7" w:rsidRPr="005415D8" w14:paraId="6AB9AE76" w14:textId="77777777" w:rsidTr="0046695C">
        <w:tc>
          <w:tcPr>
            <w:tcW w:w="2547" w:type="dxa"/>
          </w:tcPr>
          <w:p w14:paraId="799BF0C3" w14:textId="27FDE027" w:rsidR="009910E7" w:rsidRPr="000F4E57" w:rsidRDefault="000332F6" w:rsidP="009910E7">
            <w:pPr>
              <w:rPr>
                <w:lang w:val="cs-CZ"/>
              </w:rPr>
            </w:pPr>
            <w:r w:rsidRPr="000F4E57">
              <w:rPr>
                <w:lang w:val="cs-CZ"/>
              </w:rPr>
              <w:t>Celní regulace</w:t>
            </w:r>
          </w:p>
        </w:tc>
        <w:tc>
          <w:tcPr>
            <w:tcW w:w="6509" w:type="dxa"/>
          </w:tcPr>
          <w:p w14:paraId="6E70715B" w14:textId="11FA8D7A" w:rsidR="009910E7" w:rsidRPr="000F4E57" w:rsidRDefault="000332F6" w:rsidP="009910E7">
            <w:pPr>
              <w:rPr>
                <w:lang w:val="cs-CZ"/>
              </w:rPr>
            </w:pPr>
            <w:r w:rsidRPr="000F4E57">
              <w:rPr>
                <w:lang w:val="cs-CZ"/>
              </w:rPr>
              <w:t>Pravidla nebo směrnice vytvořené a udržované celním orgánem v souladu s vládními dohodami a mezinárodními právními předpisy v dané zemi.</w:t>
            </w:r>
          </w:p>
        </w:tc>
      </w:tr>
      <w:tr w:rsidR="009910E7" w:rsidRPr="005415D8" w14:paraId="07D9EA16" w14:textId="77777777" w:rsidTr="0046695C">
        <w:tc>
          <w:tcPr>
            <w:tcW w:w="2547" w:type="dxa"/>
          </w:tcPr>
          <w:p w14:paraId="7066CF30" w14:textId="3D55A263" w:rsidR="009910E7" w:rsidRPr="000F4E57" w:rsidRDefault="000332F6" w:rsidP="009910E7">
            <w:pPr>
              <w:rPr>
                <w:lang w:val="cs-CZ"/>
              </w:rPr>
            </w:pPr>
            <w:r w:rsidRPr="000F4E57">
              <w:rPr>
                <w:lang w:val="cs-CZ"/>
              </w:rPr>
              <w:t>Celní sazba</w:t>
            </w:r>
          </w:p>
        </w:tc>
        <w:tc>
          <w:tcPr>
            <w:tcW w:w="6509" w:type="dxa"/>
          </w:tcPr>
          <w:p w14:paraId="33275AFA" w14:textId="1DC859D8" w:rsidR="009910E7" w:rsidRPr="000F4E57" w:rsidRDefault="000332F6" w:rsidP="009910E7">
            <w:pPr>
              <w:rPr>
                <w:lang w:val="cs-CZ"/>
              </w:rPr>
            </w:pPr>
            <w:r w:rsidRPr="000F4E57">
              <w:rPr>
                <w:lang w:val="cs-CZ"/>
              </w:rPr>
              <w:t>Klasifikace cel a jiných poplatků, které celní orgány naceňují pomocí harmonizovaného systému popisu a kódování zboží.</w:t>
            </w:r>
          </w:p>
        </w:tc>
      </w:tr>
      <w:tr w:rsidR="009910E7" w:rsidRPr="005415D8" w14:paraId="33078E65" w14:textId="77777777" w:rsidTr="0046695C">
        <w:tc>
          <w:tcPr>
            <w:tcW w:w="2547" w:type="dxa"/>
          </w:tcPr>
          <w:p w14:paraId="4DF6097C" w14:textId="16E4BF47" w:rsidR="009910E7" w:rsidRPr="000F4E57" w:rsidRDefault="000332F6" w:rsidP="009910E7">
            <w:pPr>
              <w:rPr>
                <w:lang w:val="cs-CZ"/>
              </w:rPr>
            </w:pPr>
            <w:r w:rsidRPr="000F4E57">
              <w:rPr>
                <w:lang w:val="cs-CZ"/>
              </w:rPr>
              <w:t>Nebezpečné zboží</w:t>
            </w:r>
          </w:p>
        </w:tc>
        <w:tc>
          <w:tcPr>
            <w:tcW w:w="6509" w:type="dxa"/>
          </w:tcPr>
          <w:p w14:paraId="72D6BC6D" w14:textId="39C54AFF" w:rsidR="009910E7" w:rsidRPr="000F4E57" w:rsidRDefault="00507F57" w:rsidP="009910E7">
            <w:pPr>
              <w:rPr>
                <w:lang w:val="cs-CZ"/>
              </w:rPr>
            </w:pPr>
            <w:r w:rsidRPr="000F4E57">
              <w:rPr>
                <w:lang w:val="cs-CZ"/>
              </w:rPr>
              <w:t>Materiály, které by mohly ublížit lidem, jiným živým organismům a poškodit majetek nebo životní prostředí, pokud s nimi není správně zacházeno, a které podléhají předpisům Mezinárodní asociace leteckých dopravců během transportu zboží.</w:t>
            </w:r>
          </w:p>
        </w:tc>
      </w:tr>
      <w:tr w:rsidR="009910E7" w:rsidRPr="005415D8" w14:paraId="6D7D6816" w14:textId="77777777" w:rsidTr="0046695C">
        <w:tc>
          <w:tcPr>
            <w:tcW w:w="2547" w:type="dxa"/>
          </w:tcPr>
          <w:p w14:paraId="43EE88A4" w14:textId="77123151" w:rsidR="009910E7" w:rsidRPr="000F4E57" w:rsidRDefault="00507F57" w:rsidP="009910E7">
            <w:pPr>
              <w:rPr>
                <w:lang w:val="cs-CZ"/>
              </w:rPr>
            </w:pPr>
            <w:r w:rsidRPr="000F4E57">
              <w:rPr>
                <w:lang w:val="cs-CZ"/>
              </w:rPr>
              <w:t>Poplatek za proclení</w:t>
            </w:r>
          </w:p>
        </w:tc>
        <w:tc>
          <w:tcPr>
            <w:tcW w:w="6509" w:type="dxa"/>
          </w:tcPr>
          <w:p w14:paraId="30FCCE26" w14:textId="39FFF220" w:rsidR="009910E7" w:rsidRPr="000F4E57" w:rsidRDefault="00507F57" w:rsidP="009910E7">
            <w:pPr>
              <w:rPr>
                <w:lang w:val="cs-CZ"/>
              </w:rPr>
            </w:pPr>
            <w:r w:rsidRPr="000F4E57">
              <w:rPr>
                <w:lang w:val="cs-CZ"/>
              </w:rPr>
              <w:t>Poplatek vybíraný za žádost o proclení, vyhotoveném způsobem předepsaným celními orgány.</w:t>
            </w:r>
          </w:p>
        </w:tc>
      </w:tr>
      <w:tr w:rsidR="009910E7" w:rsidRPr="005415D8" w14:paraId="408AFD56" w14:textId="77777777" w:rsidTr="0046695C">
        <w:tc>
          <w:tcPr>
            <w:tcW w:w="2547" w:type="dxa"/>
          </w:tcPr>
          <w:p w14:paraId="7F0EFD7D" w14:textId="4C6656B3" w:rsidR="009910E7" w:rsidRPr="000F4E57" w:rsidRDefault="00507F57" w:rsidP="009910E7">
            <w:pPr>
              <w:rPr>
                <w:lang w:val="cs-CZ"/>
              </w:rPr>
            </w:pPr>
            <w:r w:rsidRPr="000F4E57">
              <w:rPr>
                <w:lang w:val="cs-CZ"/>
              </w:rPr>
              <w:t>Vyřazení z provozu</w:t>
            </w:r>
          </w:p>
        </w:tc>
        <w:tc>
          <w:tcPr>
            <w:tcW w:w="6509" w:type="dxa"/>
          </w:tcPr>
          <w:p w14:paraId="7D1F9B05" w14:textId="33E04708" w:rsidR="009910E7" w:rsidRPr="000F4E57" w:rsidRDefault="00507F57" w:rsidP="009910E7">
            <w:pPr>
              <w:rPr>
                <w:lang w:val="cs-CZ"/>
              </w:rPr>
            </w:pPr>
            <w:r w:rsidRPr="000F4E57">
              <w:rPr>
                <w:lang w:val="cs-CZ"/>
              </w:rPr>
              <w:t>Odstranění obsahu pavilonu a všech důležitých stavebních materiálů po ukončení akce EXPO.</w:t>
            </w:r>
          </w:p>
        </w:tc>
      </w:tr>
      <w:tr w:rsidR="009910E7" w:rsidRPr="005415D8" w14:paraId="3DABE8BC" w14:textId="77777777" w:rsidTr="0046695C">
        <w:tc>
          <w:tcPr>
            <w:tcW w:w="2547" w:type="dxa"/>
          </w:tcPr>
          <w:p w14:paraId="2F25A316" w14:textId="4432A8F1" w:rsidR="009910E7" w:rsidRPr="000F4E57" w:rsidRDefault="00507F57" w:rsidP="009910E7">
            <w:pPr>
              <w:rPr>
                <w:lang w:val="cs-CZ"/>
              </w:rPr>
            </w:pPr>
            <w:r w:rsidRPr="000F4E57">
              <w:rPr>
                <w:lang w:val="cs-CZ"/>
              </w:rPr>
              <w:t>Dodací přístupové protokoly</w:t>
            </w:r>
          </w:p>
        </w:tc>
        <w:tc>
          <w:tcPr>
            <w:tcW w:w="6509" w:type="dxa"/>
          </w:tcPr>
          <w:p w14:paraId="51EE4A79" w14:textId="7BBF456A" w:rsidR="009910E7" w:rsidRPr="000F4E57" w:rsidRDefault="00507F57" w:rsidP="009910E7">
            <w:pPr>
              <w:rPr>
                <w:lang w:val="cs-CZ"/>
              </w:rPr>
            </w:pPr>
            <w:r w:rsidRPr="000F4E57">
              <w:rPr>
                <w:lang w:val="cs-CZ"/>
              </w:rPr>
              <w:t>Oficiální postupy, které musí dodržovat transportní vozidla před vstupem na EXPO během uzavření.</w:t>
            </w:r>
          </w:p>
        </w:tc>
      </w:tr>
      <w:tr w:rsidR="009910E7" w:rsidRPr="005415D8" w14:paraId="1079AE31" w14:textId="77777777" w:rsidTr="0046695C">
        <w:tc>
          <w:tcPr>
            <w:tcW w:w="2547" w:type="dxa"/>
          </w:tcPr>
          <w:p w14:paraId="070C59E7" w14:textId="725830E1" w:rsidR="009910E7" w:rsidRPr="000F4E57" w:rsidRDefault="00507F57" w:rsidP="009910E7">
            <w:pPr>
              <w:rPr>
                <w:lang w:val="cs-CZ"/>
              </w:rPr>
            </w:pPr>
            <w:r w:rsidRPr="000F4E57">
              <w:rPr>
                <w:lang w:val="cs-CZ"/>
              </w:rPr>
              <w:t>Poradenství při dodávce</w:t>
            </w:r>
          </w:p>
        </w:tc>
        <w:tc>
          <w:tcPr>
            <w:tcW w:w="6509" w:type="dxa"/>
          </w:tcPr>
          <w:p w14:paraId="7FE1B214" w14:textId="0100AB7C" w:rsidR="009910E7" w:rsidRPr="000F4E57" w:rsidRDefault="00507F57" w:rsidP="009910E7">
            <w:pPr>
              <w:rPr>
                <w:lang w:val="cs-CZ"/>
              </w:rPr>
            </w:pPr>
            <w:r w:rsidRPr="000F4E57">
              <w:rPr>
                <w:lang w:val="cs-CZ"/>
              </w:rPr>
              <w:t>Dokument, který připravuje odesílatel ze svobodné zóny pod svou hlavičkou, kde jsou uvedeny kompletní údaje o komoditě spolu s odkazem na dovozní celní prohlášení.</w:t>
            </w:r>
          </w:p>
        </w:tc>
      </w:tr>
      <w:tr w:rsidR="009910E7" w:rsidRPr="005415D8" w14:paraId="2F2FDB80" w14:textId="77777777" w:rsidTr="0046695C">
        <w:tc>
          <w:tcPr>
            <w:tcW w:w="2547" w:type="dxa"/>
          </w:tcPr>
          <w:p w14:paraId="271C4A45" w14:textId="3A580C42" w:rsidR="009910E7" w:rsidRPr="000F4E57" w:rsidRDefault="00507F57" w:rsidP="009910E7">
            <w:pPr>
              <w:rPr>
                <w:lang w:val="cs-CZ"/>
              </w:rPr>
            </w:pPr>
            <w:r w:rsidRPr="000F4E57">
              <w:rPr>
                <w:lang w:val="cs-CZ"/>
              </w:rPr>
              <w:t>Systém správy dodávek</w:t>
            </w:r>
          </w:p>
        </w:tc>
        <w:tc>
          <w:tcPr>
            <w:tcW w:w="6509" w:type="dxa"/>
          </w:tcPr>
          <w:p w14:paraId="035A02F3" w14:textId="330A9EB2" w:rsidR="009910E7" w:rsidRPr="000F4E57" w:rsidRDefault="00507F57" w:rsidP="009910E7">
            <w:pPr>
              <w:rPr>
                <w:lang w:val="cs-CZ"/>
              </w:rPr>
            </w:pPr>
            <w:r w:rsidRPr="000F4E57">
              <w:rPr>
                <w:lang w:val="cs-CZ"/>
              </w:rPr>
              <w:t xml:space="preserve">Správní nástroj, který slouží k regulaci a plánování přístupu vozidel na </w:t>
            </w:r>
            <w:r w:rsidR="007B547C" w:rsidRPr="000F4E57">
              <w:rPr>
                <w:lang w:val="cs-CZ"/>
              </w:rPr>
              <w:t>místo konání EXPO</w:t>
            </w:r>
            <w:r w:rsidRPr="000F4E57">
              <w:rPr>
                <w:lang w:val="cs-CZ"/>
              </w:rPr>
              <w:t>.</w:t>
            </w:r>
          </w:p>
        </w:tc>
      </w:tr>
      <w:tr w:rsidR="009910E7" w:rsidRPr="005415D8" w14:paraId="27A5E483" w14:textId="77777777" w:rsidTr="0046695C">
        <w:tc>
          <w:tcPr>
            <w:tcW w:w="2547" w:type="dxa"/>
          </w:tcPr>
          <w:p w14:paraId="5A049251" w14:textId="3C71D3A7" w:rsidR="009910E7" w:rsidRPr="000F4E57" w:rsidRDefault="007B547C" w:rsidP="009910E7">
            <w:pPr>
              <w:rPr>
                <w:lang w:val="cs-CZ"/>
              </w:rPr>
            </w:pPr>
            <w:r w:rsidRPr="000F4E57">
              <w:rPr>
                <w:lang w:val="cs-CZ"/>
              </w:rPr>
              <w:t>Dodací list</w:t>
            </w:r>
          </w:p>
        </w:tc>
        <w:tc>
          <w:tcPr>
            <w:tcW w:w="6509" w:type="dxa"/>
          </w:tcPr>
          <w:p w14:paraId="7C6E1EF0" w14:textId="711C4AA6" w:rsidR="009910E7" w:rsidRPr="000F4E57" w:rsidRDefault="007B547C" w:rsidP="009910E7">
            <w:pPr>
              <w:rPr>
                <w:lang w:val="cs-CZ"/>
              </w:rPr>
            </w:pPr>
            <w:r w:rsidRPr="000F4E57">
              <w:rPr>
                <w:lang w:val="cs-CZ"/>
              </w:rPr>
              <w:t>Doklad, který doprovází zásilku s podrobnostmi o zboží v zásilce (například popis a množství) a podrobnosti o odesílateli a příjemci.</w:t>
            </w:r>
          </w:p>
        </w:tc>
      </w:tr>
      <w:tr w:rsidR="009910E7" w:rsidRPr="005415D8" w14:paraId="70AB4598" w14:textId="77777777" w:rsidTr="0046695C">
        <w:tc>
          <w:tcPr>
            <w:tcW w:w="2547" w:type="dxa"/>
          </w:tcPr>
          <w:p w14:paraId="223C2ADE" w14:textId="77814EE1" w:rsidR="009910E7" w:rsidRPr="000F4E57" w:rsidRDefault="007B547C" w:rsidP="009910E7">
            <w:pPr>
              <w:rPr>
                <w:lang w:val="cs-CZ"/>
              </w:rPr>
            </w:pPr>
            <w:r w:rsidRPr="000F4E57">
              <w:rPr>
                <w:lang w:val="cs-CZ"/>
              </w:rPr>
              <w:t>Dodací příkaz</w:t>
            </w:r>
          </w:p>
        </w:tc>
        <w:tc>
          <w:tcPr>
            <w:tcW w:w="6509" w:type="dxa"/>
          </w:tcPr>
          <w:p w14:paraId="79453FBE" w14:textId="03D01608" w:rsidR="009910E7" w:rsidRPr="000F4E57" w:rsidRDefault="007B547C" w:rsidP="009910E7">
            <w:pPr>
              <w:rPr>
                <w:lang w:val="cs-CZ"/>
              </w:rPr>
            </w:pPr>
            <w:r w:rsidRPr="000F4E57">
              <w:rPr>
                <w:lang w:val="cs-CZ"/>
              </w:rPr>
              <w:t>Doklad od vlastníka, jeho zástupce nebo poskytovatele logistických služeb, který umožňuje uvolnění objednávky příjemci.</w:t>
            </w:r>
          </w:p>
        </w:tc>
      </w:tr>
      <w:tr w:rsidR="009910E7" w:rsidRPr="005415D8" w14:paraId="2FA40556" w14:textId="77777777" w:rsidTr="0046695C">
        <w:tc>
          <w:tcPr>
            <w:tcW w:w="2547" w:type="dxa"/>
          </w:tcPr>
          <w:p w14:paraId="7599D5DF" w14:textId="5CBB5C49" w:rsidR="009910E7" w:rsidRPr="000F4E57" w:rsidRDefault="007B547C" w:rsidP="009910E7">
            <w:pPr>
              <w:rPr>
                <w:lang w:val="cs-CZ"/>
              </w:rPr>
            </w:pPr>
            <w:r w:rsidRPr="000F4E57">
              <w:rPr>
                <w:lang w:val="cs-CZ"/>
              </w:rPr>
              <w:t>Uzávěrka dokumentace</w:t>
            </w:r>
          </w:p>
        </w:tc>
        <w:tc>
          <w:tcPr>
            <w:tcW w:w="6509" w:type="dxa"/>
          </w:tcPr>
          <w:p w14:paraId="29AEBD61" w14:textId="4436E447" w:rsidR="009910E7" w:rsidRPr="000F4E57" w:rsidRDefault="007B547C" w:rsidP="009910E7">
            <w:pPr>
              <w:rPr>
                <w:lang w:val="cs-CZ"/>
              </w:rPr>
            </w:pPr>
            <w:r w:rsidRPr="000F4E57">
              <w:rPr>
                <w:lang w:val="cs-CZ"/>
              </w:rPr>
              <w:t>Konečný dokumentační proces, který má za cíl udělení osvědčení o bezúhonnosti Dubajskými celními orgány.</w:t>
            </w:r>
          </w:p>
        </w:tc>
      </w:tr>
      <w:tr w:rsidR="009910E7" w:rsidRPr="005415D8" w14:paraId="2978E5BE" w14:textId="77777777" w:rsidTr="0046695C">
        <w:tc>
          <w:tcPr>
            <w:tcW w:w="2547" w:type="dxa"/>
          </w:tcPr>
          <w:p w14:paraId="426D7894" w14:textId="7537B7EC" w:rsidR="009910E7" w:rsidRPr="000F4E57" w:rsidRDefault="00CB0AF9" w:rsidP="009910E7">
            <w:pPr>
              <w:rPr>
                <w:lang w:val="cs-CZ"/>
              </w:rPr>
            </w:pPr>
            <w:r w:rsidRPr="000F4E57">
              <w:rPr>
                <w:lang w:val="cs-CZ"/>
              </w:rPr>
              <w:t>Integrovaná energetická strategie v Dubaji 2030</w:t>
            </w:r>
          </w:p>
        </w:tc>
        <w:tc>
          <w:tcPr>
            <w:tcW w:w="6509" w:type="dxa"/>
          </w:tcPr>
          <w:p w14:paraId="7CB7926A" w14:textId="09D358D3" w:rsidR="009910E7" w:rsidRPr="000F4E57" w:rsidRDefault="00CB0AF9" w:rsidP="009910E7">
            <w:pPr>
              <w:rPr>
                <w:lang w:val="cs-CZ"/>
              </w:rPr>
            </w:pPr>
            <w:r w:rsidRPr="000F4E57">
              <w:rPr>
                <w:lang w:val="cs-CZ"/>
              </w:rPr>
              <w:t>Strategie stanovená nejvyšší radou pro energetiku v Dubaji, předkládá si za cíl snížit spotřebu energie o 30 procent do roku 2030</w:t>
            </w:r>
          </w:p>
        </w:tc>
      </w:tr>
      <w:tr w:rsidR="009910E7" w:rsidRPr="005415D8" w14:paraId="6A4DBC14" w14:textId="77777777" w:rsidTr="0046695C">
        <w:tc>
          <w:tcPr>
            <w:tcW w:w="2547" w:type="dxa"/>
          </w:tcPr>
          <w:p w14:paraId="1E127FF8" w14:textId="12D7DCF8" w:rsidR="009910E7" w:rsidRPr="000F4E57" w:rsidRDefault="00CB0AF9" w:rsidP="009910E7">
            <w:pPr>
              <w:rPr>
                <w:lang w:val="cs-CZ"/>
              </w:rPr>
            </w:pPr>
            <w:r w:rsidRPr="000F4E57">
              <w:rPr>
                <w:lang w:val="cs-CZ"/>
              </w:rPr>
              <w:t>Embargovaná země</w:t>
            </w:r>
          </w:p>
        </w:tc>
        <w:tc>
          <w:tcPr>
            <w:tcW w:w="6509" w:type="dxa"/>
          </w:tcPr>
          <w:p w14:paraId="46C40DAF" w14:textId="0DABCEAE" w:rsidR="009910E7" w:rsidRPr="000F4E57" w:rsidRDefault="00CB0AF9" w:rsidP="009910E7">
            <w:pPr>
              <w:rPr>
                <w:lang w:val="cs-CZ"/>
              </w:rPr>
            </w:pPr>
            <w:r w:rsidRPr="000F4E57">
              <w:rPr>
                <w:lang w:val="cs-CZ"/>
              </w:rPr>
              <w:t>Země, která je ovlivněna řadou obchodních embarg a programů hospodářských sankcí, které jsou spravovány jednotlivými zeměmi.</w:t>
            </w:r>
          </w:p>
        </w:tc>
      </w:tr>
      <w:tr w:rsidR="009910E7" w:rsidRPr="005415D8" w14:paraId="55C6BD77" w14:textId="77777777" w:rsidTr="0046695C">
        <w:tc>
          <w:tcPr>
            <w:tcW w:w="2547" w:type="dxa"/>
          </w:tcPr>
          <w:p w14:paraId="43352C5F" w14:textId="1775971F" w:rsidR="009910E7" w:rsidRPr="000F4E57" w:rsidRDefault="00CB0AF9" w:rsidP="009910E7">
            <w:pPr>
              <w:rPr>
                <w:lang w:val="cs-CZ"/>
              </w:rPr>
            </w:pPr>
            <w:r w:rsidRPr="000F4E57">
              <w:rPr>
                <w:lang w:val="cs-CZ"/>
              </w:rPr>
              <w:t>Europaleta</w:t>
            </w:r>
          </w:p>
        </w:tc>
        <w:tc>
          <w:tcPr>
            <w:tcW w:w="6509" w:type="dxa"/>
          </w:tcPr>
          <w:p w14:paraId="69F421EF" w14:textId="0190B432" w:rsidR="009910E7" w:rsidRPr="000F4E57" w:rsidRDefault="00CB0AF9" w:rsidP="009910E7">
            <w:pPr>
              <w:rPr>
                <w:lang w:val="cs-CZ"/>
              </w:rPr>
            </w:pPr>
            <w:r w:rsidRPr="000F4E57">
              <w:rPr>
                <w:lang w:val="cs-CZ"/>
              </w:rPr>
              <w:t>Standardní evropská paleta dle specifikací evropské paletové asociace.</w:t>
            </w:r>
          </w:p>
        </w:tc>
      </w:tr>
      <w:tr w:rsidR="009910E7" w:rsidRPr="000F4E57" w14:paraId="1EE87CEE" w14:textId="77777777" w:rsidTr="0046695C">
        <w:tc>
          <w:tcPr>
            <w:tcW w:w="2547" w:type="dxa"/>
          </w:tcPr>
          <w:p w14:paraId="445F70CC" w14:textId="312B2B50" w:rsidR="009910E7" w:rsidRPr="000F4E57" w:rsidRDefault="00CB0AF9" w:rsidP="009910E7">
            <w:pPr>
              <w:rPr>
                <w:lang w:val="cs-CZ"/>
              </w:rPr>
            </w:pPr>
            <w:r w:rsidRPr="000F4E57">
              <w:rPr>
                <w:lang w:val="cs-CZ"/>
              </w:rPr>
              <w:t>Čas události</w:t>
            </w:r>
          </w:p>
        </w:tc>
        <w:tc>
          <w:tcPr>
            <w:tcW w:w="6509" w:type="dxa"/>
          </w:tcPr>
          <w:p w14:paraId="1C771189" w14:textId="31E53BBA" w:rsidR="009910E7" w:rsidRPr="000F4E57" w:rsidRDefault="00CB0AF9" w:rsidP="009910E7">
            <w:pPr>
              <w:rPr>
                <w:lang w:val="cs-CZ"/>
              </w:rPr>
            </w:pPr>
            <w:r w:rsidRPr="000F4E57">
              <w:rPr>
                <w:lang w:val="cs-CZ"/>
              </w:rPr>
              <w:t>Definované období od 20. října 2020 do 10. dubna 2021.</w:t>
            </w:r>
          </w:p>
        </w:tc>
      </w:tr>
      <w:tr w:rsidR="009910E7" w:rsidRPr="005415D8" w14:paraId="705BF4CB" w14:textId="77777777" w:rsidTr="0046695C">
        <w:tc>
          <w:tcPr>
            <w:tcW w:w="2547" w:type="dxa"/>
          </w:tcPr>
          <w:p w14:paraId="580D66DD" w14:textId="6E644EAE" w:rsidR="009910E7" w:rsidRPr="000F4E57" w:rsidRDefault="00CB0AF9" w:rsidP="009910E7">
            <w:pPr>
              <w:rPr>
                <w:lang w:val="cs-CZ"/>
              </w:rPr>
            </w:pPr>
            <w:r w:rsidRPr="000F4E57">
              <w:rPr>
                <w:lang w:val="cs-CZ"/>
              </w:rPr>
              <w:t>Spotřební daň</w:t>
            </w:r>
          </w:p>
        </w:tc>
        <w:tc>
          <w:tcPr>
            <w:tcW w:w="6509" w:type="dxa"/>
          </w:tcPr>
          <w:p w14:paraId="1530132A" w14:textId="4A16DBB1" w:rsidR="009910E7" w:rsidRPr="000F4E57" w:rsidRDefault="00CB0AF9" w:rsidP="009910E7">
            <w:pPr>
              <w:rPr>
                <w:lang w:val="cs-CZ"/>
              </w:rPr>
            </w:pPr>
            <w:r w:rsidRPr="000F4E57">
              <w:rPr>
                <w:lang w:val="cs-CZ"/>
              </w:rPr>
              <w:t>Forma nepřímé daně, která se vybírá z konkrétního zboží, které je obvykle škodlivé pro lidské zdraví nebo životní prostředí.</w:t>
            </w:r>
          </w:p>
        </w:tc>
      </w:tr>
      <w:tr w:rsidR="009910E7" w:rsidRPr="005415D8" w14:paraId="145570E7" w14:textId="77777777" w:rsidTr="0046695C">
        <w:tc>
          <w:tcPr>
            <w:tcW w:w="2547" w:type="dxa"/>
          </w:tcPr>
          <w:p w14:paraId="12CAF4FA" w14:textId="353FA5CA" w:rsidR="009910E7" w:rsidRPr="000F4E57" w:rsidRDefault="00CB0AF9" w:rsidP="009910E7">
            <w:pPr>
              <w:rPr>
                <w:lang w:val="cs-CZ"/>
              </w:rPr>
            </w:pPr>
            <w:r w:rsidRPr="000F4E57">
              <w:rPr>
                <w:lang w:val="cs-CZ"/>
              </w:rPr>
              <w:lastRenderedPageBreak/>
              <w:t>Prohlášení</w:t>
            </w:r>
            <w:r w:rsidR="00042B11" w:rsidRPr="000F4E57">
              <w:rPr>
                <w:lang w:val="cs-CZ"/>
              </w:rPr>
              <w:t xml:space="preserve"> o</w:t>
            </w:r>
            <w:r w:rsidRPr="000F4E57">
              <w:rPr>
                <w:lang w:val="cs-CZ"/>
              </w:rPr>
              <w:t xml:space="preserve"> spotřební dan</w:t>
            </w:r>
            <w:r w:rsidR="00042B11" w:rsidRPr="000F4E57">
              <w:rPr>
                <w:lang w:val="cs-CZ"/>
              </w:rPr>
              <w:t>i při importu</w:t>
            </w:r>
          </w:p>
        </w:tc>
        <w:tc>
          <w:tcPr>
            <w:tcW w:w="6509" w:type="dxa"/>
          </w:tcPr>
          <w:p w14:paraId="0F24DD96" w14:textId="72DDF2D8" w:rsidR="009910E7" w:rsidRPr="000F4E57" w:rsidRDefault="00CB0AF9" w:rsidP="009910E7">
            <w:pPr>
              <w:rPr>
                <w:lang w:val="cs-CZ"/>
              </w:rPr>
            </w:pPr>
            <w:r w:rsidRPr="000F4E57">
              <w:rPr>
                <w:lang w:val="cs-CZ"/>
              </w:rPr>
              <w:t>Druh prohlášení, které se zpracovává při dovozu zboží, u něhož je aplikovatelná spotřební daň.</w:t>
            </w:r>
          </w:p>
        </w:tc>
      </w:tr>
      <w:tr w:rsidR="009910E7" w:rsidRPr="005415D8" w14:paraId="240CEE06" w14:textId="77777777" w:rsidTr="0046695C">
        <w:tc>
          <w:tcPr>
            <w:tcW w:w="2547" w:type="dxa"/>
          </w:tcPr>
          <w:p w14:paraId="2CD9043E" w14:textId="0C52C5A7" w:rsidR="009910E7" w:rsidRPr="000F4E57" w:rsidRDefault="00042B11" w:rsidP="009910E7">
            <w:pPr>
              <w:rPr>
                <w:lang w:val="cs-CZ"/>
              </w:rPr>
            </w:pPr>
            <w:r w:rsidRPr="000F4E57">
              <w:rPr>
                <w:lang w:val="cs-CZ"/>
              </w:rPr>
              <w:t>Výstupní certifikát</w:t>
            </w:r>
          </w:p>
        </w:tc>
        <w:tc>
          <w:tcPr>
            <w:tcW w:w="6509" w:type="dxa"/>
          </w:tcPr>
          <w:p w14:paraId="1C848C74" w14:textId="6E3621FE" w:rsidR="009910E7" w:rsidRPr="000F4E57" w:rsidRDefault="00042B11" w:rsidP="009910E7">
            <w:pPr>
              <w:rPr>
                <w:lang w:val="cs-CZ"/>
              </w:rPr>
            </w:pPr>
            <w:r w:rsidRPr="000F4E57">
              <w:rPr>
                <w:lang w:val="cs-CZ"/>
              </w:rPr>
              <w:t>Osvědčení, které potvrzuje odchod zboží ze země. Výstupní certifikát je potvrzený celními orgány v místě výstupu.</w:t>
            </w:r>
          </w:p>
        </w:tc>
      </w:tr>
      <w:tr w:rsidR="009910E7" w:rsidRPr="005415D8" w14:paraId="161C59F5" w14:textId="77777777" w:rsidTr="0046695C">
        <w:tc>
          <w:tcPr>
            <w:tcW w:w="2547" w:type="dxa"/>
          </w:tcPr>
          <w:p w14:paraId="1F141248" w14:textId="2B395002" w:rsidR="009910E7" w:rsidRPr="000F4E57" w:rsidRDefault="00042B11" w:rsidP="009910E7">
            <w:pPr>
              <w:rPr>
                <w:lang w:val="cs-CZ"/>
              </w:rPr>
            </w:pPr>
            <w:r w:rsidRPr="000F4E57">
              <w:rPr>
                <w:lang w:val="cs-CZ"/>
              </w:rPr>
              <w:t>Dokumentace o nabídce na EXPO 2020</w:t>
            </w:r>
          </w:p>
        </w:tc>
        <w:tc>
          <w:tcPr>
            <w:tcW w:w="6509" w:type="dxa"/>
          </w:tcPr>
          <w:p w14:paraId="600E0D2D" w14:textId="16CADC68" w:rsidR="009910E7" w:rsidRPr="000F4E57" w:rsidRDefault="00042B11" w:rsidP="009910E7">
            <w:pPr>
              <w:rPr>
                <w:lang w:val="cs-CZ"/>
              </w:rPr>
            </w:pPr>
            <w:r w:rsidRPr="000F4E57">
              <w:rPr>
                <w:lang w:val="cs-CZ"/>
              </w:rPr>
              <w:t>Dokumentace předložená Spojenými arabskými emiráty organizaci BIE o pořádání světové výstavy v roce 2020.</w:t>
            </w:r>
          </w:p>
        </w:tc>
      </w:tr>
      <w:tr w:rsidR="00042B11" w:rsidRPr="005415D8" w14:paraId="1098F944" w14:textId="77777777" w:rsidTr="0046695C">
        <w:tc>
          <w:tcPr>
            <w:tcW w:w="2547" w:type="dxa"/>
          </w:tcPr>
          <w:p w14:paraId="58B3C0FA" w14:textId="4BA6B3B9" w:rsidR="00042B11" w:rsidRPr="000F4E57" w:rsidRDefault="00042B11" w:rsidP="00042B11">
            <w:pPr>
              <w:rPr>
                <w:lang w:val="cs-CZ"/>
              </w:rPr>
            </w:pPr>
            <w:r w:rsidRPr="000F4E57">
              <w:rPr>
                <w:lang w:val="cs-CZ"/>
              </w:rPr>
              <w:t>EXPO 2020 Dubaj</w:t>
            </w:r>
            <w:r w:rsidRPr="000F4E57">
              <w:rPr>
                <w:lang w:val="cs-CZ"/>
              </w:rPr>
              <w:tab/>
            </w:r>
          </w:p>
        </w:tc>
        <w:tc>
          <w:tcPr>
            <w:tcW w:w="6509" w:type="dxa"/>
          </w:tcPr>
          <w:p w14:paraId="02FF20C6" w14:textId="5E4A8754" w:rsidR="00042B11" w:rsidRPr="000F4E57" w:rsidRDefault="00042B11" w:rsidP="00042B11">
            <w:pPr>
              <w:rPr>
                <w:lang w:val="cs-CZ"/>
              </w:rPr>
            </w:pPr>
            <w:r w:rsidRPr="000F4E57">
              <w:rPr>
                <w:lang w:val="cs-CZ"/>
              </w:rPr>
              <w:t>Místo události pořádané na ploše EXPO také nazýváno „EXPO 2020“, „EXPO“, „Dubajské EXPO 2020“, „EXPO v Dubaji 2020“ a „událost EXPO“</w:t>
            </w:r>
          </w:p>
        </w:tc>
      </w:tr>
      <w:tr w:rsidR="00042B11" w:rsidRPr="005415D8" w14:paraId="086C404E" w14:textId="77777777" w:rsidTr="0046695C">
        <w:tc>
          <w:tcPr>
            <w:tcW w:w="2547" w:type="dxa"/>
          </w:tcPr>
          <w:p w14:paraId="579F550F" w14:textId="0EBA64B5" w:rsidR="00042B11" w:rsidRPr="000F4E57" w:rsidRDefault="00042B11" w:rsidP="00042B11">
            <w:pPr>
              <w:rPr>
                <w:lang w:val="cs-CZ"/>
              </w:rPr>
            </w:pPr>
            <w:r w:rsidRPr="000F4E57">
              <w:rPr>
                <w:lang w:val="cs-CZ"/>
              </w:rPr>
              <w:t>Licence EXPO 2020</w:t>
            </w:r>
          </w:p>
        </w:tc>
        <w:tc>
          <w:tcPr>
            <w:tcW w:w="6509" w:type="dxa"/>
          </w:tcPr>
          <w:p w14:paraId="168F0980" w14:textId="766B2072" w:rsidR="00042B11" w:rsidRPr="000F4E57" w:rsidRDefault="00042B11" w:rsidP="00042B11">
            <w:pPr>
              <w:rPr>
                <w:lang w:val="cs-CZ"/>
              </w:rPr>
            </w:pPr>
            <w:r w:rsidRPr="000F4E57">
              <w:rPr>
                <w:lang w:val="cs-CZ"/>
              </w:rPr>
              <w:t>Živnostenský průkaz vydaný organizátorem za účelem usnadnění činnosti účastníků ve Spojených arabských emirátech, včetně dovozu, vývozu, prodeje, distribuce a skladování zboží.</w:t>
            </w:r>
          </w:p>
        </w:tc>
      </w:tr>
      <w:tr w:rsidR="00042B11" w:rsidRPr="005415D8" w14:paraId="318D3305" w14:textId="77777777" w:rsidTr="0046695C">
        <w:tc>
          <w:tcPr>
            <w:tcW w:w="2547" w:type="dxa"/>
          </w:tcPr>
          <w:p w14:paraId="3BEBAAC8" w14:textId="1C829717" w:rsidR="00042B11" w:rsidRPr="000F4E57" w:rsidRDefault="00042B11" w:rsidP="00042B11">
            <w:pPr>
              <w:rPr>
                <w:lang w:val="cs-CZ"/>
              </w:rPr>
            </w:pPr>
            <w:r w:rsidRPr="000F4E57">
              <w:rPr>
                <w:lang w:val="cs-CZ"/>
              </w:rPr>
              <w:t>Zóna EXPO 2020</w:t>
            </w:r>
          </w:p>
        </w:tc>
        <w:tc>
          <w:tcPr>
            <w:tcW w:w="6509" w:type="dxa"/>
          </w:tcPr>
          <w:p w14:paraId="5B038835" w14:textId="07064D46" w:rsidR="00042B11" w:rsidRPr="000F4E57" w:rsidRDefault="00042B11" w:rsidP="00042B11">
            <w:pPr>
              <w:rPr>
                <w:lang w:val="cs-CZ"/>
              </w:rPr>
            </w:pPr>
            <w:r w:rsidRPr="000F4E57">
              <w:rPr>
                <w:lang w:val="cs-CZ"/>
              </w:rPr>
              <w:t>Status ekvivalentní "svobodné zóně", který vláda Spojených arabských emirátů poskytla organizátorovi k usnadnění všech regulačních požadavků pro účastníky, jak je uvedeno v dokumentaci k nabídce E</w:t>
            </w:r>
            <w:r w:rsidR="00522E2A" w:rsidRPr="000F4E57">
              <w:rPr>
                <w:lang w:val="cs-CZ"/>
              </w:rPr>
              <w:t>XPO</w:t>
            </w:r>
            <w:r w:rsidRPr="000F4E57">
              <w:rPr>
                <w:lang w:val="cs-CZ"/>
              </w:rPr>
              <w:t xml:space="preserve"> 2020.</w:t>
            </w:r>
          </w:p>
        </w:tc>
      </w:tr>
      <w:tr w:rsidR="00042B11" w:rsidRPr="005415D8" w14:paraId="5755AADD" w14:textId="77777777" w:rsidTr="0046695C">
        <w:tc>
          <w:tcPr>
            <w:tcW w:w="2547" w:type="dxa"/>
          </w:tcPr>
          <w:p w14:paraId="10EB1186" w14:textId="2A11FFBD" w:rsidR="00042B11" w:rsidRPr="000F4E57" w:rsidRDefault="00522E2A" w:rsidP="00042B11">
            <w:pPr>
              <w:rPr>
                <w:lang w:val="cs-CZ"/>
              </w:rPr>
            </w:pPr>
            <w:r w:rsidRPr="000F4E57">
              <w:rPr>
                <w:lang w:val="cs-CZ"/>
              </w:rPr>
              <w:t>Generální komisař EXPO</w:t>
            </w:r>
          </w:p>
        </w:tc>
        <w:tc>
          <w:tcPr>
            <w:tcW w:w="6509" w:type="dxa"/>
          </w:tcPr>
          <w:p w14:paraId="250BF8D4" w14:textId="77FE52EF" w:rsidR="00042B11" w:rsidRPr="000F4E57" w:rsidRDefault="00522E2A" w:rsidP="00042B11">
            <w:pPr>
              <w:rPr>
                <w:lang w:val="cs-CZ"/>
              </w:rPr>
            </w:pPr>
            <w:r w:rsidRPr="000F4E57">
              <w:rPr>
                <w:lang w:val="cs-CZ"/>
              </w:rPr>
              <w:t>Generální komisař EXPO 2020 v Dubaji, jmenovaný v souladu s článkem 12 Úmluvy BIE.</w:t>
            </w:r>
          </w:p>
        </w:tc>
      </w:tr>
      <w:tr w:rsidR="00042B11" w:rsidRPr="005415D8" w14:paraId="6C83C56F" w14:textId="77777777" w:rsidTr="0046695C">
        <w:tc>
          <w:tcPr>
            <w:tcW w:w="2547" w:type="dxa"/>
          </w:tcPr>
          <w:p w14:paraId="0C88D5ED" w14:textId="462D29C9" w:rsidR="00042B11" w:rsidRPr="000F4E57" w:rsidRDefault="00522E2A" w:rsidP="00042B11">
            <w:pPr>
              <w:rPr>
                <w:lang w:val="cs-CZ"/>
              </w:rPr>
            </w:pPr>
            <w:r w:rsidRPr="000F4E57">
              <w:rPr>
                <w:lang w:val="cs-CZ"/>
              </w:rPr>
              <w:t>Areál EXPO</w:t>
            </w:r>
          </w:p>
        </w:tc>
        <w:tc>
          <w:tcPr>
            <w:tcW w:w="6509" w:type="dxa"/>
          </w:tcPr>
          <w:p w14:paraId="78839F50" w14:textId="4F8C12C6" w:rsidR="00042B11" w:rsidRPr="000F4E57" w:rsidRDefault="00522E2A" w:rsidP="00042B11">
            <w:pPr>
              <w:rPr>
                <w:lang w:val="cs-CZ"/>
              </w:rPr>
            </w:pPr>
            <w:r w:rsidRPr="000F4E57">
              <w:rPr>
                <w:lang w:val="cs-CZ"/>
              </w:rPr>
              <w:t>Areál, na kterém bude pořádáno EXPO 2020 v Dubaji; také označováno jak "areál."</w:t>
            </w:r>
          </w:p>
        </w:tc>
      </w:tr>
      <w:tr w:rsidR="00042B11" w:rsidRPr="005415D8" w14:paraId="6E959ACA" w14:textId="77777777" w:rsidTr="0046695C">
        <w:tc>
          <w:tcPr>
            <w:tcW w:w="2547" w:type="dxa"/>
          </w:tcPr>
          <w:p w14:paraId="163A1974" w14:textId="4A45D6EA" w:rsidR="00042B11" w:rsidRPr="000F4E57" w:rsidRDefault="00522E2A" w:rsidP="00042B11">
            <w:pPr>
              <w:rPr>
                <w:lang w:val="cs-CZ"/>
              </w:rPr>
            </w:pPr>
            <w:r w:rsidRPr="000F4E57">
              <w:rPr>
                <w:lang w:val="cs-CZ"/>
              </w:rPr>
              <w:t>Cílová destinace</w:t>
            </w:r>
          </w:p>
        </w:tc>
        <w:tc>
          <w:tcPr>
            <w:tcW w:w="6509" w:type="dxa"/>
          </w:tcPr>
          <w:p w14:paraId="4DEF40CB" w14:textId="76808E24" w:rsidR="00042B11" w:rsidRPr="000F4E57" w:rsidRDefault="00522E2A" w:rsidP="00042B11">
            <w:pPr>
              <w:rPr>
                <w:lang w:val="cs-CZ"/>
              </w:rPr>
            </w:pPr>
            <w:r w:rsidRPr="000F4E57">
              <w:rPr>
                <w:lang w:val="cs-CZ"/>
              </w:rPr>
              <w:t>Fyzická lokalita závěrečné destinace, kam bude zboží účastníků dodáno.</w:t>
            </w:r>
          </w:p>
        </w:tc>
      </w:tr>
      <w:tr w:rsidR="00042B11" w:rsidRPr="005415D8" w14:paraId="177790DC" w14:textId="77777777" w:rsidTr="0046695C">
        <w:tc>
          <w:tcPr>
            <w:tcW w:w="2547" w:type="dxa"/>
          </w:tcPr>
          <w:p w14:paraId="7C601890" w14:textId="201EBA57" w:rsidR="00042B11" w:rsidRPr="000F4E57" w:rsidRDefault="00522E2A" w:rsidP="00042B11">
            <w:pPr>
              <w:rPr>
                <w:lang w:val="cs-CZ"/>
              </w:rPr>
            </w:pPr>
            <w:r w:rsidRPr="000F4E57">
              <w:rPr>
                <w:lang w:val="cs-CZ"/>
              </w:rPr>
              <w:t>Konečná fáze dodávky</w:t>
            </w:r>
          </w:p>
        </w:tc>
        <w:tc>
          <w:tcPr>
            <w:tcW w:w="6509" w:type="dxa"/>
          </w:tcPr>
          <w:p w14:paraId="0D9B3CC9" w14:textId="2FA6C586" w:rsidR="00042B11" w:rsidRPr="000F4E57" w:rsidRDefault="00522E2A" w:rsidP="00042B11">
            <w:pPr>
              <w:rPr>
                <w:lang w:val="cs-CZ"/>
              </w:rPr>
            </w:pPr>
            <w:r w:rsidRPr="000F4E57">
              <w:rPr>
                <w:lang w:val="cs-CZ"/>
              </w:rPr>
              <w:t>Poslední fáze dodávky do závěrečného cíle v areálu.</w:t>
            </w:r>
          </w:p>
        </w:tc>
      </w:tr>
      <w:tr w:rsidR="00042B11" w:rsidRPr="005415D8" w14:paraId="7DC2872C" w14:textId="77777777" w:rsidTr="0046695C">
        <w:tc>
          <w:tcPr>
            <w:tcW w:w="2547" w:type="dxa"/>
          </w:tcPr>
          <w:p w14:paraId="60FD1758" w14:textId="7DC63C17" w:rsidR="00042B11" w:rsidRPr="000F4E57" w:rsidRDefault="00522E2A" w:rsidP="00042B11">
            <w:pPr>
              <w:rPr>
                <w:lang w:val="cs-CZ"/>
              </w:rPr>
            </w:pPr>
            <w:r w:rsidRPr="000F4E57">
              <w:rPr>
                <w:lang w:val="cs-CZ"/>
              </w:rPr>
              <w:t>Volná zóna</w:t>
            </w:r>
          </w:p>
        </w:tc>
        <w:tc>
          <w:tcPr>
            <w:tcW w:w="6509" w:type="dxa"/>
          </w:tcPr>
          <w:p w14:paraId="6875797C" w14:textId="42FF0CB4" w:rsidR="00042B11" w:rsidRPr="000F4E57" w:rsidRDefault="00522E2A" w:rsidP="00042B11">
            <w:pPr>
              <w:rPr>
                <w:lang w:val="cs-CZ"/>
              </w:rPr>
            </w:pPr>
            <w:r w:rsidRPr="000F4E57">
              <w:rPr>
                <w:lang w:val="cs-CZ"/>
              </w:rPr>
              <w:t>Oblast v zemi, kde může být dovezené zboží uskladněno nebo zpracováno, aniž by se na něj vztahovalo clo, podléhající však celním postupům a předpisům.</w:t>
            </w:r>
          </w:p>
        </w:tc>
      </w:tr>
      <w:tr w:rsidR="00042B11" w:rsidRPr="005415D8" w14:paraId="3285F669" w14:textId="77777777" w:rsidTr="0046695C">
        <w:tc>
          <w:tcPr>
            <w:tcW w:w="2547" w:type="dxa"/>
          </w:tcPr>
          <w:p w14:paraId="2AC8B03A" w14:textId="21CE615F" w:rsidR="00042B11" w:rsidRPr="000F4E57" w:rsidRDefault="00522E2A" w:rsidP="00042B11">
            <w:pPr>
              <w:rPr>
                <w:lang w:val="cs-CZ"/>
              </w:rPr>
            </w:pPr>
            <w:r w:rsidRPr="000F4E57">
              <w:rPr>
                <w:lang w:val="cs-CZ"/>
              </w:rPr>
              <w:t>Prohlášení o dovozu do volné zóny</w:t>
            </w:r>
          </w:p>
        </w:tc>
        <w:tc>
          <w:tcPr>
            <w:tcW w:w="6509" w:type="dxa"/>
          </w:tcPr>
          <w:p w14:paraId="701D63AE" w14:textId="1B6C3F61" w:rsidR="00042B11" w:rsidRPr="000F4E57" w:rsidRDefault="00522E2A" w:rsidP="00042B11">
            <w:pPr>
              <w:rPr>
                <w:lang w:val="cs-CZ"/>
              </w:rPr>
            </w:pPr>
            <w:r w:rsidRPr="000F4E57">
              <w:rPr>
                <w:lang w:val="cs-CZ"/>
              </w:rPr>
              <w:t>Druh prohlášení, které se zpracovává při dovozu zboží do volné zóny ze zbytku světa.</w:t>
            </w:r>
          </w:p>
        </w:tc>
      </w:tr>
      <w:tr w:rsidR="00042B11" w:rsidRPr="005415D8" w14:paraId="27B49989" w14:textId="77777777" w:rsidTr="0046695C">
        <w:tc>
          <w:tcPr>
            <w:tcW w:w="2547" w:type="dxa"/>
          </w:tcPr>
          <w:p w14:paraId="584AD8B5" w14:textId="65DD61E4" w:rsidR="00042B11" w:rsidRPr="000F4E57" w:rsidRDefault="00522E2A" w:rsidP="00042B11">
            <w:pPr>
              <w:rPr>
                <w:lang w:val="cs-CZ"/>
              </w:rPr>
            </w:pPr>
            <w:r w:rsidRPr="000F4E57">
              <w:rPr>
                <w:lang w:val="cs-CZ"/>
              </w:rPr>
              <w:t>Prohlášení o vývozu z volné zóny</w:t>
            </w:r>
          </w:p>
        </w:tc>
        <w:tc>
          <w:tcPr>
            <w:tcW w:w="6509" w:type="dxa"/>
          </w:tcPr>
          <w:p w14:paraId="4A688B4B" w14:textId="6BA2C332" w:rsidR="00042B11" w:rsidRPr="000F4E57" w:rsidRDefault="00522E2A" w:rsidP="00042B11">
            <w:pPr>
              <w:rPr>
                <w:lang w:val="cs-CZ"/>
              </w:rPr>
            </w:pPr>
            <w:r w:rsidRPr="000F4E57">
              <w:rPr>
                <w:lang w:val="cs-CZ"/>
              </w:rPr>
              <w:t>Druh prohlášení, které se zpracovává při vývozu zboží z volné zóny do zbytku světa.</w:t>
            </w:r>
          </w:p>
        </w:tc>
      </w:tr>
      <w:tr w:rsidR="00042B11" w:rsidRPr="005415D8" w14:paraId="05CDC35C" w14:textId="77777777" w:rsidTr="0046695C">
        <w:tc>
          <w:tcPr>
            <w:tcW w:w="2547" w:type="dxa"/>
          </w:tcPr>
          <w:p w14:paraId="5672D5B7" w14:textId="099B3A7F" w:rsidR="00042B11" w:rsidRPr="000F4E57" w:rsidRDefault="00522E2A" w:rsidP="00042B11">
            <w:pPr>
              <w:rPr>
                <w:lang w:val="cs-CZ"/>
              </w:rPr>
            </w:pPr>
            <w:r w:rsidRPr="000F4E57">
              <w:rPr>
                <w:lang w:val="cs-CZ"/>
              </w:rPr>
              <w:t xml:space="preserve">Celkový náklad </w:t>
            </w:r>
            <w:r w:rsidR="00A9592E" w:rsidRPr="000F4E57">
              <w:rPr>
                <w:lang w:val="cs-CZ"/>
              </w:rPr>
              <w:t>v kontejneru</w:t>
            </w:r>
          </w:p>
        </w:tc>
        <w:tc>
          <w:tcPr>
            <w:tcW w:w="6509" w:type="dxa"/>
          </w:tcPr>
          <w:p w14:paraId="0E7DA91F" w14:textId="405BBD70" w:rsidR="00042B11" w:rsidRPr="000F4E57" w:rsidRDefault="00A9592E" w:rsidP="00042B11">
            <w:pPr>
              <w:rPr>
                <w:lang w:val="cs-CZ"/>
              </w:rPr>
            </w:pPr>
            <w:r w:rsidRPr="000F4E57">
              <w:rPr>
                <w:lang w:val="cs-CZ"/>
              </w:rPr>
              <w:t>Veškeré zboží v kontejneru je uvedeno v jednom nákladním listu a jako takové je vlastněno jednou stranou.</w:t>
            </w:r>
          </w:p>
        </w:tc>
      </w:tr>
      <w:tr w:rsidR="00042B11" w:rsidRPr="005415D8" w14:paraId="6590177F" w14:textId="77777777" w:rsidTr="0046695C">
        <w:tc>
          <w:tcPr>
            <w:tcW w:w="2547" w:type="dxa"/>
          </w:tcPr>
          <w:p w14:paraId="41CC63A2" w14:textId="508E644E" w:rsidR="00042B11" w:rsidRPr="000F4E57" w:rsidRDefault="00A9592E" w:rsidP="00042B11">
            <w:pPr>
              <w:rPr>
                <w:lang w:val="cs-CZ"/>
              </w:rPr>
            </w:pPr>
            <w:r w:rsidRPr="000F4E57">
              <w:rPr>
                <w:lang w:val="cs-CZ"/>
              </w:rPr>
              <w:t>Společný celní zákon GCC</w:t>
            </w:r>
          </w:p>
        </w:tc>
        <w:tc>
          <w:tcPr>
            <w:tcW w:w="6509" w:type="dxa"/>
          </w:tcPr>
          <w:p w14:paraId="59171511" w14:textId="42443F5A" w:rsidR="00042B11" w:rsidRPr="000F4E57" w:rsidRDefault="00A9592E" w:rsidP="00042B11">
            <w:pPr>
              <w:rPr>
                <w:lang w:val="cs-CZ"/>
              </w:rPr>
            </w:pPr>
            <w:r w:rsidRPr="000F4E57">
              <w:rPr>
                <w:lang w:val="cs-CZ"/>
              </w:rPr>
              <w:t>Sjednocení celních předpisů a postupů v členských státech Rady pro spolupráci v Perském zálivu (GCC).</w:t>
            </w:r>
          </w:p>
        </w:tc>
      </w:tr>
      <w:tr w:rsidR="00042B11" w:rsidRPr="005415D8" w14:paraId="25596B4A" w14:textId="77777777" w:rsidTr="0046695C">
        <w:tc>
          <w:tcPr>
            <w:tcW w:w="2547" w:type="dxa"/>
          </w:tcPr>
          <w:p w14:paraId="63E259AC" w14:textId="07087058" w:rsidR="00042B11" w:rsidRPr="000F4E57" w:rsidRDefault="00A9592E" w:rsidP="00042B11">
            <w:pPr>
              <w:rPr>
                <w:lang w:val="cs-CZ"/>
              </w:rPr>
            </w:pPr>
            <w:r w:rsidRPr="000F4E57">
              <w:rPr>
                <w:lang w:val="cs-CZ"/>
              </w:rPr>
              <w:t>Obecné předpisy</w:t>
            </w:r>
          </w:p>
        </w:tc>
        <w:tc>
          <w:tcPr>
            <w:tcW w:w="6509" w:type="dxa"/>
          </w:tcPr>
          <w:p w14:paraId="7D9702F5" w14:textId="72E041B6" w:rsidR="00042B11" w:rsidRPr="000F4E57" w:rsidRDefault="00A9592E" w:rsidP="00042B11">
            <w:pPr>
              <w:rPr>
                <w:lang w:val="cs-CZ"/>
              </w:rPr>
            </w:pPr>
            <w:r w:rsidRPr="000F4E57">
              <w:rPr>
                <w:lang w:val="cs-CZ"/>
              </w:rPr>
              <w:t>Obecné předpisy EXPO 2020 v Dubaji, které jsou obsaženy v kapitole 9 registračního dokumentu schválené valným shromážděním BIE.</w:t>
            </w:r>
          </w:p>
        </w:tc>
      </w:tr>
      <w:tr w:rsidR="00042B11" w:rsidRPr="005415D8" w14:paraId="378019C4" w14:textId="77777777" w:rsidTr="0046695C">
        <w:tc>
          <w:tcPr>
            <w:tcW w:w="2547" w:type="dxa"/>
          </w:tcPr>
          <w:p w14:paraId="7275BA24" w14:textId="3189A708" w:rsidR="00042B11" w:rsidRPr="000F4E57" w:rsidRDefault="00A9592E" w:rsidP="00042B11">
            <w:pPr>
              <w:rPr>
                <w:lang w:val="cs-CZ"/>
              </w:rPr>
            </w:pPr>
            <w:r w:rsidRPr="000F4E57">
              <w:rPr>
                <w:lang w:val="cs-CZ"/>
              </w:rPr>
              <w:t>Obecný dopravní plán</w:t>
            </w:r>
          </w:p>
        </w:tc>
        <w:tc>
          <w:tcPr>
            <w:tcW w:w="6509" w:type="dxa"/>
          </w:tcPr>
          <w:p w14:paraId="2972E320" w14:textId="7B62010E" w:rsidR="00042B11" w:rsidRPr="000F4E57" w:rsidRDefault="00A9592E" w:rsidP="00042B11">
            <w:pPr>
              <w:rPr>
                <w:lang w:val="cs-CZ"/>
              </w:rPr>
            </w:pPr>
            <w:r w:rsidRPr="000F4E57">
              <w:rPr>
                <w:lang w:val="cs-CZ"/>
              </w:rPr>
              <w:t>Souhrnný plán, který poskytuje přehled o přepravě zboží a inventáře účastníků do nebo z Dubaje.</w:t>
            </w:r>
          </w:p>
        </w:tc>
      </w:tr>
      <w:tr w:rsidR="00042B11" w:rsidRPr="005415D8" w14:paraId="15447AA1" w14:textId="77777777" w:rsidTr="0046695C">
        <w:tc>
          <w:tcPr>
            <w:tcW w:w="2547" w:type="dxa"/>
          </w:tcPr>
          <w:p w14:paraId="4869578F" w14:textId="18BFE187" w:rsidR="00042B11" w:rsidRPr="000F4E57" w:rsidRDefault="00A9592E" w:rsidP="00042B11">
            <w:pPr>
              <w:rPr>
                <w:lang w:val="cs-CZ"/>
              </w:rPr>
            </w:pPr>
            <w:r w:rsidRPr="000F4E57">
              <w:rPr>
                <w:lang w:val="cs-CZ"/>
              </w:rPr>
              <w:t>Zboží</w:t>
            </w:r>
          </w:p>
        </w:tc>
        <w:tc>
          <w:tcPr>
            <w:tcW w:w="6509" w:type="dxa"/>
          </w:tcPr>
          <w:p w14:paraId="0C50DD3F" w14:textId="6C0511A4" w:rsidR="00042B11" w:rsidRPr="000F4E57" w:rsidRDefault="00A9592E" w:rsidP="00042B11">
            <w:pPr>
              <w:rPr>
                <w:lang w:val="cs-CZ"/>
              </w:rPr>
            </w:pPr>
            <w:r w:rsidRPr="000F4E57">
              <w:rPr>
                <w:lang w:val="cs-CZ"/>
              </w:rPr>
              <w:t>Inventář nebo materiály, které mohou být distribuovány nebo přesunuty do cílového místa pro použití, oběh nebo spotřebu.</w:t>
            </w:r>
          </w:p>
        </w:tc>
      </w:tr>
      <w:tr w:rsidR="00042B11" w:rsidRPr="005415D8" w14:paraId="7D5E7A74" w14:textId="77777777" w:rsidTr="0046695C">
        <w:tc>
          <w:tcPr>
            <w:tcW w:w="2547" w:type="dxa"/>
          </w:tcPr>
          <w:p w14:paraId="7F212390" w14:textId="09C393A5" w:rsidR="00042B11" w:rsidRPr="000F4E57" w:rsidRDefault="00A9592E" w:rsidP="00042B11">
            <w:pPr>
              <w:rPr>
                <w:lang w:val="cs-CZ"/>
              </w:rPr>
            </w:pPr>
            <w:r w:rsidRPr="000F4E57">
              <w:rPr>
                <w:lang w:val="cs-CZ"/>
              </w:rPr>
              <w:t>Harmonizovaný kodex</w:t>
            </w:r>
          </w:p>
        </w:tc>
        <w:tc>
          <w:tcPr>
            <w:tcW w:w="6509" w:type="dxa"/>
          </w:tcPr>
          <w:p w14:paraId="355E4A8B" w14:textId="0A21358A" w:rsidR="00042B11" w:rsidRPr="000F4E57" w:rsidRDefault="00A9592E" w:rsidP="00042B11">
            <w:pPr>
              <w:rPr>
                <w:lang w:val="cs-CZ"/>
              </w:rPr>
            </w:pPr>
            <w:r w:rsidRPr="000F4E57">
              <w:rPr>
                <w:lang w:val="cs-CZ"/>
              </w:rPr>
              <w:t>Všeobecně uznávaný systém klasifikace pro obchodní zboží používaný pro klasifikaci výrobků a jejich odpovídajícího splatného cla.</w:t>
            </w:r>
          </w:p>
        </w:tc>
      </w:tr>
      <w:tr w:rsidR="00042B11" w:rsidRPr="005415D8" w14:paraId="65A581D0" w14:textId="77777777" w:rsidTr="0046695C">
        <w:tc>
          <w:tcPr>
            <w:tcW w:w="2547" w:type="dxa"/>
          </w:tcPr>
          <w:p w14:paraId="2C8CAAAE" w14:textId="07FA4845" w:rsidR="00042B11" w:rsidRPr="000F4E57" w:rsidRDefault="00A9592E" w:rsidP="00042B11">
            <w:pPr>
              <w:rPr>
                <w:lang w:val="cs-CZ"/>
              </w:rPr>
            </w:pPr>
            <w:r w:rsidRPr="000F4E57">
              <w:rPr>
                <w:lang w:val="cs-CZ"/>
              </w:rPr>
              <w:t>Nebezpečné materiály</w:t>
            </w:r>
          </w:p>
        </w:tc>
        <w:tc>
          <w:tcPr>
            <w:tcW w:w="6509" w:type="dxa"/>
          </w:tcPr>
          <w:p w14:paraId="2B7C967A" w14:textId="4CA3C871" w:rsidR="00042B11" w:rsidRPr="000F4E57" w:rsidRDefault="00A9592E" w:rsidP="00042B11">
            <w:pPr>
              <w:rPr>
                <w:lang w:val="cs-CZ"/>
              </w:rPr>
            </w:pPr>
            <w:r w:rsidRPr="000F4E57">
              <w:rPr>
                <w:lang w:val="cs-CZ"/>
              </w:rPr>
              <w:t>Položka nebo chemická látka, která představuje při přepravě nebo skladování potenciální riziko pro veřejnou bezpečnost nebo životní prostředí.</w:t>
            </w:r>
          </w:p>
        </w:tc>
      </w:tr>
      <w:tr w:rsidR="00042B11" w:rsidRPr="005415D8" w14:paraId="6D998247" w14:textId="77777777" w:rsidTr="0046695C">
        <w:tc>
          <w:tcPr>
            <w:tcW w:w="2547" w:type="dxa"/>
          </w:tcPr>
          <w:p w14:paraId="1971EAF2" w14:textId="7C4D2284" w:rsidR="00A9592E" w:rsidRPr="000F4E57" w:rsidRDefault="00A9592E" w:rsidP="00042B11">
            <w:pPr>
              <w:rPr>
                <w:lang w:val="cs-CZ"/>
              </w:rPr>
            </w:pPr>
            <w:r w:rsidRPr="000F4E57">
              <w:rPr>
                <w:lang w:val="cs-CZ"/>
              </w:rPr>
              <w:t>HazMat kód</w:t>
            </w:r>
          </w:p>
        </w:tc>
        <w:tc>
          <w:tcPr>
            <w:tcW w:w="6509" w:type="dxa"/>
          </w:tcPr>
          <w:p w14:paraId="424F0C59" w14:textId="53E812FD" w:rsidR="00042B11" w:rsidRPr="000F4E57" w:rsidRDefault="00A9592E" w:rsidP="00042B11">
            <w:pPr>
              <w:rPr>
                <w:lang w:val="cs-CZ"/>
              </w:rPr>
            </w:pPr>
            <w:r w:rsidRPr="000F4E57">
              <w:rPr>
                <w:lang w:val="cs-CZ"/>
              </w:rPr>
              <w:t>Čtyřmístné číslo Spojených národů, které se používá k identifikaci nebezpečného materiálu.</w:t>
            </w:r>
          </w:p>
        </w:tc>
      </w:tr>
      <w:tr w:rsidR="00042B11" w:rsidRPr="005415D8" w14:paraId="549FBD6F" w14:textId="77777777" w:rsidTr="0046695C">
        <w:tc>
          <w:tcPr>
            <w:tcW w:w="2547" w:type="dxa"/>
          </w:tcPr>
          <w:p w14:paraId="3527D6BA" w14:textId="500261B7" w:rsidR="00042B11" w:rsidRPr="000F4E57" w:rsidRDefault="00A9592E" w:rsidP="00042B11">
            <w:pPr>
              <w:rPr>
                <w:lang w:val="cs-CZ"/>
              </w:rPr>
            </w:pPr>
            <w:r w:rsidRPr="000F4E57">
              <w:rPr>
                <w:lang w:val="cs-CZ"/>
              </w:rPr>
              <w:lastRenderedPageBreak/>
              <w:t>Tepelné opracování dřeva</w:t>
            </w:r>
          </w:p>
        </w:tc>
        <w:tc>
          <w:tcPr>
            <w:tcW w:w="6509" w:type="dxa"/>
          </w:tcPr>
          <w:p w14:paraId="54657E01" w14:textId="22299F0D" w:rsidR="00042B11" w:rsidRPr="000F4E57" w:rsidRDefault="00A9592E" w:rsidP="00042B11">
            <w:pPr>
              <w:rPr>
                <w:lang w:val="cs-CZ"/>
              </w:rPr>
            </w:pPr>
            <w:r w:rsidRPr="000F4E57">
              <w:rPr>
                <w:lang w:val="cs-CZ"/>
              </w:rPr>
              <w:t>Metoda, při které se dřevo zahřívá v uzavřené komoře po dobu nejméně 30 minut, dokud jádro nedosáhne teploty 56 ° C,a zabije tím hmyz, houby nebo patogeny.</w:t>
            </w:r>
          </w:p>
        </w:tc>
      </w:tr>
      <w:tr w:rsidR="00042B11" w:rsidRPr="005415D8" w14:paraId="1B2012E5" w14:textId="77777777" w:rsidTr="0046695C">
        <w:tc>
          <w:tcPr>
            <w:tcW w:w="2547" w:type="dxa"/>
          </w:tcPr>
          <w:p w14:paraId="0F3339B2" w14:textId="0CE896AB" w:rsidR="00042B11" w:rsidRPr="000F4E57" w:rsidRDefault="00A9592E" w:rsidP="00042B11">
            <w:pPr>
              <w:rPr>
                <w:lang w:val="cs-CZ"/>
              </w:rPr>
            </w:pPr>
            <w:r w:rsidRPr="000F4E57">
              <w:rPr>
                <w:lang w:val="cs-CZ"/>
              </w:rPr>
              <w:t>Vodní dýmka</w:t>
            </w:r>
          </w:p>
        </w:tc>
        <w:tc>
          <w:tcPr>
            <w:tcW w:w="6509" w:type="dxa"/>
          </w:tcPr>
          <w:p w14:paraId="3B392A7F" w14:textId="0E437BC8" w:rsidR="00042B11" w:rsidRPr="000F4E57" w:rsidRDefault="00A9592E" w:rsidP="00042B11">
            <w:pPr>
              <w:rPr>
                <w:lang w:val="cs-CZ"/>
              </w:rPr>
            </w:pPr>
            <w:r w:rsidRPr="000F4E57">
              <w:rPr>
                <w:lang w:val="cs-CZ"/>
              </w:rPr>
              <w:t>Přístroj, který se používá k odpařování a kouření ochuceného tabáku.</w:t>
            </w:r>
          </w:p>
        </w:tc>
      </w:tr>
      <w:tr w:rsidR="00042B11" w:rsidRPr="005415D8" w14:paraId="68FFD140" w14:textId="77777777" w:rsidTr="0046695C">
        <w:tc>
          <w:tcPr>
            <w:tcW w:w="2547" w:type="dxa"/>
          </w:tcPr>
          <w:p w14:paraId="38819CFB" w14:textId="4346E455" w:rsidR="00042B11" w:rsidRPr="000F4E57" w:rsidRDefault="00A9592E" w:rsidP="00042B11">
            <w:pPr>
              <w:rPr>
                <w:lang w:val="cs-CZ"/>
              </w:rPr>
            </w:pPr>
            <w:r w:rsidRPr="000F4E57">
              <w:rPr>
                <w:lang w:val="cs-CZ"/>
              </w:rPr>
              <w:t>Incoterms</w:t>
            </w:r>
          </w:p>
        </w:tc>
        <w:tc>
          <w:tcPr>
            <w:tcW w:w="6509" w:type="dxa"/>
          </w:tcPr>
          <w:p w14:paraId="5F700F17" w14:textId="6454111E" w:rsidR="00042B11" w:rsidRPr="000F4E57" w:rsidRDefault="00A9592E" w:rsidP="00042B11">
            <w:pPr>
              <w:rPr>
                <w:lang w:val="cs-CZ"/>
              </w:rPr>
            </w:pPr>
            <w:r w:rsidRPr="000F4E57">
              <w:rPr>
                <w:lang w:val="cs-CZ"/>
              </w:rPr>
              <w:t>Série předem definovaných obchodních termínů, které jsou běžné v mezinárodních přepravních smlouvách.</w:t>
            </w:r>
          </w:p>
        </w:tc>
      </w:tr>
      <w:tr w:rsidR="00042B11" w:rsidRPr="005415D8" w14:paraId="39988872" w14:textId="77777777" w:rsidTr="0046695C">
        <w:tc>
          <w:tcPr>
            <w:tcW w:w="2547" w:type="dxa"/>
          </w:tcPr>
          <w:p w14:paraId="390B73AB" w14:textId="68156B6F" w:rsidR="00042B11" w:rsidRPr="000F4E57" w:rsidRDefault="00A9592E" w:rsidP="00042B11">
            <w:pPr>
              <w:rPr>
                <w:lang w:val="cs-CZ"/>
              </w:rPr>
            </w:pPr>
            <w:r w:rsidRPr="000F4E57">
              <w:rPr>
                <w:lang w:val="cs-CZ"/>
              </w:rPr>
              <w:t>Individuální plán přepravy zásilky</w:t>
            </w:r>
          </w:p>
        </w:tc>
        <w:tc>
          <w:tcPr>
            <w:tcW w:w="6509" w:type="dxa"/>
          </w:tcPr>
          <w:p w14:paraId="076144C9" w14:textId="1B9BA5BD" w:rsidR="00042B11" w:rsidRPr="000F4E57" w:rsidRDefault="00A9592E" w:rsidP="00042B11">
            <w:pPr>
              <w:rPr>
                <w:lang w:val="cs-CZ"/>
              </w:rPr>
            </w:pPr>
            <w:r w:rsidRPr="000F4E57">
              <w:rPr>
                <w:lang w:val="cs-CZ"/>
              </w:rPr>
              <w:t>Specifický plán dopravy, který podrobně popisuje časov</w:t>
            </w:r>
            <w:r w:rsidR="00F3722A" w:rsidRPr="000F4E57">
              <w:rPr>
                <w:lang w:val="cs-CZ"/>
              </w:rPr>
              <w:t>é rozpracování</w:t>
            </w:r>
            <w:r w:rsidRPr="000F4E57">
              <w:rPr>
                <w:lang w:val="cs-CZ"/>
              </w:rPr>
              <w:t xml:space="preserve">, posloupnost, velikost a typ vozidel každé dodávky spojené s </w:t>
            </w:r>
            <w:r w:rsidR="00F3722A" w:rsidRPr="000F4E57">
              <w:rPr>
                <w:lang w:val="cs-CZ"/>
              </w:rPr>
              <w:t>dovozem</w:t>
            </w:r>
            <w:r w:rsidRPr="000F4E57">
              <w:rPr>
                <w:lang w:val="cs-CZ"/>
              </w:rPr>
              <w:t>, dopl</w:t>
            </w:r>
            <w:r w:rsidR="00F3722A" w:rsidRPr="000F4E57">
              <w:rPr>
                <w:lang w:val="cs-CZ"/>
              </w:rPr>
              <w:t>ňová</w:t>
            </w:r>
            <w:r w:rsidRPr="000F4E57">
              <w:rPr>
                <w:lang w:val="cs-CZ"/>
              </w:rPr>
              <w:t xml:space="preserve">ním a </w:t>
            </w:r>
            <w:r w:rsidR="00F3722A" w:rsidRPr="000F4E57">
              <w:rPr>
                <w:lang w:val="cs-CZ"/>
              </w:rPr>
              <w:t>zásobováním účastnických</w:t>
            </w:r>
            <w:r w:rsidRPr="000F4E57">
              <w:rPr>
                <w:lang w:val="cs-CZ"/>
              </w:rPr>
              <w:t xml:space="preserve"> pavilonů.</w:t>
            </w:r>
          </w:p>
        </w:tc>
      </w:tr>
      <w:tr w:rsidR="00042B11" w:rsidRPr="005415D8" w14:paraId="43A8395A" w14:textId="77777777" w:rsidTr="0046695C">
        <w:tc>
          <w:tcPr>
            <w:tcW w:w="2547" w:type="dxa"/>
          </w:tcPr>
          <w:p w14:paraId="2BB74473" w14:textId="660B9728" w:rsidR="00042B11" w:rsidRPr="000F4E57" w:rsidRDefault="00F3722A" w:rsidP="00042B11">
            <w:pPr>
              <w:rPr>
                <w:lang w:val="cs-CZ"/>
              </w:rPr>
            </w:pPr>
            <w:r w:rsidRPr="000F4E57">
              <w:rPr>
                <w:lang w:val="cs-CZ"/>
              </w:rPr>
              <w:t xml:space="preserve">Pojistná příručka </w:t>
            </w:r>
          </w:p>
        </w:tc>
        <w:tc>
          <w:tcPr>
            <w:tcW w:w="6509" w:type="dxa"/>
          </w:tcPr>
          <w:p w14:paraId="30C9AABF" w14:textId="57D92A20" w:rsidR="00042B11" w:rsidRPr="000F4E57" w:rsidRDefault="00F3722A" w:rsidP="00042B11">
            <w:pPr>
              <w:rPr>
                <w:lang w:val="cs-CZ"/>
              </w:rPr>
            </w:pPr>
            <w:r w:rsidRPr="000F4E57">
              <w:rPr>
                <w:lang w:val="cs-CZ"/>
              </w:rPr>
              <w:t>Dokument vytvořený organizátorem a vydávaný účastníkům, aby je provedl specifickými požadavky a klíčovými body při zřizování pojištění pro vlastní pavilony a pronajaté pavilony.</w:t>
            </w:r>
          </w:p>
        </w:tc>
      </w:tr>
      <w:tr w:rsidR="00042B11" w:rsidRPr="005415D8" w14:paraId="4D15DEAA" w14:textId="77777777" w:rsidTr="0046695C">
        <w:tc>
          <w:tcPr>
            <w:tcW w:w="2547" w:type="dxa"/>
          </w:tcPr>
          <w:p w14:paraId="27AD14FA" w14:textId="2F7D48AA" w:rsidR="00042B11" w:rsidRPr="000F4E57" w:rsidRDefault="00840DA7" w:rsidP="00042B11">
            <w:pPr>
              <w:rPr>
                <w:lang w:val="cs-CZ"/>
              </w:rPr>
            </w:pPr>
            <w:r w:rsidRPr="000F4E57">
              <w:rPr>
                <w:lang w:val="cs-CZ"/>
              </w:rPr>
              <w:t>Regulace nebezpečných materiálů mezinárodního sdružení leteckých dopravců</w:t>
            </w:r>
          </w:p>
        </w:tc>
        <w:tc>
          <w:tcPr>
            <w:tcW w:w="6509" w:type="dxa"/>
          </w:tcPr>
          <w:p w14:paraId="4B3E844D" w14:textId="77777777" w:rsidR="00840DA7" w:rsidRPr="000F4E57" w:rsidRDefault="00840DA7" w:rsidP="00042B11">
            <w:pPr>
              <w:rPr>
                <w:lang w:val="cs-CZ"/>
              </w:rPr>
            </w:pPr>
          </w:p>
          <w:p w14:paraId="360A8826" w14:textId="313BCE04" w:rsidR="00042B11" w:rsidRPr="000F4E57" w:rsidRDefault="00840DA7" w:rsidP="00042B11">
            <w:pPr>
              <w:rPr>
                <w:lang w:val="cs-CZ"/>
              </w:rPr>
            </w:pPr>
            <w:r w:rsidRPr="000F4E57">
              <w:rPr>
                <w:lang w:val="cs-CZ"/>
              </w:rPr>
              <w:t xml:space="preserve">Mezinárodní směrnice pro bezpečnou přepravu </w:t>
            </w:r>
            <w:r w:rsidR="004C5055" w:rsidRPr="000F4E57">
              <w:rPr>
                <w:lang w:val="cs-CZ"/>
              </w:rPr>
              <w:t xml:space="preserve">a doručování </w:t>
            </w:r>
            <w:r w:rsidRPr="000F4E57">
              <w:rPr>
                <w:lang w:val="cs-CZ"/>
              </w:rPr>
              <w:t>nebezpečného zboží nebo nebezpečných materiálů letadlem.</w:t>
            </w:r>
          </w:p>
        </w:tc>
      </w:tr>
      <w:tr w:rsidR="00042B11" w:rsidRPr="005415D8" w14:paraId="6F7B2D0C" w14:textId="77777777" w:rsidTr="0046695C">
        <w:tc>
          <w:tcPr>
            <w:tcW w:w="2547" w:type="dxa"/>
          </w:tcPr>
          <w:p w14:paraId="5B0BF6D3" w14:textId="14F8925D" w:rsidR="00042B11" w:rsidRPr="000F4E57" w:rsidRDefault="004C5055" w:rsidP="00042B11">
            <w:pPr>
              <w:rPr>
                <w:lang w:val="cs-CZ"/>
              </w:rPr>
            </w:pPr>
            <w:r w:rsidRPr="000F4E57">
              <w:rPr>
                <w:lang w:val="cs-CZ"/>
              </w:rPr>
              <w:t>Mezinárodní námořní zákoník o nebezpečných materiálech</w:t>
            </w:r>
          </w:p>
        </w:tc>
        <w:tc>
          <w:tcPr>
            <w:tcW w:w="6509" w:type="dxa"/>
          </w:tcPr>
          <w:p w14:paraId="1D42E144" w14:textId="77777777" w:rsidR="004C5055" w:rsidRPr="000F4E57" w:rsidRDefault="004C5055" w:rsidP="00042B11">
            <w:pPr>
              <w:rPr>
                <w:lang w:val="cs-CZ"/>
              </w:rPr>
            </w:pPr>
          </w:p>
          <w:p w14:paraId="7508D909" w14:textId="35762646" w:rsidR="00042B11" w:rsidRPr="000F4E57" w:rsidRDefault="004C5055" w:rsidP="00042B11">
            <w:pPr>
              <w:rPr>
                <w:lang w:val="cs-CZ"/>
              </w:rPr>
            </w:pPr>
            <w:r w:rsidRPr="000F4E57">
              <w:rPr>
                <w:lang w:val="cs-CZ"/>
              </w:rPr>
              <w:t>Mezinárodní směrnice pro bezpečnou přepravu nebezpečných věcí nebo nebezpečných látek plavidlem po vodě.</w:t>
            </w:r>
          </w:p>
        </w:tc>
      </w:tr>
      <w:tr w:rsidR="00042B11" w:rsidRPr="005415D8" w14:paraId="7AF797FA" w14:textId="77777777" w:rsidTr="0046695C">
        <w:tc>
          <w:tcPr>
            <w:tcW w:w="2547" w:type="dxa"/>
          </w:tcPr>
          <w:p w14:paraId="637C0C16" w14:textId="5EAD6C0A" w:rsidR="00042B11" w:rsidRPr="000F4E57" w:rsidRDefault="004C5055" w:rsidP="00042B11">
            <w:pPr>
              <w:rPr>
                <w:lang w:val="cs-CZ"/>
              </w:rPr>
            </w:pPr>
            <w:r w:rsidRPr="000F4E57">
              <w:rPr>
                <w:lang w:val="cs-CZ"/>
              </w:rPr>
              <w:t>Inventář</w:t>
            </w:r>
          </w:p>
        </w:tc>
        <w:tc>
          <w:tcPr>
            <w:tcW w:w="6509" w:type="dxa"/>
          </w:tcPr>
          <w:p w14:paraId="28E88308" w14:textId="2E77922F" w:rsidR="00042B11" w:rsidRPr="000F4E57" w:rsidRDefault="004C5055" w:rsidP="00042B11">
            <w:pPr>
              <w:rPr>
                <w:lang w:val="cs-CZ"/>
              </w:rPr>
            </w:pPr>
            <w:r w:rsidRPr="000F4E57">
              <w:rPr>
                <w:lang w:val="cs-CZ"/>
              </w:rPr>
              <w:t>Zboží nebo materiály na skladě, které lze zaznamenat do seznamu a které lze distribuovat nebo přesunout na konečné místo pro použití nebo do oběhu.</w:t>
            </w:r>
          </w:p>
        </w:tc>
      </w:tr>
      <w:tr w:rsidR="00042B11" w:rsidRPr="005415D8" w14:paraId="1993565F" w14:textId="77777777" w:rsidTr="0046695C">
        <w:tc>
          <w:tcPr>
            <w:tcW w:w="2547" w:type="dxa"/>
          </w:tcPr>
          <w:p w14:paraId="078E5C5E" w14:textId="04AD8876" w:rsidR="00042B11" w:rsidRPr="000F4E57" w:rsidRDefault="006B3D29" w:rsidP="00042B11">
            <w:pPr>
              <w:rPr>
                <w:lang w:val="cs-CZ"/>
              </w:rPr>
            </w:pPr>
            <w:r w:rsidRPr="000F4E57">
              <w:rPr>
                <w:lang w:val="cs-CZ"/>
              </w:rPr>
              <w:t>Seznam inventáře</w:t>
            </w:r>
          </w:p>
        </w:tc>
        <w:tc>
          <w:tcPr>
            <w:tcW w:w="6509" w:type="dxa"/>
          </w:tcPr>
          <w:p w14:paraId="7B7A3014" w14:textId="03D26E66" w:rsidR="00042B11" w:rsidRPr="000F4E57" w:rsidRDefault="006B3D29" w:rsidP="00042B11">
            <w:pPr>
              <w:rPr>
                <w:lang w:val="cs-CZ"/>
              </w:rPr>
            </w:pPr>
            <w:r w:rsidRPr="000F4E57">
              <w:rPr>
                <w:lang w:val="cs-CZ"/>
              </w:rPr>
              <w:t>Elektronické vedení záznamů související s inventářem.</w:t>
            </w:r>
          </w:p>
        </w:tc>
      </w:tr>
      <w:tr w:rsidR="00042B11" w:rsidRPr="005415D8" w14:paraId="342F3505" w14:textId="77777777" w:rsidTr="0046695C">
        <w:tc>
          <w:tcPr>
            <w:tcW w:w="2547" w:type="dxa"/>
          </w:tcPr>
          <w:p w14:paraId="44652B97" w14:textId="3378B0BA" w:rsidR="00042B11" w:rsidRPr="000F4E57" w:rsidRDefault="006B3D29" w:rsidP="00042B11">
            <w:pPr>
              <w:rPr>
                <w:lang w:val="cs-CZ"/>
              </w:rPr>
            </w:pPr>
            <w:r w:rsidRPr="000F4E57">
              <w:rPr>
                <w:lang w:val="cs-CZ"/>
              </w:rPr>
              <w:t>Kód země ISO</w:t>
            </w:r>
          </w:p>
        </w:tc>
        <w:tc>
          <w:tcPr>
            <w:tcW w:w="6509" w:type="dxa"/>
          </w:tcPr>
          <w:p w14:paraId="784618B8" w14:textId="16CBB5DD" w:rsidR="00042B11" w:rsidRPr="000F4E57" w:rsidRDefault="006B3D29" w:rsidP="00042B11">
            <w:pPr>
              <w:rPr>
                <w:lang w:val="cs-CZ"/>
              </w:rPr>
            </w:pPr>
            <w:r w:rsidRPr="000F4E57">
              <w:rPr>
                <w:lang w:val="cs-CZ"/>
              </w:rPr>
              <w:t>Definovaný kód názvů zemí, území a zvláštních oblastí zeměpisného zájmu zveřejněných Mezinárodní organizací pro normalizaci (ISO).</w:t>
            </w:r>
          </w:p>
        </w:tc>
      </w:tr>
      <w:tr w:rsidR="00042B11" w:rsidRPr="005415D8" w14:paraId="5D41611C" w14:textId="77777777" w:rsidTr="0046695C">
        <w:tc>
          <w:tcPr>
            <w:tcW w:w="2547" w:type="dxa"/>
          </w:tcPr>
          <w:p w14:paraId="1211C322" w14:textId="68F2BF7C" w:rsidR="00042B11" w:rsidRPr="000F4E57" w:rsidRDefault="006B3D29" w:rsidP="00042B11">
            <w:pPr>
              <w:rPr>
                <w:lang w:val="cs-CZ"/>
              </w:rPr>
            </w:pPr>
            <w:r w:rsidRPr="000F4E57">
              <w:rPr>
                <w:lang w:val="cs-CZ"/>
              </w:rPr>
              <w:t>ISPM 15</w:t>
            </w:r>
          </w:p>
        </w:tc>
        <w:tc>
          <w:tcPr>
            <w:tcW w:w="6509" w:type="dxa"/>
          </w:tcPr>
          <w:p w14:paraId="4E779950" w14:textId="799E302D" w:rsidR="00042B11" w:rsidRPr="000F4E57" w:rsidRDefault="006B3D29" w:rsidP="00042B11">
            <w:pPr>
              <w:rPr>
                <w:lang w:val="cs-CZ"/>
              </w:rPr>
            </w:pPr>
            <w:r w:rsidRPr="000F4E57">
              <w:rPr>
                <w:lang w:val="cs-CZ"/>
              </w:rPr>
              <w:t>Mezinárodní fytosanitární opatření vyvinuté Mezinárodní úmluvou o ochraně rostlin, která se přímo zabývá potřebou zpracování dřevěných materiálů o tloušťce větší než 6 mm.</w:t>
            </w:r>
          </w:p>
        </w:tc>
      </w:tr>
      <w:tr w:rsidR="00042B11" w:rsidRPr="005415D8" w14:paraId="2D38B1EA" w14:textId="77777777" w:rsidTr="0046695C">
        <w:tc>
          <w:tcPr>
            <w:tcW w:w="2547" w:type="dxa"/>
          </w:tcPr>
          <w:p w14:paraId="30376137" w14:textId="7F4BC45C" w:rsidR="00042B11" w:rsidRPr="000F4E57" w:rsidRDefault="006B3D29" w:rsidP="00042B11">
            <w:pPr>
              <w:rPr>
                <w:lang w:val="cs-CZ"/>
              </w:rPr>
            </w:pPr>
            <w:r w:rsidRPr="000F4E57">
              <w:rPr>
                <w:lang w:val="cs-CZ"/>
              </w:rPr>
              <w:t>Náklad nenaplňující kontejner</w:t>
            </w:r>
          </w:p>
        </w:tc>
        <w:tc>
          <w:tcPr>
            <w:tcW w:w="6509" w:type="dxa"/>
          </w:tcPr>
          <w:p w14:paraId="57993FFD" w14:textId="2DE5CFF3" w:rsidR="00042B11" w:rsidRPr="000F4E57" w:rsidRDefault="006B3D29" w:rsidP="00042B11">
            <w:pPr>
              <w:rPr>
                <w:lang w:val="cs-CZ"/>
              </w:rPr>
            </w:pPr>
            <w:r w:rsidRPr="000F4E57">
              <w:rPr>
                <w:lang w:val="cs-CZ"/>
              </w:rPr>
              <w:t>Náklad, který nemá dostatečnou hmotnost a / nebo velikost pro vyplnění celé kapacity přepravního kontejneru.</w:t>
            </w:r>
          </w:p>
        </w:tc>
      </w:tr>
      <w:tr w:rsidR="00042B11" w:rsidRPr="005415D8" w14:paraId="56392BB6" w14:textId="77777777" w:rsidTr="0046695C">
        <w:tc>
          <w:tcPr>
            <w:tcW w:w="2547" w:type="dxa"/>
          </w:tcPr>
          <w:p w14:paraId="730E3226" w14:textId="1CF85276" w:rsidR="00042B11" w:rsidRPr="000F4E57" w:rsidRDefault="006B3D29" w:rsidP="00042B11">
            <w:pPr>
              <w:rPr>
                <w:lang w:val="cs-CZ"/>
              </w:rPr>
            </w:pPr>
            <w:r w:rsidRPr="000F4E57">
              <w:rPr>
                <w:lang w:val="cs-CZ"/>
              </w:rPr>
              <w:t xml:space="preserve">Předběžné skládání </w:t>
            </w:r>
          </w:p>
        </w:tc>
        <w:tc>
          <w:tcPr>
            <w:tcW w:w="6509" w:type="dxa"/>
          </w:tcPr>
          <w:p w14:paraId="02A6DB56" w14:textId="3A3323EF" w:rsidR="00042B11" w:rsidRPr="000F4E57" w:rsidRDefault="006B3D29" w:rsidP="00042B11">
            <w:pPr>
              <w:rPr>
                <w:lang w:val="cs-CZ"/>
              </w:rPr>
            </w:pPr>
            <w:r w:rsidRPr="000F4E57">
              <w:rPr>
                <w:lang w:val="cs-CZ"/>
              </w:rPr>
              <w:t>Zvláštní logistická služba zahrnující předělávání zboží tak, aby bylo možné jej snadno zpracovat při příjmu na místě určení. Předběžné skládání zahrnuje opětovné označování, třídění součástí do určitého pořadí a montáž součástí.</w:t>
            </w:r>
          </w:p>
        </w:tc>
      </w:tr>
      <w:tr w:rsidR="00042B11" w:rsidRPr="005415D8" w14:paraId="6CB640B6" w14:textId="77777777" w:rsidTr="0046695C">
        <w:tc>
          <w:tcPr>
            <w:tcW w:w="2547" w:type="dxa"/>
          </w:tcPr>
          <w:p w14:paraId="6A4ECB2B" w14:textId="44E4B908" w:rsidR="00042B11" w:rsidRPr="000F4E57" w:rsidRDefault="006B3D29" w:rsidP="00042B11">
            <w:pPr>
              <w:rPr>
                <w:lang w:val="cs-CZ"/>
              </w:rPr>
            </w:pPr>
            <w:r w:rsidRPr="000F4E57">
              <w:rPr>
                <w:lang w:val="cs-CZ"/>
              </w:rPr>
              <w:t>Dovoz</w:t>
            </w:r>
          </w:p>
        </w:tc>
        <w:tc>
          <w:tcPr>
            <w:tcW w:w="6509" w:type="dxa"/>
          </w:tcPr>
          <w:p w14:paraId="6BD53099" w14:textId="3805D7BF" w:rsidR="00042B11" w:rsidRPr="000F4E57" w:rsidRDefault="00EA7BF9" w:rsidP="00042B11">
            <w:pPr>
              <w:rPr>
                <w:lang w:val="cs-CZ"/>
              </w:rPr>
            </w:pPr>
            <w:r w:rsidRPr="000F4E57">
              <w:rPr>
                <w:lang w:val="cs-CZ"/>
              </w:rPr>
              <w:t xml:space="preserve">Fyzické přemístění inventáře do areálu EXPO na předem stanovené místo před zahájením akce. </w:t>
            </w:r>
          </w:p>
        </w:tc>
      </w:tr>
      <w:tr w:rsidR="00042B11" w:rsidRPr="005415D8" w14:paraId="164CD39E" w14:textId="77777777" w:rsidTr="0046695C">
        <w:tc>
          <w:tcPr>
            <w:tcW w:w="2547" w:type="dxa"/>
          </w:tcPr>
          <w:p w14:paraId="26DD6BF2" w14:textId="6C96B545" w:rsidR="00042B11" w:rsidRPr="000F4E57" w:rsidRDefault="00EA7BF9" w:rsidP="00042B11">
            <w:pPr>
              <w:rPr>
                <w:lang w:val="cs-CZ"/>
              </w:rPr>
            </w:pPr>
            <w:r w:rsidRPr="000F4E57">
              <w:rPr>
                <w:lang w:val="cs-CZ"/>
              </w:rPr>
              <w:t>Odvoz</w:t>
            </w:r>
          </w:p>
        </w:tc>
        <w:tc>
          <w:tcPr>
            <w:tcW w:w="6509" w:type="dxa"/>
          </w:tcPr>
          <w:p w14:paraId="1782F710" w14:textId="71A4E3DB" w:rsidR="00042B11" w:rsidRPr="000F4E57" w:rsidRDefault="00EA7BF9" w:rsidP="00042B11">
            <w:pPr>
              <w:rPr>
                <w:lang w:val="cs-CZ"/>
              </w:rPr>
            </w:pPr>
            <w:r w:rsidRPr="000F4E57">
              <w:rPr>
                <w:lang w:val="cs-CZ"/>
              </w:rPr>
              <w:t>Fyzické přemístění inventáře z areálu EXPO na cílové místo po ukončení akce.</w:t>
            </w:r>
          </w:p>
        </w:tc>
      </w:tr>
      <w:tr w:rsidR="00042B11" w:rsidRPr="005415D8" w14:paraId="1ED65F39" w14:textId="77777777" w:rsidTr="0046695C">
        <w:tc>
          <w:tcPr>
            <w:tcW w:w="2547" w:type="dxa"/>
          </w:tcPr>
          <w:p w14:paraId="1C5F0DB9" w14:textId="7461D018" w:rsidR="00042B11" w:rsidRPr="000F4E57" w:rsidRDefault="00EA7BF9" w:rsidP="00042B11">
            <w:pPr>
              <w:rPr>
                <w:lang w:val="cs-CZ"/>
              </w:rPr>
            </w:pPr>
            <w:r w:rsidRPr="000F4E57">
              <w:rPr>
                <w:lang w:val="cs-CZ"/>
              </w:rPr>
              <w:t>Uzavření</w:t>
            </w:r>
          </w:p>
        </w:tc>
        <w:tc>
          <w:tcPr>
            <w:tcW w:w="6509" w:type="dxa"/>
          </w:tcPr>
          <w:p w14:paraId="059E23F7" w14:textId="74672BBB" w:rsidR="00042B11" w:rsidRPr="000F4E57" w:rsidRDefault="00EA7BF9" w:rsidP="00042B11">
            <w:pPr>
              <w:rPr>
                <w:lang w:val="cs-CZ"/>
              </w:rPr>
            </w:pPr>
            <w:r w:rsidRPr="000F4E57">
              <w:rPr>
                <w:lang w:val="cs-CZ"/>
              </w:rPr>
              <w:t>Stádium v životním cyklu akce EXPO, během které se uskuteční postupné bezpečnostní kontroly, a po jejímž dokončení dojde k zavedení všech opatření pro kontrolu přístupu ve fázi průběhu akce.</w:t>
            </w:r>
          </w:p>
        </w:tc>
      </w:tr>
      <w:tr w:rsidR="00042B11" w:rsidRPr="005415D8" w14:paraId="34872215" w14:textId="77777777" w:rsidTr="0046695C">
        <w:tc>
          <w:tcPr>
            <w:tcW w:w="2547" w:type="dxa"/>
          </w:tcPr>
          <w:p w14:paraId="210FD2CB" w14:textId="531949F8" w:rsidR="00042B11" w:rsidRPr="000F4E57" w:rsidRDefault="00EA7BF9" w:rsidP="00042B11">
            <w:pPr>
              <w:rPr>
                <w:lang w:val="cs-CZ"/>
              </w:rPr>
            </w:pPr>
            <w:r w:rsidRPr="000F4E57">
              <w:rPr>
                <w:lang w:val="cs-CZ"/>
              </w:rPr>
              <w:t>Logistické koordinační centrum</w:t>
            </w:r>
          </w:p>
        </w:tc>
        <w:tc>
          <w:tcPr>
            <w:tcW w:w="6509" w:type="dxa"/>
          </w:tcPr>
          <w:p w14:paraId="77167B5A" w14:textId="5BF95C53" w:rsidR="00042B11" w:rsidRPr="000F4E57" w:rsidRDefault="00EA7BF9" w:rsidP="00042B11">
            <w:pPr>
              <w:rPr>
                <w:lang w:val="cs-CZ"/>
              </w:rPr>
            </w:pPr>
            <w:r w:rsidRPr="000F4E57">
              <w:rPr>
                <w:lang w:val="cs-CZ"/>
              </w:rPr>
              <w:t>Centrální kontaktní místo pro logistické operace během celého životního cyklu události EXPO.</w:t>
            </w:r>
          </w:p>
        </w:tc>
      </w:tr>
      <w:tr w:rsidR="00042B11" w:rsidRPr="005415D8" w14:paraId="3DA1BC88" w14:textId="77777777" w:rsidTr="0046695C">
        <w:tc>
          <w:tcPr>
            <w:tcW w:w="2547" w:type="dxa"/>
          </w:tcPr>
          <w:p w14:paraId="3F33592B" w14:textId="41302224" w:rsidR="00042B11" w:rsidRPr="000F4E57" w:rsidRDefault="00EA7BF9" w:rsidP="00042B11">
            <w:pPr>
              <w:rPr>
                <w:lang w:val="cs-CZ"/>
              </w:rPr>
            </w:pPr>
            <w:r w:rsidRPr="000F4E57">
              <w:rPr>
                <w:lang w:val="cs-CZ"/>
              </w:rPr>
              <w:t>Poskytovatel logistiky</w:t>
            </w:r>
          </w:p>
        </w:tc>
        <w:tc>
          <w:tcPr>
            <w:tcW w:w="6509" w:type="dxa"/>
          </w:tcPr>
          <w:p w14:paraId="2FF0A2C9" w14:textId="55AB0DCC" w:rsidR="00042B11" w:rsidRPr="000F4E57" w:rsidRDefault="00EA7BF9" w:rsidP="00042B11">
            <w:pPr>
              <w:rPr>
                <w:lang w:val="cs-CZ"/>
              </w:rPr>
            </w:pPr>
            <w:r w:rsidRPr="000F4E57">
              <w:rPr>
                <w:lang w:val="cs-CZ"/>
              </w:rPr>
              <w:t xml:space="preserve">Entita, která zajišťuje řízení toku zboží a materiálů z místa původu až do konečného použití. Poskytovatel logistiky </w:t>
            </w:r>
            <w:r w:rsidRPr="000F4E57">
              <w:rPr>
                <w:lang w:val="cs-CZ"/>
              </w:rPr>
              <w:lastRenderedPageBreak/>
              <w:t>zpracovává zásilky, zásoby, sklady, balení, bezpečnost a další související logistické funkce zásilek.</w:t>
            </w:r>
          </w:p>
        </w:tc>
      </w:tr>
      <w:tr w:rsidR="00042B11" w:rsidRPr="005415D8" w14:paraId="3B90DD79" w14:textId="77777777" w:rsidTr="0046695C">
        <w:tc>
          <w:tcPr>
            <w:tcW w:w="2547" w:type="dxa"/>
          </w:tcPr>
          <w:p w14:paraId="00CA7A23" w14:textId="6EDDAD11" w:rsidR="00042B11" w:rsidRPr="000F4E57" w:rsidRDefault="00EA7BF9" w:rsidP="00042B11">
            <w:pPr>
              <w:rPr>
                <w:lang w:val="cs-CZ"/>
              </w:rPr>
            </w:pPr>
            <w:r w:rsidRPr="000F4E57">
              <w:rPr>
                <w:lang w:val="cs-CZ"/>
              </w:rPr>
              <w:lastRenderedPageBreak/>
              <w:t>Přepravní manifest</w:t>
            </w:r>
          </w:p>
        </w:tc>
        <w:tc>
          <w:tcPr>
            <w:tcW w:w="6509" w:type="dxa"/>
          </w:tcPr>
          <w:p w14:paraId="72BC4430" w14:textId="68556F70" w:rsidR="00042B11" w:rsidRPr="000F4E57" w:rsidRDefault="00EA7BF9" w:rsidP="00042B11">
            <w:pPr>
              <w:rPr>
                <w:lang w:val="cs-CZ"/>
              </w:rPr>
            </w:pPr>
            <w:r w:rsidRPr="000F4E57">
              <w:rPr>
                <w:lang w:val="cs-CZ"/>
              </w:rPr>
              <w:t>Doklad, ve kterém je uveden náklad, cestující a posádka lodi, letadla nebo vozidla, pro použití celní</w:t>
            </w:r>
            <w:r w:rsidR="00A72583" w:rsidRPr="000F4E57">
              <w:rPr>
                <w:lang w:val="cs-CZ"/>
              </w:rPr>
              <w:t>mi</w:t>
            </w:r>
            <w:r w:rsidRPr="000F4E57">
              <w:rPr>
                <w:lang w:val="cs-CZ"/>
              </w:rPr>
              <w:t>, přístavní</w:t>
            </w:r>
            <w:r w:rsidR="00A72583" w:rsidRPr="000F4E57">
              <w:rPr>
                <w:lang w:val="cs-CZ"/>
              </w:rPr>
              <w:t>mi</w:t>
            </w:r>
            <w:r w:rsidRPr="000F4E57">
              <w:rPr>
                <w:lang w:val="cs-CZ"/>
              </w:rPr>
              <w:t xml:space="preserve"> a jiný</w:t>
            </w:r>
            <w:r w:rsidR="00A72583" w:rsidRPr="000F4E57">
              <w:rPr>
                <w:lang w:val="cs-CZ"/>
              </w:rPr>
              <w:t xml:space="preserve">mi </w:t>
            </w:r>
            <w:r w:rsidRPr="000F4E57">
              <w:rPr>
                <w:lang w:val="cs-CZ"/>
              </w:rPr>
              <w:t>úřad</w:t>
            </w:r>
            <w:r w:rsidR="00A72583" w:rsidRPr="000F4E57">
              <w:rPr>
                <w:lang w:val="cs-CZ"/>
              </w:rPr>
              <w:t>y</w:t>
            </w:r>
            <w:r w:rsidRPr="000F4E57">
              <w:rPr>
                <w:lang w:val="cs-CZ"/>
              </w:rPr>
              <w:t>.</w:t>
            </w:r>
          </w:p>
        </w:tc>
      </w:tr>
      <w:tr w:rsidR="00042B11" w:rsidRPr="005415D8" w14:paraId="187364DE" w14:textId="77777777" w:rsidTr="0046695C">
        <w:tc>
          <w:tcPr>
            <w:tcW w:w="2547" w:type="dxa"/>
          </w:tcPr>
          <w:p w14:paraId="3F8D4FE3" w14:textId="2443BB2D" w:rsidR="00042B11" w:rsidRPr="000F4E57" w:rsidRDefault="00A72583" w:rsidP="00042B11">
            <w:pPr>
              <w:rPr>
                <w:lang w:val="cs-CZ"/>
              </w:rPr>
            </w:pPr>
            <w:r w:rsidRPr="000F4E57">
              <w:rPr>
                <w:lang w:val="cs-CZ"/>
              </w:rPr>
              <w:t>Námořní pojištění přepravovaného zboží</w:t>
            </w:r>
          </w:p>
        </w:tc>
        <w:tc>
          <w:tcPr>
            <w:tcW w:w="6509" w:type="dxa"/>
          </w:tcPr>
          <w:p w14:paraId="2B3E84A5" w14:textId="2AF3B78E" w:rsidR="00042B11" w:rsidRPr="000F4E57" w:rsidRDefault="00A72583" w:rsidP="00042B11">
            <w:pPr>
              <w:rPr>
                <w:lang w:val="cs-CZ"/>
              </w:rPr>
            </w:pPr>
            <w:r w:rsidRPr="000F4E57">
              <w:rPr>
                <w:lang w:val="cs-CZ"/>
              </w:rPr>
              <w:t>Pojištění, které pojišťuje majetek a zboží proti ztrátě nebo poškození při letecké, námořní nebo silniční dopravě.</w:t>
            </w:r>
          </w:p>
        </w:tc>
      </w:tr>
      <w:tr w:rsidR="00042B11" w:rsidRPr="005415D8" w14:paraId="5B712404" w14:textId="77777777" w:rsidTr="0046695C">
        <w:tc>
          <w:tcPr>
            <w:tcW w:w="2547" w:type="dxa"/>
          </w:tcPr>
          <w:p w14:paraId="1DF15199" w14:textId="09EC4EF2" w:rsidR="00042B11" w:rsidRPr="000F4E57" w:rsidRDefault="00A72583" w:rsidP="00042B11">
            <w:pPr>
              <w:rPr>
                <w:lang w:val="cs-CZ"/>
              </w:rPr>
            </w:pPr>
            <w:r w:rsidRPr="000F4E57">
              <w:rPr>
                <w:lang w:val="cs-CZ"/>
              </w:rPr>
              <w:t>Sériové číslo</w:t>
            </w:r>
          </w:p>
        </w:tc>
        <w:tc>
          <w:tcPr>
            <w:tcW w:w="6509" w:type="dxa"/>
          </w:tcPr>
          <w:p w14:paraId="4DD40FDB" w14:textId="1D2E03DF" w:rsidR="00042B11" w:rsidRPr="000F4E57" w:rsidRDefault="00A72583" w:rsidP="00042B11">
            <w:pPr>
              <w:rPr>
                <w:lang w:val="cs-CZ"/>
              </w:rPr>
            </w:pPr>
            <w:r w:rsidRPr="000F4E57">
              <w:rPr>
                <w:lang w:val="cs-CZ"/>
              </w:rPr>
              <w:t>Unikátní číslo, které identifikuje daný objekt.</w:t>
            </w:r>
          </w:p>
        </w:tc>
      </w:tr>
      <w:tr w:rsidR="00042B11" w:rsidRPr="005415D8" w14:paraId="4C9002CD" w14:textId="77777777" w:rsidTr="0046695C">
        <w:tc>
          <w:tcPr>
            <w:tcW w:w="2547" w:type="dxa"/>
          </w:tcPr>
          <w:p w14:paraId="1E7F9708" w14:textId="160976BB" w:rsidR="00042B11" w:rsidRPr="000F4E57" w:rsidRDefault="00A72583" w:rsidP="00042B11">
            <w:pPr>
              <w:rPr>
                <w:lang w:val="cs-CZ"/>
              </w:rPr>
            </w:pPr>
            <w:r w:rsidRPr="000F4E57">
              <w:rPr>
                <w:lang w:val="cs-CZ"/>
              </w:rPr>
              <w:t>Mechanické manipulační zařízení</w:t>
            </w:r>
          </w:p>
        </w:tc>
        <w:tc>
          <w:tcPr>
            <w:tcW w:w="6509" w:type="dxa"/>
          </w:tcPr>
          <w:p w14:paraId="1FD1BEC3" w14:textId="42F818B5" w:rsidR="00042B11" w:rsidRPr="000F4E57" w:rsidRDefault="00A72583" w:rsidP="00042B11">
            <w:pPr>
              <w:rPr>
                <w:lang w:val="cs-CZ"/>
              </w:rPr>
            </w:pPr>
            <w:r w:rsidRPr="000F4E57">
              <w:rPr>
                <w:lang w:val="cs-CZ"/>
              </w:rPr>
              <w:t>Zařízení, jako jsou jeřáby nebo vysokozdvižné vozíky, používané při zvedání a manévrování s velkým množstvím zásob.</w:t>
            </w:r>
          </w:p>
        </w:tc>
      </w:tr>
      <w:tr w:rsidR="00042B11" w:rsidRPr="005415D8" w14:paraId="24A42BCB" w14:textId="77777777" w:rsidTr="0046695C">
        <w:tc>
          <w:tcPr>
            <w:tcW w:w="2547" w:type="dxa"/>
          </w:tcPr>
          <w:p w14:paraId="4BC842A5" w14:textId="076802CE" w:rsidR="00042B11" w:rsidRPr="000F4E57" w:rsidRDefault="00A72583" w:rsidP="00042B11">
            <w:pPr>
              <w:rPr>
                <w:lang w:val="cs-CZ"/>
              </w:rPr>
            </w:pPr>
            <w:r w:rsidRPr="000F4E57">
              <w:rPr>
                <w:lang w:val="cs-CZ"/>
              </w:rPr>
              <w:t>Fumigace dřeva metylbromidem</w:t>
            </w:r>
          </w:p>
        </w:tc>
        <w:tc>
          <w:tcPr>
            <w:tcW w:w="6509" w:type="dxa"/>
          </w:tcPr>
          <w:p w14:paraId="5CB19B6A" w14:textId="01A35CE9" w:rsidR="00042B11" w:rsidRPr="000F4E57" w:rsidRDefault="00A72583" w:rsidP="00042B11">
            <w:pPr>
              <w:rPr>
                <w:lang w:val="cs-CZ"/>
              </w:rPr>
            </w:pPr>
            <w:r w:rsidRPr="000F4E57">
              <w:rPr>
                <w:lang w:val="cs-CZ"/>
              </w:rPr>
              <w:t>Metoda, při které se dřevo vyskládá v uzavřené komoře a postříká se metylbromidem, aby se odstranil hmyz, houby nebo patogeny.</w:t>
            </w:r>
          </w:p>
        </w:tc>
      </w:tr>
      <w:tr w:rsidR="00042B11" w:rsidRPr="005415D8" w14:paraId="50ADA423" w14:textId="77777777" w:rsidTr="0046695C">
        <w:tc>
          <w:tcPr>
            <w:tcW w:w="2547" w:type="dxa"/>
          </w:tcPr>
          <w:p w14:paraId="4930CF01" w14:textId="367BA820" w:rsidR="00042B11" w:rsidRPr="000F4E57" w:rsidRDefault="00A72583" w:rsidP="00042B11">
            <w:pPr>
              <w:rPr>
                <w:lang w:val="cs-CZ"/>
              </w:rPr>
            </w:pPr>
            <w:r w:rsidRPr="000F4E57">
              <w:rPr>
                <w:lang w:val="cs-CZ"/>
              </w:rPr>
              <w:t xml:space="preserve">Certifikát bezúhonnosti </w:t>
            </w:r>
          </w:p>
        </w:tc>
        <w:tc>
          <w:tcPr>
            <w:tcW w:w="6509" w:type="dxa"/>
          </w:tcPr>
          <w:p w14:paraId="70824568" w14:textId="4F6B69F6" w:rsidR="00042B11" w:rsidRPr="000F4E57" w:rsidRDefault="00A72583" w:rsidP="00042B11">
            <w:pPr>
              <w:rPr>
                <w:lang w:val="cs-CZ"/>
              </w:rPr>
            </w:pPr>
            <w:r w:rsidRPr="000F4E57">
              <w:rPr>
                <w:lang w:val="cs-CZ"/>
              </w:rPr>
              <w:t>Osvědčení vydané celními orgány účastníkům s cílem prokázat, že pod jejich jménem nejsou</w:t>
            </w:r>
            <w:r w:rsidR="006B3E3A" w:rsidRPr="000F4E57">
              <w:rPr>
                <w:lang w:val="cs-CZ"/>
              </w:rPr>
              <w:t xml:space="preserve"> </w:t>
            </w:r>
            <w:r w:rsidRPr="000F4E57">
              <w:rPr>
                <w:lang w:val="cs-CZ"/>
              </w:rPr>
              <w:t>žádné</w:t>
            </w:r>
            <w:r w:rsidR="006B3E3A" w:rsidRPr="000F4E57">
              <w:rPr>
                <w:lang w:val="cs-CZ"/>
              </w:rPr>
              <w:t xml:space="preserve"> nezaplacené</w:t>
            </w:r>
            <w:r w:rsidRPr="000F4E57">
              <w:rPr>
                <w:lang w:val="cs-CZ"/>
              </w:rPr>
              <w:t xml:space="preserve"> poplatky.</w:t>
            </w:r>
          </w:p>
        </w:tc>
      </w:tr>
      <w:tr w:rsidR="00042B11" w:rsidRPr="005415D8" w14:paraId="76ACE0B4" w14:textId="77777777" w:rsidTr="0046695C">
        <w:tc>
          <w:tcPr>
            <w:tcW w:w="2547" w:type="dxa"/>
          </w:tcPr>
          <w:p w14:paraId="307EA836" w14:textId="348D5F2C" w:rsidR="00042B11" w:rsidRPr="000F4E57" w:rsidRDefault="006B3E3A" w:rsidP="00042B11">
            <w:pPr>
              <w:rPr>
                <w:lang w:val="cs-CZ"/>
              </w:rPr>
            </w:pPr>
            <w:r w:rsidRPr="000F4E57">
              <w:rPr>
                <w:lang w:val="cs-CZ"/>
              </w:rPr>
              <w:t xml:space="preserve">Nenávštěvní doba </w:t>
            </w:r>
          </w:p>
        </w:tc>
        <w:tc>
          <w:tcPr>
            <w:tcW w:w="6509" w:type="dxa"/>
          </w:tcPr>
          <w:p w14:paraId="0607DCC3" w14:textId="1E5D3C8E" w:rsidR="00042B11" w:rsidRPr="000F4E57" w:rsidRDefault="006B3E3A" w:rsidP="00042B11">
            <w:pPr>
              <w:rPr>
                <w:lang w:val="cs-CZ"/>
              </w:rPr>
            </w:pPr>
            <w:r w:rsidRPr="000F4E57">
              <w:rPr>
                <w:lang w:val="cs-CZ"/>
              </w:rPr>
              <w:t>Doba, během které návštěvníci nemohou vstoupit do areálu EXPO.</w:t>
            </w:r>
          </w:p>
        </w:tc>
      </w:tr>
      <w:tr w:rsidR="00042B11" w:rsidRPr="005415D8" w14:paraId="38B893A2" w14:textId="77777777" w:rsidTr="0046695C">
        <w:tc>
          <w:tcPr>
            <w:tcW w:w="2547" w:type="dxa"/>
          </w:tcPr>
          <w:p w14:paraId="61355E9D" w14:textId="7720E33F" w:rsidR="00042B11" w:rsidRPr="000F4E57" w:rsidRDefault="006B3E3A" w:rsidP="00042B11">
            <w:pPr>
              <w:rPr>
                <w:lang w:val="cs-CZ"/>
              </w:rPr>
            </w:pPr>
            <w:r w:rsidRPr="000F4E57">
              <w:rPr>
                <w:lang w:val="cs-CZ"/>
              </w:rPr>
              <w:t>Oficiální logistický partner</w:t>
            </w:r>
          </w:p>
        </w:tc>
        <w:tc>
          <w:tcPr>
            <w:tcW w:w="6509" w:type="dxa"/>
          </w:tcPr>
          <w:p w14:paraId="577B8560" w14:textId="0CFB2482" w:rsidR="00042B11" w:rsidRPr="000F4E57" w:rsidRDefault="006B3E3A" w:rsidP="00042B11">
            <w:pPr>
              <w:rPr>
                <w:lang w:val="cs-CZ"/>
              </w:rPr>
            </w:pPr>
            <w:r w:rsidRPr="000F4E57">
              <w:rPr>
                <w:lang w:val="cs-CZ"/>
              </w:rPr>
              <w:t>Provozovatel logistiky, který je organizátorem vybrán a jmenován oficiálním partnerem E</w:t>
            </w:r>
            <w:r w:rsidR="005762AC">
              <w:rPr>
                <w:lang w:val="cs-CZ"/>
              </w:rPr>
              <w:t>xpo</w:t>
            </w:r>
            <w:r w:rsidRPr="000F4E57">
              <w:rPr>
                <w:lang w:val="cs-CZ"/>
              </w:rPr>
              <w:t xml:space="preserve"> 2020 v Dubaji.</w:t>
            </w:r>
          </w:p>
        </w:tc>
      </w:tr>
      <w:tr w:rsidR="00042B11" w:rsidRPr="005415D8" w14:paraId="06E0B832" w14:textId="77777777" w:rsidTr="0046695C">
        <w:tc>
          <w:tcPr>
            <w:tcW w:w="2547" w:type="dxa"/>
          </w:tcPr>
          <w:p w14:paraId="1C048CF0" w14:textId="0BFCF484" w:rsidR="00042B11" w:rsidRPr="000F4E57" w:rsidRDefault="006B3E3A" w:rsidP="00042B11">
            <w:pPr>
              <w:rPr>
                <w:lang w:val="cs-CZ"/>
              </w:rPr>
            </w:pPr>
            <w:r w:rsidRPr="000F4E57">
              <w:rPr>
                <w:lang w:val="cs-CZ"/>
              </w:rPr>
              <w:t>One-Stop Shop</w:t>
            </w:r>
          </w:p>
        </w:tc>
        <w:tc>
          <w:tcPr>
            <w:tcW w:w="6509" w:type="dxa"/>
          </w:tcPr>
          <w:p w14:paraId="759F99EB" w14:textId="20D40811" w:rsidR="00042B11" w:rsidRPr="000F4E57" w:rsidRDefault="006B3E3A" w:rsidP="00042B11">
            <w:pPr>
              <w:rPr>
                <w:lang w:val="cs-CZ"/>
              </w:rPr>
            </w:pPr>
            <w:r w:rsidRPr="000F4E57">
              <w:rPr>
                <w:lang w:val="cs-CZ"/>
              </w:rPr>
              <w:t>Virtuální a fyzická entita, která byla vytvořena jako jediný subjekt, který zpracovává a reaguje na všechny žádosti a požadavky účastníků prostřednictvím jediného okna (Portál účastníků). Služba One-Stop Shop je integrována se statutárními orgány a usnadní komunikaci všech účastníků od zahájení až po vyřazení z provozu.</w:t>
            </w:r>
          </w:p>
        </w:tc>
      </w:tr>
      <w:tr w:rsidR="006B3E3A" w:rsidRPr="005415D8" w14:paraId="06BE455D" w14:textId="77777777" w:rsidTr="0046695C">
        <w:tc>
          <w:tcPr>
            <w:tcW w:w="2547" w:type="dxa"/>
          </w:tcPr>
          <w:p w14:paraId="76071853" w14:textId="009D5363" w:rsidR="006B3E3A" w:rsidRPr="000F4E57" w:rsidRDefault="006B3E3A" w:rsidP="006B3E3A">
            <w:pPr>
              <w:rPr>
                <w:lang w:val="cs-CZ"/>
              </w:rPr>
            </w:pPr>
            <w:r w:rsidRPr="000F4E57">
              <w:rPr>
                <w:lang w:val="cs-CZ"/>
              </w:rPr>
              <w:t>Organizátor</w:t>
            </w:r>
          </w:p>
        </w:tc>
        <w:tc>
          <w:tcPr>
            <w:tcW w:w="6509" w:type="dxa"/>
          </w:tcPr>
          <w:p w14:paraId="093D10E8" w14:textId="6C082C14" w:rsidR="006B3E3A" w:rsidRPr="000F4E57" w:rsidRDefault="006B3E3A" w:rsidP="006B3E3A">
            <w:pPr>
              <w:rPr>
                <w:lang w:val="cs-CZ"/>
              </w:rPr>
            </w:pPr>
            <w:r w:rsidRPr="000F4E57">
              <w:rPr>
                <w:lang w:val="cs-CZ"/>
              </w:rPr>
              <w:t>Bureau E</w:t>
            </w:r>
            <w:r w:rsidR="005762AC">
              <w:rPr>
                <w:lang w:val="cs-CZ"/>
              </w:rPr>
              <w:t>xpo</w:t>
            </w:r>
            <w:r w:rsidRPr="000F4E57">
              <w:rPr>
                <w:lang w:val="cs-CZ"/>
              </w:rPr>
              <w:t xml:space="preserve"> Dubai 2020; zřízené na základě vyhlášky č. 30 z roku 2014 vydané dne 25. června 2014 o správě organizace a dodávky E</w:t>
            </w:r>
            <w:r w:rsidR="005762AC">
              <w:rPr>
                <w:lang w:val="cs-CZ"/>
              </w:rPr>
              <w:t>xpo</w:t>
            </w:r>
            <w:r w:rsidRPr="000F4E57">
              <w:rPr>
                <w:lang w:val="cs-CZ"/>
              </w:rPr>
              <w:t xml:space="preserve"> 2020 </w:t>
            </w:r>
            <w:r w:rsidR="005762AC">
              <w:rPr>
                <w:lang w:val="cs-CZ"/>
              </w:rPr>
              <w:t xml:space="preserve">v </w:t>
            </w:r>
            <w:r w:rsidRPr="000F4E57">
              <w:rPr>
                <w:lang w:val="cs-CZ"/>
              </w:rPr>
              <w:t>Dubaj</w:t>
            </w:r>
            <w:r w:rsidR="005762AC">
              <w:rPr>
                <w:lang w:val="cs-CZ"/>
              </w:rPr>
              <w:t>i</w:t>
            </w:r>
            <w:r w:rsidRPr="000F4E57">
              <w:rPr>
                <w:lang w:val="cs-CZ"/>
              </w:rPr>
              <w:t>.</w:t>
            </w:r>
          </w:p>
        </w:tc>
      </w:tr>
      <w:tr w:rsidR="006B3E3A" w:rsidRPr="005415D8" w14:paraId="73502BE6" w14:textId="77777777" w:rsidTr="0046695C">
        <w:tc>
          <w:tcPr>
            <w:tcW w:w="2547" w:type="dxa"/>
          </w:tcPr>
          <w:p w14:paraId="4C77B349" w14:textId="370995A0" w:rsidR="006B3E3A" w:rsidRPr="000F4E57" w:rsidRDefault="006B3E3A" w:rsidP="006B3E3A">
            <w:pPr>
              <w:rPr>
                <w:lang w:val="cs-CZ"/>
              </w:rPr>
            </w:pPr>
            <w:r w:rsidRPr="000F4E57">
              <w:rPr>
                <w:lang w:val="cs-CZ"/>
              </w:rPr>
              <w:t>Nadrozměrný náklad</w:t>
            </w:r>
          </w:p>
        </w:tc>
        <w:tc>
          <w:tcPr>
            <w:tcW w:w="6509" w:type="dxa"/>
          </w:tcPr>
          <w:p w14:paraId="2725E1B2" w14:textId="5F861F4F" w:rsidR="006B3E3A" w:rsidRPr="000F4E57" w:rsidRDefault="006B3E3A" w:rsidP="006B3E3A">
            <w:pPr>
              <w:rPr>
                <w:lang w:val="cs-CZ"/>
              </w:rPr>
            </w:pPr>
            <w:r w:rsidRPr="000F4E57">
              <w:rPr>
                <w:lang w:val="cs-CZ"/>
              </w:rPr>
              <w:t>Náklad, který přesahuje standardní nebo povolenou velikost a / nebo hmotnostní limity definované poskytovatelem logistických služeb v závislosti na způsobu přepravy.</w:t>
            </w:r>
          </w:p>
        </w:tc>
      </w:tr>
      <w:tr w:rsidR="006B3E3A" w:rsidRPr="005415D8" w14:paraId="6BEA851E" w14:textId="77777777" w:rsidTr="0046695C">
        <w:tc>
          <w:tcPr>
            <w:tcW w:w="2547" w:type="dxa"/>
          </w:tcPr>
          <w:p w14:paraId="65B10645" w14:textId="76003C5A" w:rsidR="006B3E3A" w:rsidRPr="000F4E57" w:rsidRDefault="006B3E3A" w:rsidP="006B3E3A">
            <w:pPr>
              <w:rPr>
                <w:lang w:val="cs-CZ"/>
              </w:rPr>
            </w:pPr>
            <w:r w:rsidRPr="000F4E57">
              <w:rPr>
                <w:lang w:val="cs-CZ"/>
              </w:rPr>
              <w:t>Paan</w:t>
            </w:r>
          </w:p>
        </w:tc>
        <w:tc>
          <w:tcPr>
            <w:tcW w:w="6509" w:type="dxa"/>
          </w:tcPr>
          <w:p w14:paraId="534A7EAD" w14:textId="245344C4" w:rsidR="006B3E3A" w:rsidRPr="000F4E57" w:rsidRDefault="006B3E3A" w:rsidP="006B3E3A">
            <w:pPr>
              <w:rPr>
                <w:lang w:val="cs-CZ"/>
              </w:rPr>
            </w:pPr>
            <w:r w:rsidRPr="000F4E57">
              <w:rPr>
                <w:lang w:val="cs-CZ"/>
              </w:rPr>
              <w:t>Směs listů pepřovníku, areky obecné a tabáku</w:t>
            </w:r>
          </w:p>
        </w:tc>
      </w:tr>
      <w:tr w:rsidR="006B3E3A" w:rsidRPr="005415D8" w14:paraId="17A2B66F" w14:textId="77777777" w:rsidTr="0046695C">
        <w:tc>
          <w:tcPr>
            <w:tcW w:w="2547" w:type="dxa"/>
          </w:tcPr>
          <w:p w14:paraId="1F01BAAC" w14:textId="23E034A4" w:rsidR="006B3E3A" w:rsidRPr="000F4E57" w:rsidRDefault="006B3E3A" w:rsidP="006B3E3A">
            <w:pPr>
              <w:rPr>
                <w:lang w:val="cs-CZ"/>
              </w:rPr>
            </w:pPr>
            <w:r w:rsidRPr="000F4E57">
              <w:rPr>
                <w:lang w:val="cs-CZ"/>
              </w:rPr>
              <w:t>Seznam zásilky</w:t>
            </w:r>
          </w:p>
        </w:tc>
        <w:tc>
          <w:tcPr>
            <w:tcW w:w="6509" w:type="dxa"/>
          </w:tcPr>
          <w:p w14:paraId="20632C2E" w14:textId="56EE19BA" w:rsidR="006B3E3A" w:rsidRPr="000F4E57" w:rsidRDefault="006B3E3A" w:rsidP="006B3E3A">
            <w:pPr>
              <w:rPr>
                <w:lang w:val="cs-CZ"/>
              </w:rPr>
            </w:pPr>
            <w:r w:rsidRPr="000F4E57">
              <w:rPr>
                <w:lang w:val="cs-CZ"/>
              </w:rPr>
              <w:t>Seznam obsahu zásilky včetně popisů produktů, množství, harmonizovaných kódů, míst dodávky a zvláštních pokynů.</w:t>
            </w:r>
          </w:p>
        </w:tc>
      </w:tr>
      <w:tr w:rsidR="006B3E3A" w:rsidRPr="005415D8" w14:paraId="16EACD34" w14:textId="77777777" w:rsidTr="0046695C">
        <w:tc>
          <w:tcPr>
            <w:tcW w:w="2547" w:type="dxa"/>
          </w:tcPr>
          <w:p w14:paraId="583D6C02" w14:textId="6F9D0378" w:rsidR="006B3E3A" w:rsidRPr="000F4E57" w:rsidRDefault="00B82CC0" w:rsidP="006B3E3A">
            <w:pPr>
              <w:rPr>
                <w:lang w:val="cs-CZ"/>
              </w:rPr>
            </w:pPr>
            <w:r w:rsidRPr="000F4E57">
              <w:rPr>
                <w:lang w:val="cs-CZ"/>
              </w:rPr>
              <w:t>Paleta</w:t>
            </w:r>
          </w:p>
        </w:tc>
        <w:tc>
          <w:tcPr>
            <w:tcW w:w="6509" w:type="dxa"/>
          </w:tcPr>
          <w:p w14:paraId="47655E98" w14:textId="476300A6" w:rsidR="006B3E3A" w:rsidRPr="000F4E57" w:rsidRDefault="00B82CC0" w:rsidP="006B3E3A">
            <w:pPr>
              <w:rPr>
                <w:lang w:val="cs-CZ"/>
              </w:rPr>
            </w:pPr>
            <w:r w:rsidRPr="000F4E57">
              <w:rPr>
                <w:lang w:val="cs-CZ"/>
              </w:rPr>
              <w:t>Platforma, která se používá ke konsolidaci hromadného materiálu umožňující efektivnější manipulaci a přepravu.</w:t>
            </w:r>
          </w:p>
        </w:tc>
      </w:tr>
      <w:tr w:rsidR="006B3E3A" w:rsidRPr="005415D8" w14:paraId="5EA83CDD" w14:textId="77777777" w:rsidTr="0046695C">
        <w:tc>
          <w:tcPr>
            <w:tcW w:w="2547" w:type="dxa"/>
          </w:tcPr>
          <w:p w14:paraId="35436CEF" w14:textId="49844889" w:rsidR="006B3E3A" w:rsidRPr="000F4E57" w:rsidRDefault="00B82CC0" w:rsidP="006B3E3A">
            <w:pPr>
              <w:rPr>
                <w:lang w:val="cs-CZ"/>
              </w:rPr>
            </w:pPr>
            <w:r w:rsidRPr="000F4E57">
              <w:rPr>
                <w:lang w:val="cs-CZ"/>
              </w:rPr>
              <w:t>Číslo dílu</w:t>
            </w:r>
          </w:p>
        </w:tc>
        <w:tc>
          <w:tcPr>
            <w:tcW w:w="6509" w:type="dxa"/>
          </w:tcPr>
          <w:p w14:paraId="76B6D221" w14:textId="6E536F04" w:rsidR="006B3E3A" w:rsidRPr="000F4E57" w:rsidRDefault="00B82CC0" w:rsidP="006B3E3A">
            <w:pPr>
              <w:rPr>
                <w:lang w:val="cs-CZ"/>
              </w:rPr>
            </w:pPr>
            <w:r w:rsidRPr="000F4E57">
              <w:rPr>
                <w:lang w:val="cs-CZ"/>
              </w:rPr>
              <w:t>Jedinečný odkaz, kterým je značen typ inventáře.</w:t>
            </w:r>
          </w:p>
        </w:tc>
      </w:tr>
      <w:tr w:rsidR="006B3E3A" w:rsidRPr="005415D8" w14:paraId="4DC2D84F" w14:textId="77777777" w:rsidTr="0046695C">
        <w:tc>
          <w:tcPr>
            <w:tcW w:w="2547" w:type="dxa"/>
          </w:tcPr>
          <w:p w14:paraId="248E8289" w14:textId="170B031A" w:rsidR="006B3E3A" w:rsidRPr="000F4E57" w:rsidRDefault="00B82CC0" w:rsidP="006B3E3A">
            <w:pPr>
              <w:rPr>
                <w:lang w:val="cs-CZ"/>
              </w:rPr>
            </w:pPr>
            <w:r w:rsidRPr="000F4E57">
              <w:rPr>
                <w:lang w:val="cs-CZ"/>
              </w:rPr>
              <w:t>Portál účastník</w:t>
            </w:r>
            <w:r w:rsidR="00B77391" w:rsidRPr="000F4E57">
              <w:rPr>
                <w:lang w:val="cs-CZ"/>
              </w:rPr>
              <w:t>ů</w:t>
            </w:r>
          </w:p>
        </w:tc>
        <w:tc>
          <w:tcPr>
            <w:tcW w:w="6509" w:type="dxa"/>
          </w:tcPr>
          <w:p w14:paraId="0A327BC5" w14:textId="72BA80B9" w:rsidR="006B3E3A" w:rsidRPr="000F4E57" w:rsidRDefault="00B77391" w:rsidP="006B3E3A">
            <w:pPr>
              <w:rPr>
                <w:lang w:val="cs-CZ"/>
              </w:rPr>
            </w:pPr>
            <w:r w:rsidRPr="000F4E57">
              <w:rPr>
                <w:lang w:val="cs-CZ"/>
              </w:rPr>
              <w:t>Webový portál zprostředkovávající komunikaci mezi účastníky a One-Stop Shop.</w:t>
            </w:r>
          </w:p>
        </w:tc>
      </w:tr>
      <w:tr w:rsidR="006B3E3A" w:rsidRPr="005415D8" w14:paraId="1BCBF8D7" w14:textId="77777777" w:rsidTr="0046695C">
        <w:tc>
          <w:tcPr>
            <w:tcW w:w="2547" w:type="dxa"/>
          </w:tcPr>
          <w:p w14:paraId="30BB913C" w14:textId="374991E4" w:rsidR="006B3E3A" w:rsidRPr="000F4E57" w:rsidRDefault="00B77391" w:rsidP="006B3E3A">
            <w:pPr>
              <w:rPr>
                <w:lang w:val="cs-CZ"/>
              </w:rPr>
            </w:pPr>
            <w:r w:rsidRPr="000F4E57">
              <w:rPr>
                <w:lang w:val="cs-CZ"/>
              </w:rPr>
              <w:t>Účastníci</w:t>
            </w:r>
          </w:p>
        </w:tc>
        <w:tc>
          <w:tcPr>
            <w:tcW w:w="6509" w:type="dxa"/>
          </w:tcPr>
          <w:p w14:paraId="26BF8131" w14:textId="09330ED4" w:rsidR="006B3E3A" w:rsidRPr="000F4E57" w:rsidRDefault="00B77391" w:rsidP="006B3E3A">
            <w:pPr>
              <w:rPr>
                <w:lang w:val="cs-CZ"/>
              </w:rPr>
            </w:pPr>
            <w:r w:rsidRPr="000F4E57">
              <w:rPr>
                <w:lang w:val="cs-CZ"/>
              </w:rPr>
              <w:t>Země a mnohostranné organizace, které obdržely a přijaly oficiální pozvání vlády Spojených arabských emirátů k účasti na výstavě Expo 2020 v Dubaji. Účastníci rovněž zahrnují ty subjekty, kterým bylo generálním komisařem Expo dovoleno, aby se účastnili události Expo.</w:t>
            </w:r>
          </w:p>
        </w:tc>
      </w:tr>
      <w:tr w:rsidR="006B3E3A" w:rsidRPr="005415D8" w14:paraId="1BCCB8D8" w14:textId="77777777" w:rsidTr="0046695C">
        <w:tc>
          <w:tcPr>
            <w:tcW w:w="2547" w:type="dxa"/>
          </w:tcPr>
          <w:p w14:paraId="4E0679F3" w14:textId="54C9D321" w:rsidR="006B3E3A" w:rsidRPr="000F4E57" w:rsidRDefault="00B77391" w:rsidP="006B3E3A">
            <w:pPr>
              <w:rPr>
                <w:lang w:val="cs-CZ"/>
              </w:rPr>
            </w:pPr>
            <w:r w:rsidRPr="000F4E57">
              <w:rPr>
                <w:lang w:val="cs-CZ"/>
              </w:rPr>
              <w:t>Smlouva o účasti</w:t>
            </w:r>
          </w:p>
        </w:tc>
        <w:tc>
          <w:tcPr>
            <w:tcW w:w="6509" w:type="dxa"/>
          </w:tcPr>
          <w:p w14:paraId="69812DF3" w14:textId="02ED937E" w:rsidR="006B3E3A" w:rsidRPr="000F4E57" w:rsidRDefault="00B77391" w:rsidP="00B77391">
            <w:pPr>
              <w:rPr>
                <w:lang w:val="cs-CZ"/>
              </w:rPr>
            </w:pPr>
            <w:r w:rsidRPr="000F4E57">
              <w:rPr>
                <w:lang w:val="cs-CZ"/>
              </w:rPr>
              <w:t>Smlouva, na níž se dohodl generální komisař sekce s organizátorem, aby stanovili podmínky a postupy, kterými se budou řídit účastníci Expo 2020 v Dubaji.</w:t>
            </w:r>
          </w:p>
        </w:tc>
      </w:tr>
      <w:tr w:rsidR="006B3E3A" w:rsidRPr="005415D8" w14:paraId="695C2529" w14:textId="77777777" w:rsidTr="0046695C">
        <w:tc>
          <w:tcPr>
            <w:tcW w:w="2547" w:type="dxa"/>
          </w:tcPr>
          <w:p w14:paraId="67F1A835" w14:textId="34F90299" w:rsidR="006B3E3A" w:rsidRPr="000F4E57" w:rsidRDefault="00B77391" w:rsidP="006B3E3A">
            <w:pPr>
              <w:rPr>
                <w:lang w:val="cs-CZ"/>
              </w:rPr>
            </w:pPr>
            <w:r w:rsidRPr="000F4E57">
              <w:rPr>
                <w:lang w:val="cs-CZ"/>
              </w:rPr>
              <w:t xml:space="preserve">Fáze po </w:t>
            </w:r>
            <w:r w:rsidR="00A72622" w:rsidRPr="000F4E57">
              <w:rPr>
                <w:lang w:val="cs-CZ"/>
              </w:rPr>
              <w:t>události</w:t>
            </w:r>
          </w:p>
        </w:tc>
        <w:tc>
          <w:tcPr>
            <w:tcW w:w="6509" w:type="dxa"/>
          </w:tcPr>
          <w:p w14:paraId="3CCEECB8" w14:textId="6E9BED36" w:rsidR="006B3E3A" w:rsidRPr="000F4E57" w:rsidRDefault="00A72622" w:rsidP="006B3E3A">
            <w:pPr>
              <w:rPr>
                <w:lang w:val="cs-CZ"/>
              </w:rPr>
            </w:pPr>
            <w:r w:rsidRPr="000F4E57">
              <w:rPr>
                <w:lang w:val="cs-CZ"/>
              </w:rPr>
              <w:t>Fáze po ukončení akce Expo: fáze vyřazování z provozu a odstraňování vlastních a pronajatých pavilonů a odstraňování výstav z pavilonů v tematických okresech.</w:t>
            </w:r>
          </w:p>
        </w:tc>
      </w:tr>
      <w:tr w:rsidR="006B3E3A" w:rsidRPr="005415D8" w14:paraId="60B9DA69" w14:textId="77777777" w:rsidTr="0046695C">
        <w:tc>
          <w:tcPr>
            <w:tcW w:w="2547" w:type="dxa"/>
          </w:tcPr>
          <w:p w14:paraId="05FD057E" w14:textId="01D5D783" w:rsidR="006B3E3A" w:rsidRPr="000F4E57" w:rsidRDefault="00A72622" w:rsidP="006B3E3A">
            <w:pPr>
              <w:rPr>
                <w:lang w:val="cs-CZ"/>
              </w:rPr>
            </w:pPr>
            <w:r w:rsidRPr="000F4E57">
              <w:rPr>
                <w:lang w:val="cs-CZ"/>
              </w:rPr>
              <w:lastRenderedPageBreak/>
              <w:t>Fáze před událostí</w:t>
            </w:r>
          </w:p>
        </w:tc>
        <w:tc>
          <w:tcPr>
            <w:tcW w:w="6509" w:type="dxa"/>
          </w:tcPr>
          <w:p w14:paraId="56C8643A" w14:textId="7F43F303" w:rsidR="006B3E3A" w:rsidRPr="000F4E57" w:rsidRDefault="00A72622" w:rsidP="006B3E3A">
            <w:pPr>
              <w:rPr>
                <w:lang w:val="cs-CZ"/>
              </w:rPr>
            </w:pPr>
            <w:r w:rsidRPr="000F4E57">
              <w:rPr>
                <w:lang w:val="cs-CZ"/>
              </w:rPr>
              <w:t xml:space="preserve">Fáze dodávání pavilonu před konáním Expo: fáze návrhu a fáze výstavby pro vlastní a pronajímané pavilony, fáze návrhu a instalace výstav pro pavilony </w:t>
            </w:r>
            <w:r w:rsidR="0039442E" w:rsidRPr="000F4E57">
              <w:rPr>
                <w:lang w:val="cs-CZ"/>
              </w:rPr>
              <w:t>v tematických okresech</w:t>
            </w:r>
            <w:r w:rsidRPr="000F4E57">
              <w:rPr>
                <w:lang w:val="cs-CZ"/>
              </w:rPr>
              <w:t>.</w:t>
            </w:r>
          </w:p>
        </w:tc>
      </w:tr>
      <w:tr w:rsidR="006B3E3A" w:rsidRPr="005415D8" w14:paraId="1C88C054" w14:textId="77777777" w:rsidTr="0046695C">
        <w:tc>
          <w:tcPr>
            <w:tcW w:w="2547" w:type="dxa"/>
          </w:tcPr>
          <w:p w14:paraId="501CD1FC" w14:textId="3296C0F3" w:rsidR="006B3E3A" w:rsidRPr="000F4E57" w:rsidRDefault="0039442E" w:rsidP="006B3E3A">
            <w:pPr>
              <w:rPr>
                <w:lang w:val="cs-CZ"/>
              </w:rPr>
            </w:pPr>
            <w:r w:rsidRPr="000F4E57">
              <w:rPr>
                <w:lang w:val="cs-CZ"/>
              </w:rPr>
              <w:t>Zakázané zboží</w:t>
            </w:r>
          </w:p>
        </w:tc>
        <w:tc>
          <w:tcPr>
            <w:tcW w:w="6509" w:type="dxa"/>
          </w:tcPr>
          <w:p w14:paraId="7CB08FC7" w14:textId="6A5F3151" w:rsidR="006B3E3A" w:rsidRPr="000F4E57" w:rsidRDefault="0039442E" w:rsidP="006B3E3A">
            <w:pPr>
              <w:rPr>
                <w:lang w:val="cs-CZ"/>
              </w:rPr>
            </w:pPr>
            <w:r w:rsidRPr="000F4E57">
              <w:rPr>
                <w:lang w:val="cs-CZ"/>
              </w:rPr>
              <w:t>Zboží, které nelze importovat, vyvážet nebo převážet do země.</w:t>
            </w:r>
          </w:p>
        </w:tc>
      </w:tr>
      <w:tr w:rsidR="006B3E3A" w:rsidRPr="005415D8" w14:paraId="3E07B5C6" w14:textId="77777777" w:rsidTr="0046695C">
        <w:tc>
          <w:tcPr>
            <w:tcW w:w="2547" w:type="dxa"/>
          </w:tcPr>
          <w:p w14:paraId="73CC84DE" w14:textId="5FBF9DE0" w:rsidR="006B3E3A" w:rsidRPr="000F4E57" w:rsidRDefault="0039442E" w:rsidP="006B3E3A">
            <w:pPr>
              <w:rPr>
                <w:lang w:val="cs-CZ"/>
              </w:rPr>
            </w:pPr>
            <w:r w:rsidRPr="000F4E57">
              <w:rPr>
                <w:lang w:val="cs-CZ"/>
              </w:rPr>
              <w:t>Doklad o exportu</w:t>
            </w:r>
          </w:p>
        </w:tc>
        <w:tc>
          <w:tcPr>
            <w:tcW w:w="6509" w:type="dxa"/>
          </w:tcPr>
          <w:p w14:paraId="08123854" w14:textId="1AA8FF67" w:rsidR="006B3E3A" w:rsidRPr="000F4E57" w:rsidRDefault="0039442E" w:rsidP="006B3E3A">
            <w:pPr>
              <w:rPr>
                <w:lang w:val="cs-CZ"/>
              </w:rPr>
            </w:pPr>
            <w:r w:rsidRPr="000F4E57">
              <w:rPr>
                <w:lang w:val="cs-CZ"/>
              </w:rPr>
              <w:t>Celní doklady potvrzující vývoz zboží mimo zemi.</w:t>
            </w:r>
          </w:p>
        </w:tc>
      </w:tr>
      <w:tr w:rsidR="006B3E3A" w:rsidRPr="005415D8" w14:paraId="277C7475" w14:textId="77777777" w:rsidTr="0046695C">
        <w:tc>
          <w:tcPr>
            <w:tcW w:w="2547" w:type="dxa"/>
          </w:tcPr>
          <w:p w14:paraId="55EE8B17" w14:textId="57974C35" w:rsidR="006B3E3A" w:rsidRPr="000F4E57" w:rsidRDefault="0039442E" w:rsidP="006B3E3A">
            <w:pPr>
              <w:rPr>
                <w:lang w:val="cs-CZ"/>
              </w:rPr>
            </w:pPr>
            <w:r w:rsidRPr="000F4E57">
              <w:rPr>
                <w:lang w:val="cs-CZ"/>
              </w:rPr>
              <w:t>Veřejná dovolená</w:t>
            </w:r>
          </w:p>
        </w:tc>
        <w:tc>
          <w:tcPr>
            <w:tcW w:w="6509" w:type="dxa"/>
          </w:tcPr>
          <w:p w14:paraId="3B5ADA7B" w14:textId="442099E4" w:rsidR="006B3E3A" w:rsidRPr="000F4E57" w:rsidRDefault="0039442E" w:rsidP="006B3E3A">
            <w:pPr>
              <w:rPr>
                <w:lang w:val="cs-CZ"/>
              </w:rPr>
            </w:pPr>
            <w:r w:rsidRPr="000F4E57">
              <w:rPr>
                <w:lang w:val="cs-CZ"/>
              </w:rPr>
              <w:t>Dovolená, která je obecně stanovena zákonem a je obvykle nepracujícím dnem v průběhu roku.</w:t>
            </w:r>
          </w:p>
        </w:tc>
      </w:tr>
      <w:tr w:rsidR="006B3E3A" w:rsidRPr="000F4E57" w14:paraId="07A855E1" w14:textId="77777777" w:rsidTr="0046695C">
        <w:tc>
          <w:tcPr>
            <w:tcW w:w="2547" w:type="dxa"/>
          </w:tcPr>
          <w:p w14:paraId="7A02BD7E" w14:textId="14DC24D1" w:rsidR="006B3E3A" w:rsidRPr="000F4E57" w:rsidRDefault="0039442E" w:rsidP="006B3E3A">
            <w:pPr>
              <w:rPr>
                <w:lang w:val="cs-CZ"/>
              </w:rPr>
            </w:pPr>
            <w:r w:rsidRPr="000F4E57">
              <w:rPr>
                <w:lang w:val="cs-CZ"/>
              </w:rPr>
              <w:t>Ceník</w:t>
            </w:r>
          </w:p>
        </w:tc>
        <w:tc>
          <w:tcPr>
            <w:tcW w:w="6509" w:type="dxa"/>
          </w:tcPr>
          <w:p w14:paraId="562C96F7" w14:textId="468415B9" w:rsidR="006B3E3A" w:rsidRPr="000F4E57" w:rsidRDefault="0039442E" w:rsidP="006B3E3A">
            <w:pPr>
              <w:rPr>
                <w:lang w:val="cs-CZ"/>
              </w:rPr>
            </w:pPr>
            <w:r w:rsidRPr="000F4E57">
              <w:rPr>
                <w:lang w:val="cs-CZ"/>
              </w:rPr>
              <w:t>Informace, které popisují služby dostupné účastníkům a ceny za tyto služby. Ceníky jsou k dispozici na Portálu účastníků.</w:t>
            </w:r>
          </w:p>
        </w:tc>
      </w:tr>
      <w:tr w:rsidR="006B3E3A" w:rsidRPr="005415D8" w14:paraId="68581647" w14:textId="77777777" w:rsidTr="0046695C">
        <w:tc>
          <w:tcPr>
            <w:tcW w:w="2547" w:type="dxa"/>
          </w:tcPr>
          <w:p w14:paraId="5AAF460A" w14:textId="40DB51B9" w:rsidR="006B3E3A" w:rsidRPr="000F4E57" w:rsidRDefault="0039442E" w:rsidP="006B3E3A">
            <w:pPr>
              <w:rPr>
                <w:lang w:val="cs-CZ"/>
              </w:rPr>
            </w:pPr>
            <w:r w:rsidRPr="000F4E57">
              <w:rPr>
                <w:lang w:val="cs-CZ"/>
              </w:rPr>
              <w:t>Rekonciliace zboží</w:t>
            </w:r>
          </w:p>
        </w:tc>
        <w:tc>
          <w:tcPr>
            <w:tcW w:w="6509" w:type="dxa"/>
          </w:tcPr>
          <w:p w14:paraId="111EDEDA" w14:textId="2A6AC13E" w:rsidR="006B3E3A" w:rsidRPr="000F4E57" w:rsidRDefault="0039442E" w:rsidP="006B3E3A">
            <w:pPr>
              <w:rPr>
                <w:lang w:val="cs-CZ"/>
              </w:rPr>
            </w:pPr>
            <w:r w:rsidRPr="000F4E57">
              <w:rPr>
                <w:lang w:val="cs-CZ"/>
              </w:rPr>
              <w:t>Celní proces potřebný k tomu, aby bylo zajištěno, že zboží vstupující a vystupující ze zóny Expo 2020 bude aktualizováno v inventáři pro účely kontroly zásob a auditu.</w:t>
            </w:r>
          </w:p>
        </w:tc>
      </w:tr>
      <w:tr w:rsidR="006B3E3A" w:rsidRPr="005415D8" w14:paraId="690E0340" w14:textId="77777777" w:rsidTr="0046695C">
        <w:tc>
          <w:tcPr>
            <w:tcW w:w="2547" w:type="dxa"/>
          </w:tcPr>
          <w:p w14:paraId="145D529D" w14:textId="280CF999" w:rsidR="006B3E3A" w:rsidRPr="000F4E57" w:rsidRDefault="00B4588C" w:rsidP="006B3E3A">
            <w:pPr>
              <w:rPr>
                <w:lang w:val="cs-CZ"/>
              </w:rPr>
            </w:pPr>
            <w:r w:rsidRPr="000F4E57">
              <w:rPr>
                <w:lang w:val="cs-CZ"/>
              </w:rPr>
              <w:t>Registrační dokument</w:t>
            </w:r>
          </w:p>
        </w:tc>
        <w:tc>
          <w:tcPr>
            <w:tcW w:w="6509" w:type="dxa"/>
          </w:tcPr>
          <w:p w14:paraId="5B3706D5" w14:textId="3436375B" w:rsidR="006B3E3A" w:rsidRPr="000F4E57" w:rsidRDefault="00B4588C" w:rsidP="006B3E3A">
            <w:pPr>
              <w:rPr>
                <w:lang w:val="cs-CZ"/>
              </w:rPr>
            </w:pPr>
            <w:r w:rsidRPr="000F4E57">
              <w:rPr>
                <w:lang w:val="cs-CZ"/>
              </w:rPr>
              <w:t>Registrační dokument předložený valnému shromáždění BIE schválenému na 158. valném shromáždění.</w:t>
            </w:r>
          </w:p>
        </w:tc>
      </w:tr>
      <w:tr w:rsidR="006B3E3A" w:rsidRPr="005415D8" w14:paraId="6B6F2DD3" w14:textId="77777777" w:rsidTr="0046695C">
        <w:tc>
          <w:tcPr>
            <w:tcW w:w="2547" w:type="dxa"/>
          </w:tcPr>
          <w:p w14:paraId="2269C717" w14:textId="57259DDA" w:rsidR="006B3E3A" w:rsidRPr="000F4E57" w:rsidRDefault="00B4588C" w:rsidP="006B3E3A">
            <w:pPr>
              <w:rPr>
                <w:lang w:val="cs-CZ"/>
              </w:rPr>
            </w:pPr>
            <w:r w:rsidRPr="000F4E57">
              <w:rPr>
                <w:lang w:val="cs-CZ"/>
              </w:rPr>
              <w:t>Vzdálená kontrolní zóna</w:t>
            </w:r>
          </w:p>
        </w:tc>
        <w:tc>
          <w:tcPr>
            <w:tcW w:w="6509" w:type="dxa"/>
          </w:tcPr>
          <w:p w14:paraId="4F077062" w14:textId="49845F23" w:rsidR="006B3E3A" w:rsidRPr="000F4E57" w:rsidRDefault="00B4588C" w:rsidP="006B3E3A">
            <w:pPr>
              <w:rPr>
                <w:lang w:val="cs-CZ"/>
              </w:rPr>
            </w:pPr>
            <w:r w:rsidRPr="000F4E57">
              <w:rPr>
                <w:lang w:val="cs-CZ"/>
              </w:rPr>
              <w:t>Oblast mimo areál, kde jsou kontrolovány dodávky a sběrná vozidla, jejich obsah a jejich řidiči, aby se zajistilo, že mají oprávnění vstoupit do areálu Expo.</w:t>
            </w:r>
          </w:p>
        </w:tc>
      </w:tr>
      <w:tr w:rsidR="006B3E3A" w:rsidRPr="000F4E57" w14:paraId="6AB2EC65" w14:textId="77777777" w:rsidTr="0046695C">
        <w:tc>
          <w:tcPr>
            <w:tcW w:w="2547" w:type="dxa"/>
          </w:tcPr>
          <w:p w14:paraId="792AF33F" w14:textId="41627067" w:rsidR="006B3E3A" w:rsidRPr="000F4E57" w:rsidRDefault="00B4588C" w:rsidP="006B3E3A">
            <w:pPr>
              <w:rPr>
                <w:lang w:val="cs-CZ"/>
              </w:rPr>
            </w:pPr>
            <w:r w:rsidRPr="000F4E57">
              <w:rPr>
                <w:lang w:val="cs-CZ"/>
              </w:rPr>
              <w:t xml:space="preserve">Pronajaté pavilony </w:t>
            </w:r>
          </w:p>
        </w:tc>
        <w:tc>
          <w:tcPr>
            <w:tcW w:w="6509" w:type="dxa"/>
          </w:tcPr>
          <w:p w14:paraId="7FC2AEA5" w14:textId="27351220" w:rsidR="006B3E3A" w:rsidRPr="000F4E57" w:rsidRDefault="00B4588C" w:rsidP="006B3E3A">
            <w:pPr>
              <w:rPr>
                <w:lang w:val="cs-CZ"/>
              </w:rPr>
            </w:pPr>
            <w:r w:rsidRPr="000F4E57">
              <w:rPr>
                <w:lang w:val="cs-CZ"/>
              </w:rPr>
              <w:t>Pavilony postavené organizátorem a pronajímané účastníkům.</w:t>
            </w:r>
          </w:p>
        </w:tc>
      </w:tr>
      <w:tr w:rsidR="006B3E3A" w:rsidRPr="005415D8" w14:paraId="0E2D394F" w14:textId="77777777" w:rsidTr="0046695C">
        <w:tc>
          <w:tcPr>
            <w:tcW w:w="2547" w:type="dxa"/>
          </w:tcPr>
          <w:p w14:paraId="2B269414" w14:textId="0943F7EA" w:rsidR="006B3E3A" w:rsidRPr="000F4E57" w:rsidRDefault="00B4588C" w:rsidP="006B3E3A">
            <w:pPr>
              <w:rPr>
                <w:lang w:val="cs-CZ"/>
              </w:rPr>
            </w:pPr>
            <w:r w:rsidRPr="000F4E57">
              <w:rPr>
                <w:lang w:val="cs-CZ"/>
              </w:rPr>
              <w:t>Příručka pronajatých pavilonů</w:t>
            </w:r>
          </w:p>
        </w:tc>
        <w:tc>
          <w:tcPr>
            <w:tcW w:w="6509" w:type="dxa"/>
          </w:tcPr>
          <w:p w14:paraId="020B7FA9" w14:textId="0515BDB0" w:rsidR="006B3E3A" w:rsidRPr="000F4E57" w:rsidRDefault="00B4588C" w:rsidP="006B3E3A">
            <w:pPr>
              <w:rPr>
                <w:lang w:val="cs-CZ"/>
              </w:rPr>
            </w:pPr>
            <w:r w:rsidRPr="000F4E57">
              <w:rPr>
                <w:lang w:val="cs-CZ"/>
              </w:rPr>
              <w:t>Dokument vytvořený organizátorem a vydávaný účastníkům, který jim poskytne pokyny ohledně norem, požadavků a doporučených postupů týkajících se plánování, konstrukce a vybavování jejich pronajatých pavilonů.</w:t>
            </w:r>
          </w:p>
        </w:tc>
      </w:tr>
      <w:tr w:rsidR="006B3E3A" w:rsidRPr="005415D8" w14:paraId="4FD85536" w14:textId="77777777" w:rsidTr="0046695C">
        <w:tc>
          <w:tcPr>
            <w:tcW w:w="2547" w:type="dxa"/>
          </w:tcPr>
          <w:p w14:paraId="076D472D" w14:textId="1B6CDCD3" w:rsidR="006B3E3A" w:rsidRPr="000F4E57" w:rsidRDefault="00B4588C" w:rsidP="006B3E3A">
            <w:pPr>
              <w:rPr>
                <w:lang w:val="cs-CZ"/>
              </w:rPr>
            </w:pPr>
            <w:r w:rsidRPr="000F4E57">
              <w:rPr>
                <w:lang w:val="cs-CZ"/>
              </w:rPr>
              <w:t>Přebalování zboží</w:t>
            </w:r>
          </w:p>
        </w:tc>
        <w:tc>
          <w:tcPr>
            <w:tcW w:w="6509" w:type="dxa"/>
          </w:tcPr>
          <w:p w14:paraId="065040F3" w14:textId="5309907F" w:rsidR="006B3E3A" w:rsidRPr="000F4E57" w:rsidRDefault="00B4588C" w:rsidP="006B3E3A">
            <w:pPr>
              <w:rPr>
                <w:lang w:val="cs-CZ"/>
              </w:rPr>
            </w:pPr>
            <w:r w:rsidRPr="000F4E57">
              <w:rPr>
                <w:lang w:val="cs-CZ"/>
              </w:rPr>
              <w:t>Proces vracení zboží zpět do původních obalů (např. letecké obaly) nebo přebalování zboží do nově dodaných obalů, aby bylo připraveno na odchozí logistiku.</w:t>
            </w:r>
          </w:p>
        </w:tc>
      </w:tr>
      <w:tr w:rsidR="006B3E3A" w:rsidRPr="005415D8" w14:paraId="2A28B159" w14:textId="77777777" w:rsidTr="0046695C">
        <w:tc>
          <w:tcPr>
            <w:tcW w:w="2547" w:type="dxa"/>
          </w:tcPr>
          <w:p w14:paraId="48BD2141" w14:textId="48595856" w:rsidR="006B3E3A" w:rsidRPr="000F4E57" w:rsidRDefault="00081C76" w:rsidP="006B3E3A">
            <w:pPr>
              <w:rPr>
                <w:lang w:val="cs-CZ"/>
              </w:rPr>
            </w:pPr>
            <w:r w:rsidRPr="000F4E57">
              <w:rPr>
                <w:lang w:val="cs-CZ"/>
              </w:rPr>
              <w:t>Doplňování</w:t>
            </w:r>
          </w:p>
        </w:tc>
        <w:tc>
          <w:tcPr>
            <w:tcW w:w="6509" w:type="dxa"/>
          </w:tcPr>
          <w:p w14:paraId="1AB19834" w14:textId="630B3D65" w:rsidR="006B3E3A" w:rsidRPr="000F4E57" w:rsidRDefault="00081C76" w:rsidP="006B3E3A">
            <w:pPr>
              <w:rPr>
                <w:lang w:val="cs-CZ"/>
              </w:rPr>
            </w:pPr>
            <w:r w:rsidRPr="000F4E57">
              <w:rPr>
                <w:lang w:val="cs-CZ"/>
              </w:rPr>
              <w:t xml:space="preserve">Pravidelné </w:t>
            </w:r>
            <w:r w:rsidR="0065425A" w:rsidRPr="000F4E57">
              <w:rPr>
                <w:lang w:val="cs-CZ"/>
              </w:rPr>
              <w:t xml:space="preserve">zásobování a </w:t>
            </w:r>
            <w:r w:rsidRPr="000F4E57">
              <w:rPr>
                <w:lang w:val="cs-CZ"/>
              </w:rPr>
              <w:t xml:space="preserve">doplňování zboží na </w:t>
            </w:r>
            <w:r w:rsidR="0065425A" w:rsidRPr="000F4E57">
              <w:rPr>
                <w:lang w:val="cs-CZ"/>
              </w:rPr>
              <w:t xml:space="preserve">cílové </w:t>
            </w:r>
            <w:r w:rsidRPr="000F4E57">
              <w:rPr>
                <w:lang w:val="cs-CZ"/>
              </w:rPr>
              <w:t xml:space="preserve">místo, nebo </w:t>
            </w:r>
            <w:r w:rsidR="0065425A" w:rsidRPr="000F4E57">
              <w:rPr>
                <w:lang w:val="cs-CZ"/>
              </w:rPr>
              <w:t xml:space="preserve">do cílového </w:t>
            </w:r>
            <w:r w:rsidRPr="000F4E57">
              <w:rPr>
                <w:lang w:val="cs-CZ"/>
              </w:rPr>
              <w:t>pavilon</w:t>
            </w:r>
            <w:r w:rsidR="0065425A" w:rsidRPr="000F4E57">
              <w:rPr>
                <w:lang w:val="cs-CZ"/>
              </w:rPr>
              <w:t>u či skladu,</w:t>
            </w:r>
            <w:r w:rsidRPr="000F4E57">
              <w:rPr>
                <w:lang w:val="cs-CZ"/>
              </w:rPr>
              <w:t xml:space="preserve"> </w:t>
            </w:r>
            <w:r w:rsidR="0065425A" w:rsidRPr="000F4E57">
              <w:rPr>
                <w:lang w:val="cs-CZ"/>
              </w:rPr>
              <w:t xml:space="preserve">a to </w:t>
            </w:r>
            <w:r w:rsidRPr="000F4E57">
              <w:rPr>
                <w:lang w:val="cs-CZ"/>
              </w:rPr>
              <w:t>v množství dohodnutém příjemcem.</w:t>
            </w:r>
          </w:p>
        </w:tc>
      </w:tr>
      <w:tr w:rsidR="006B3E3A" w:rsidRPr="005415D8" w14:paraId="06A72315" w14:textId="77777777" w:rsidTr="0046695C">
        <w:tc>
          <w:tcPr>
            <w:tcW w:w="2547" w:type="dxa"/>
          </w:tcPr>
          <w:p w14:paraId="51F33E00" w14:textId="28EAE60F" w:rsidR="006B3E3A" w:rsidRPr="000F4E57" w:rsidRDefault="0065425A" w:rsidP="006B3E3A">
            <w:pPr>
              <w:rPr>
                <w:lang w:val="cs-CZ"/>
              </w:rPr>
            </w:pPr>
            <w:r w:rsidRPr="000F4E57">
              <w:rPr>
                <w:lang w:val="cs-CZ"/>
              </w:rPr>
              <w:t>Obnovení zásob zboží</w:t>
            </w:r>
          </w:p>
        </w:tc>
        <w:tc>
          <w:tcPr>
            <w:tcW w:w="6509" w:type="dxa"/>
          </w:tcPr>
          <w:p w14:paraId="7B9E6575" w14:textId="766A14C0" w:rsidR="006B3E3A" w:rsidRPr="000F4E57" w:rsidRDefault="0065425A" w:rsidP="006B3E3A">
            <w:pPr>
              <w:rPr>
                <w:lang w:val="cs-CZ"/>
              </w:rPr>
            </w:pPr>
            <w:r w:rsidRPr="000F4E57">
              <w:rPr>
                <w:lang w:val="cs-CZ"/>
              </w:rPr>
              <w:t>Dodávka na doplnění zboží, které bylo spotřebováno, prodáno nebo rozdáno.</w:t>
            </w:r>
          </w:p>
        </w:tc>
      </w:tr>
      <w:tr w:rsidR="006B3E3A" w:rsidRPr="005415D8" w14:paraId="12A48827" w14:textId="77777777" w:rsidTr="0046695C">
        <w:tc>
          <w:tcPr>
            <w:tcW w:w="2547" w:type="dxa"/>
          </w:tcPr>
          <w:p w14:paraId="468D85A1" w14:textId="0690AB12" w:rsidR="006B3E3A" w:rsidRPr="000F4E57" w:rsidRDefault="0065425A" w:rsidP="006B3E3A">
            <w:pPr>
              <w:rPr>
                <w:lang w:val="cs-CZ"/>
              </w:rPr>
            </w:pPr>
            <w:r w:rsidRPr="000F4E57">
              <w:rPr>
                <w:lang w:val="cs-CZ"/>
              </w:rPr>
              <w:t>Omezené zboží</w:t>
            </w:r>
          </w:p>
        </w:tc>
        <w:tc>
          <w:tcPr>
            <w:tcW w:w="6509" w:type="dxa"/>
          </w:tcPr>
          <w:p w14:paraId="3E4C5D4F" w14:textId="2BE16BAE" w:rsidR="006B3E3A" w:rsidRPr="000F4E57" w:rsidRDefault="0065425A" w:rsidP="006B3E3A">
            <w:pPr>
              <w:rPr>
                <w:lang w:val="cs-CZ"/>
              </w:rPr>
            </w:pPr>
            <w:r w:rsidRPr="000F4E57">
              <w:rPr>
                <w:lang w:val="cs-CZ"/>
              </w:rPr>
              <w:t>Zboží</w:t>
            </w:r>
            <w:r w:rsidR="000933E4" w:rsidRPr="000F4E57">
              <w:rPr>
                <w:lang w:val="cs-CZ"/>
              </w:rPr>
              <w:t>,</w:t>
            </w:r>
            <w:r w:rsidRPr="000F4E57">
              <w:rPr>
                <w:lang w:val="cs-CZ"/>
              </w:rPr>
              <w:t xml:space="preserve"> které musí splňovat</w:t>
            </w:r>
            <w:r w:rsidR="000933E4" w:rsidRPr="000F4E57">
              <w:rPr>
                <w:lang w:val="cs-CZ"/>
              </w:rPr>
              <w:t xml:space="preserve"> určité podmínky, jako je zkompletování povolení, před získáním povolení celního orgánu.</w:t>
            </w:r>
          </w:p>
        </w:tc>
      </w:tr>
      <w:tr w:rsidR="006B3E3A" w:rsidRPr="000F4E57" w14:paraId="3492C885" w14:textId="77777777" w:rsidTr="0046695C">
        <w:tc>
          <w:tcPr>
            <w:tcW w:w="2547" w:type="dxa"/>
          </w:tcPr>
          <w:p w14:paraId="5A3682D5" w14:textId="14551273" w:rsidR="006B3E3A" w:rsidRPr="000F4E57" w:rsidRDefault="000933E4" w:rsidP="006B3E3A">
            <w:pPr>
              <w:rPr>
                <w:lang w:val="cs-CZ"/>
              </w:rPr>
            </w:pPr>
            <w:r w:rsidRPr="000F4E57">
              <w:rPr>
                <w:lang w:val="cs-CZ"/>
              </w:rPr>
              <w:t>Zásobování zboží</w:t>
            </w:r>
          </w:p>
        </w:tc>
        <w:tc>
          <w:tcPr>
            <w:tcW w:w="6509" w:type="dxa"/>
          </w:tcPr>
          <w:p w14:paraId="78461B50" w14:textId="5F1CC7D8" w:rsidR="006B3E3A" w:rsidRPr="000F4E57" w:rsidRDefault="000933E4" w:rsidP="006B3E3A">
            <w:pPr>
              <w:rPr>
                <w:lang w:val="cs-CZ"/>
              </w:rPr>
            </w:pPr>
            <w:r w:rsidRPr="000F4E57">
              <w:rPr>
                <w:lang w:val="cs-CZ"/>
              </w:rPr>
              <w:t>Viz obnovení zásob zboží.</w:t>
            </w:r>
          </w:p>
        </w:tc>
      </w:tr>
      <w:tr w:rsidR="006B3E3A" w:rsidRPr="005415D8" w14:paraId="5424C601" w14:textId="77777777" w:rsidTr="0046695C">
        <w:tc>
          <w:tcPr>
            <w:tcW w:w="2547" w:type="dxa"/>
          </w:tcPr>
          <w:p w14:paraId="620B18AE" w14:textId="48B03BB0" w:rsidR="006B3E3A" w:rsidRPr="000F4E57" w:rsidRDefault="000933E4" w:rsidP="006B3E3A">
            <w:pPr>
              <w:rPr>
                <w:lang w:val="cs-CZ"/>
              </w:rPr>
            </w:pPr>
            <w:r w:rsidRPr="000F4E57">
              <w:rPr>
                <w:lang w:val="cs-CZ"/>
              </w:rPr>
              <w:t>Reverzní logistika</w:t>
            </w:r>
          </w:p>
        </w:tc>
        <w:tc>
          <w:tcPr>
            <w:tcW w:w="6509" w:type="dxa"/>
          </w:tcPr>
          <w:p w14:paraId="5EBEADF7" w14:textId="39DD26A9" w:rsidR="006B3E3A" w:rsidRPr="000F4E57" w:rsidRDefault="0010525A" w:rsidP="006B3E3A">
            <w:pPr>
              <w:rPr>
                <w:lang w:val="cs-CZ"/>
              </w:rPr>
            </w:pPr>
            <w:r w:rsidRPr="000F4E57">
              <w:rPr>
                <w:lang w:val="cs-CZ"/>
              </w:rPr>
              <w:t>Celá trasa</w:t>
            </w:r>
            <w:r w:rsidR="000933E4" w:rsidRPr="000F4E57">
              <w:rPr>
                <w:lang w:val="cs-CZ"/>
              </w:rPr>
              <w:t xml:space="preserve"> </w:t>
            </w:r>
            <w:r w:rsidRPr="000F4E57">
              <w:rPr>
                <w:lang w:val="cs-CZ"/>
              </w:rPr>
              <w:t>dopravovaného</w:t>
            </w:r>
            <w:r w:rsidR="000933E4" w:rsidRPr="000F4E57">
              <w:rPr>
                <w:lang w:val="cs-CZ"/>
              </w:rPr>
              <w:t xml:space="preserve"> zboží z původního </w:t>
            </w:r>
            <w:r w:rsidRPr="000F4E57">
              <w:rPr>
                <w:lang w:val="cs-CZ"/>
              </w:rPr>
              <w:t>místa</w:t>
            </w:r>
            <w:r w:rsidR="000933E4" w:rsidRPr="000F4E57">
              <w:rPr>
                <w:lang w:val="cs-CZ"/>
              </w:rPr>
              <w:t xml:space="preserve"> určení </w:t>
            </w:r>
            <w:r w:rsidRPr="000F4E57">
              <w:rPr>
                <w:lang w:val="cs-CZ"/>
              </w:rPr>
              <w:t>až na místo mimo areál,</w:t>
            </w:r>
            <w:r w:rsidR="000933E4" w:rsidRPr="000F4E57">
              <w:rPr>
                <w:lang w:val="cs-CZ"/>
              </w:rPr>
              <w:t xml:space="preserve"> během nebo po ukončení akce Expo.</w:t>
            </w:r>
          </w:p>
        </w:tc>
      </w:tr>
      <w:tr w:rsidR="006B3E3A" w:rsidRPr="005415D8" w14:paraId="24F208E6" w14:textId="77777777" w:rsidTr="0046695C">
        <w:tc>
          <w:tcPr>
            <w:tcW w:w="2547" w:type="dxa"/>
          </w:tcPr>
          <w:p w14:paraId="23456639" w14:textId="3B39E644" w:rsidR="006B3E3A" w:rsidRPr="000F4E57" w:rsidRDefault="0010525A" w:rsidP="006B3E3A">
            <w:pPr>
              <w:rPr>
                <w:lang w:val="cs-CZ"/>
              </w:rPr>
            </w:pPr>
            <w:r w:rsidRPr="000F4E57">
              <w:rPr>
                <w:lang w:val="cs-CZ"/>
              </w:rPr>
              <w:t>RISE</w:t>
            </w:r>
            <w:r w:rsidRPr="000F4E57">
              <w:rPr>
                <w:vertAlign w:val="superscript"/>
                <w:lang w:val="cs-CZ"/>
              </w:rPr>
              <w:t>TM</w:t>
            </w:r>
            <w:r w:rsidRPr="000F4E57">
              <w:rPr>
                <w:lang w:val="cs-CZ"/>
              </w:rPr>
              <w:t xml:space="preserve"> Udržitelné provozní normy a pokyny</w:t>
            </w:r>
          </w:p>
        </w:tc>
        <w:tc>
          <w:tcPr>
            <w:tcW w:w="6509" w:type="dxa"/>
          </w:tcPr>
          <w:p w14:paraId="386F67E8" w14:textId="1BBA2F34" w:rsidR="006B3E3A" w:rsidRPr="000F4E57" w:rsidRDefault="0010525A" w:rsidP="006B3E3A">
            <w:pPr>
              <w:rPr>
                <w:lang w:val="cs-CZ"/>
              </w:rPr>
            </w:pPr>
            <w:r w:rsidRPr="000F4E57">
              <w:rPr>
                <w:lang w:val="cs-CZ"/>
              </w:rPr>
              <w:t>Dokument vyvinutý organizátorem na základě metodiky RISE (Respect, Impact, Safety, Environment) Expo 2020 v Dubaji, v níž jsou uvedeny normy, pokyny a doporučení pro osvědčené postupy pro řízení udržitelnosti ve všech operacích v areálu Expo.</w:t>
            </w:r>
          </w:p>
        </w:tc>
      </w:tr>
      <w:tr w:rsidR="006B3E3A" w:rsidRPr="005415D8" w14:paraId="658D35C4" w14:textId="77777777" w:rsidTr="0046695C">
        <w:tc>
          <w:tcPr>
            <w:tcW w:w="2547" w:type="dxa"/>
          </w:tcPr>
          <w:p w14:paraId="14AFB0C0" w14:textId="76756C17" w:rsidR="006B3E3A" w:rsidRPr="000F4E57" w:rsidRDefault="0010525A" w:rsidP="006B3E3A">
            <w:pPr>
              <w:rPr>
                <w:lang w:val="cs-CZ"/>
              </w:rPr>
            </w:pPr>
            <w:r w:rsidRPr="000F4E57">
              <w:rPr>
                <w:lang w:val="cs-CZ"/>
              </w:rPr>
              <w:t>Generální komisař sekce</w:t>
            </w:r>
          </w:p>
        </w:tc>
        <w:tc>
          <w:tcPr>
            <w:tcW w:w="6509" w:type="dxa"/>
          </w:tcPr>
          <w:p w14:paraId="331C73A4" w14:textId="7B2A86B7" w:rsidR="006B3E3A" w:rsidRPr="000F4E57" w:rsidRDefault="0010525A" w:rsidP="006B3E3A">
            <w:pPr>
              <w:rPr>
                <w:lang w:val="cs-CZ"/>
              </w:rPr>
            </w:pPr>
            <w:r w:rsidRPr="000F4E57">
              <w:rPr>
                <w:lang w:val="cs-CZ"/>
              </w:rPr>
              <w:t>Generální komisař sekce účastníka jmenovaný v souladu s článkem 13 úmluvy BIE.</w:t>
            </w:r>
          </w:p>
        </w:tc>
      </w:tr>
      <w:tr w:rsidR="006B3E3A" w:rsidRPr="005415D8" w14:paraId="64C52E45" w14:textId="77777777" w:rsidTr="0046695C">
        <w:tc>
          <w:tcPr>
            <w:tcW w:w="2547" w:type="dxa"/>
          </w:tcPr>
          <w:p w14:paraId="16717D6B" w14:textId="28B6E335" w:rsidR="006B3E3A" w:rsidRPr="000F4E57" w:rsidRDefault="0010525A" w:rsidP="006B3E3A">
            <w:pPr>
              <w:rPr>
                <w:lang w:val="cs-CZ"/>
              </w:rPr>
            </w:pPr>
            <w:r w:rsidRPr="000F4E57">
              <w:rPr>
                <w:lang w:val="cs-CZ"/>
              </w:rPr>
              <w:t>Zaměstnanci sekcí</w:t>
            </w:r>
          </w:p>
        </w:tc>
        <w:tc>
          <w:tcPr>
            <w:tcW w:w="6509" w:type="dxa"/>
          </w:tcPr>
          <w:p w14:paraId="1AE52B92" w14:textId="5B2B8957" w:rsidR="006B3E3A" w:rsidRPr="000F4E57" w:rsidRDefault="0010525A" w:rsidP="006B3E3A">
            <w:pPr>
              <w:rPr>
                <w:lang w:val="cs-CZ"/>
              </w:rPr>
            </w:pPr>
            <w:r w:rsidRPr="000F4E57">
              <w:rPr>
                <w:lang w:val="cs-CZ"/>
              </w:rPr>
              <w:t>Pracovníci Generálního komisaře sekce, zástupce Generálního komisaře sekcí, ředitel pavilonu a další přímí zaměstnanci Generálního komisaře sekce.</w:t>
            </w:r>
          </w:p>
        </w:tc>
      </w:tr>
      <w:tr w:rsidR="006B3E3A" w:rsidRPr="005415D8" w14:paraId="23C9B4A6" w14:textId="77777777" w:rsidTr="0046695C">
        <w:tc>
          <w:tcPr>
            <w:tcW w:w="2547" w:type="dxa"/>
          </w:tcPr>
          <w:p w14:paraId="1D346F10" w14:textId="399EAD17" w:rsidR="006B3E3A" w:rsidRPr="000F4E57" w:rsidRDefault="0010525A" w:rsidP="006B3E3A">
            <w:pPr>
              <w:rPr>
                <w:lang w:val="cs-CZ"/>
              </w:rPr>
            </w:pPr>
            <w:r w:rsidRPr="000F4E57">
              <w:rPr>
                <w:lang w:val="cs-CZ"/>
              </w:rPr>
              <w:t xml:space="preserve">Sektor </w:t>
            </w:r>
          </w:p>
        </w:tc>
        <w:tc>
          <w:tcPr>
            <w:tcW w:w="6509" w:type="dxa"/>
          </w:tcPr>
          <w:p w14:paraId="7F957580" w14:textId="51E2B880" w:rsidR="006B3E3A" w:rsidRPr="000F4E57" w:rsidRDefault="0010525A" w:rsidP="006B3E3A">
            <w:pPr>
              <w:rPr>
                <w:lang w:val="cs-CZ"/>
              </w:rPr>
            </w:pPr>
            <w:r w:rsidRPr="000F4E57">
              <w:rPr>
                <w:lang w:val="cs-CZ"/>
              </w:rPr>
              <w:t>Skupina míst v rámci zóny s podobnými provozními požadavky a nacházející se v těsné blízkosti.</w:t>
            </w:r>
          </w:p>
        </w:tc>
      </w:tr>
      <w:tr w:rsidR="006B3E3A" w:rsidRPr="005415D8" w14:paraId="6D71E5D6" w14:textId="77777777" w:rsidTr="0046695C">
        <w:tc>
          <w:tcPr>
            <w:tcW w:w="2547" w:type="dxa"/>
          </w:tcPr>
          <w:p w14:paraId="23B16164" w14:textId="441AFE2F" w:rsidR="006B3E3A" w:rsidRPr="000F4E57" w:rsidRDefault="0010525A" w:rsidP="006B3E3A">
            <w:pPr>
              <w:rPr>
                <w:lang w:val="cs-CZ"/>
              </w:rPr>
            </w:pPr>
            <w:r w:rsidRPr="000F4E57">
              <w:rPr>
                <w:lang w:val="cs-CZ"/>
              </w:rPr>
              <w:t>Bezpečnostní kontrola</w:t>
            </w:r>
          </w:p>
        </w:tc>
        <w:tc>
          <w:tcPr>
            <w:tcW w:w="6509" w:type="dxa"/>
          </w:tcPr>
          <w:p w14:paraId="66F20335" w14:textId="6C95325B" w:rsidR="006B3E3A" w:rsidRPr="000F4E57" w:rsidRDefault="0010525A" w:rsidP="006B3E3A">
            <w:pPr>
              <w:rPr>
                <w:lang w:val="cs-CZ"/>
              </w:rPr>
            </w:pPr>
            <w:r w:rsidRPr="000F4E57">
              <w:rPr>
                <w:lang w:val="cs-CZ"/>
              </w:rPr>
              <w:t>Proces, při kterém se kontroluje prostor nebo vnější plocha dle bezpečnostních kritérii. Poté, co se v určitém prostoru uskutečn</w:t>
            </w:r>
            <w:r w:rsidR="00EE2C9D" w:rsidRPr="000F4E57">
              <w:rPr>
                <w:lang w:val="cs-CZ"/>
              </w:rPr>
              <w:t>í</w:t>
            </w:r>
            <w:r w:rsidRPr="000F4E57">
              <w:rPr>
                <w:lang w:val="cs-CZ"/>
              </w:rPr>
              <w:t xml:space="preserve"> bezpečnostní </w:t>
            </w:r>
            <w:r w:rsidR="00EE2C9D" w:rsidRPr="000F4E57">
              <w:rPr>
                <w:lang w:val="cs-CZ"/>
              </w:rPr>
              <w:t>kontrola</w:t>
            </w:r>
            <w:r w:rsidRPr="000F4E57">
              <w:rPr>
                <w:lang w:val="cs-CZ"/>
              </w:rPr>
              <w:t>, bude tento prostor považován za "</w:t>
            </w:r>
            <w:r w:rsidR="00EE2C9D" w:rsidRPr="000F4E57">
              <w:rPr>
                <w:lang w:val="cs-CZ"/>
              </w:rPr>
              <w:t>čistý</w:t>
            </w:r>
            <w:r w:rsidRPr="000F4E57">
              <w:rPr>
                <w:lang w:val="cs-CZ"/>
              </w:rPr>
              <w:t>" a bu</w:t>
            </w:r>
            <w:r w:rsidR="00EE2C9D" w:rsidRPr="000F4E57">
              <w:rPr>
                <w:lang w:val="cs-CZ"/>
              </w:rPr>
              <w:t>dou</w:t>
            </w:r>
            <w:r w:rsidRPr="000F4E57">
              <w:rPr>
                <w:lang w:val="cs-CZ"/>
              </w:rPr>
              <w:t xml:space="preserve"> </w:t>
            </w:r>
            <w:r w:rsidR="00EE2C9D" w:rsidRPr="000F4E57">
              <w:rPr>
                <w:lang w:val="cs-CZ"/>
              </w:rPr>
              <w:t>zde platit</w:t>
            </w:r>
            <w:r w:rsidRPr="000F4E57">
              <w:rPr>
                <w:lang w:val="cs-CZ"/>
              </w:rPr>
              <w:t xml:space="preserve"> přísná kritéria pro vstup.</w:t>
            </w:r>
          </w:p>
        </w:tc>
      </w:tr>
      <w:tr w:rsidR="000933E4" w:rsidRPr="005415D8" w14:paraId="3A1CF68C" w14:textId="77777777" w:rsidTr="0046695C">
        <w:tc>
          <w:tcPr>
            <w:tcW w:w="2547" w:type="dxa"/>
          </w:tcPr>
          <w:p w14:paraId="10B91036" w14:textId="2ADE95D7" w:rsidR="000933E4" w:rsidRPr="000F4E57" w:rsidRDefault="00EE2C9D" w:rsidP="000933E4">
            <w:pPr>
              <w:rPr>
                <w:lang w:val="cs-CZ"/>
              </w:rPr>
            </w:pPr>
            <w:r w:rsidRPr="000F4E57">
              <w:rPr>
                <w:lang w:val="cs-CZ"/>
              </w:rPr>
              <w:lastRenderedPageBreak/>
              <w:t>Vlastní pavilony</w:t>
            </w:r>
          </w:p>
        </w:tc>
        <w:tc>
          <w:tcPr>
            <w:tcW w:w="6509" w:type="dxa"/>
          </w:tcPr>
          <w:p w14:paraId="26AF9CBE" w14:textId="140BE5BA" w:rsidR="000933E4" w:rsidRPr="000F4E57" w:rsidRDefault="00EE2C9D" w:rsidP="000933E4">
            <w:pPr>
              <w:rPr>
                <w:lang w:val="cs-CZ"/>
              </w:rPr>
            </w:pPr>
            <w:r w:rsidRPr="000F4E57">
              <w:rPr>
                <w:lang w:val="cs-CZ"/>
              </w:rPr>
              <w:t>Pavilony, které jsou postavené účastníky.</w:t>
            </w:r>
          </w:p>
        </w:tc>
      </w:tr>
      <w:tr w:rsidR="000933E4" w:rsidRPr="005415D8" w14:paraId="4611E091" w14:textId="77777777" w:rsidTr="0046695C">
        <w:tc>
          <w:tcPr>
            <w:tcW w:w="2547" w:type="dxa"/>
          </w:tcPr>
          <w:p w14:paraId="28645390" w14:textId="34CF3763" w:rsidR="000933E4" w:rsidRPr="000F4E57" w:rsidRDefault="00EE2C9D" w:rsidP="000933E4">
            <w:pPr>
              <w:rPr>
                <w:lang w:val="cs-CZ"/>
              </w:rPr>
            </w:pPr>
            <w:r w:rsidRPr="000F4E57">
              <w:rPr>
                <w:lang w:val="cs-CZ"/>
              </w:rPr>
              <w:t>Dodací příručka pro vlastní pavilony</w:t>
            </w:r>
          </w:p>
        </w:tc>
        <w:tc>
          <w:tcPr>
            <w:tcW w:w="6509" w:type="dxa"/>
          </w:tcPr>
          <w:p w14:paraId="2BE68891" w14:textId="43B07180" w:rsidR="000933E4" w:rsidRPr="000F4E57" w:rsidRDefault="00EE2C9D" w:rsidP="000933E4">
            <w:pPr>
              <w:rPr>
                <w:lang w:val="cs-CZ"/>
              </w:rPr>
            </w:pPr>
            <w:r w:rsidRPr="000F4E57">
              <w:rPr>
                <w:lang w:val="cs-CZ"/>
              </w:rPr>
              <w:t>Dokument vytvořený organizátorem a vydávaný účastníkům, který jim poskytne pokyny ohledně norem, požadavků a doporučených postupů týkajících se dodání a konstrukce jejich vlastních pavilonů.</w:t>
            </w:r>
          </w:p>
        </w:tc>
      </w:tr>
      <w:tr w:rsidR="000933E4" w:rsidRPr="005415D8" w14:paraId="1A2F0EFB" w14:textId="77777777" w:rsidTr="0046695C">
        <w:tc>
          <w:tcPr>
            <w:tcW w:w="2547" w:type="dxa"/>
          </w:tcPr>
          <w:p w14:paraId="44696E8C" w14:textId="51F00527" w:rsidR="000933E4" w:rsidRPr="000F4E57" w:rsidRDefault="00EE2C9D" w:rsidP="000933E4">
            <w:pPr>
              <w:rPr>
                <w:lang w:val="cs-CZ"/>
              </w:rPr>
            </w:pPr>
            <w:r w:rsidRPr="000F4E57">
              <w:rPr>
                <w:lang w:val="cs-CZ"/>
              </w:rPr>
              <w:t>Úroveň služby</w:t>
            </w:r>
          </w:p>
        </w:tc>
        <w:tc>
          <w:tcPr>
            <w:tcW w:w="6509" w:type="dxa"/>
          </w:tcPr>
          <w:p w14:paraId="1BC2C5E8" w14:textId="614CB3F9" w:rsidR="000933E4" w:rsidRPr="000F4E57" w:rsidRDefault="00EE2C9D" w:rsidP="000933E4">
            <w:pPr>
              <w:rPr>
                <w:lang w:val="cs-CZ"/>
              </w:rPr>
            </w:pPr>
            <w:r w:rsidRPr="000F4E57">
              <w:rPr>
                <w:lang w:val="cs-CZ"/>
              </w:rPr>
              <w:t>Rychlost odezvy na požadavky na základě denní doby, povahy požadavku a dalších kritérií.</w:t>
            </w:r>
          </w:p>
        </w:tc>
      </w:tr>
      <w:tr w:rsidR="000933E4" w:rsidRPr="000F4E57" w14:paraId="545939FD" w14:textId="77777777" w:rsidTr="0046695C">
        <w:tc>
          <w:tcPr>
            <w:tcW w:w="2547" w:type="dxa"/>
          </w:tcPr>
          <w:p w14:paraId="7993F837" w14:textId="1B3320FE" w:rsidR="000933E4" w:rsidRPr="000F4E57" w:rsidRDefault="00EE2C9D" w:rsidP="000933E4">
            <w:pPr>
              <w:rPr>
                <w:lang w:val="cs-CZ"/>
              </w:rPr>
            </w:pPr>
            <w:r w:rsidRPr="000F4E57">
              <w:rPr>
                <w:lang w:val="cs-CZ"/>
              </w:rPr>
              <w:t>Služba malých balíčků</w:t>
            </w:r>
          </w:p>
        </w:tc>
        <w:tc>
          <w:tcPr>
            <w:tcW w:w="6509" w:type="dxa"/>
          </w:tcPr>
          <w:p w14:paraId="3CA656B5" w14:textId="30ECD4FC" w:rsidR="000933E4" w:rsidRPr="000F4E57" w:rsidRDefault="00EE2C9D" w:rsidP="000933E4">
            <w:pPr>
              <w:rPr>
                <w:lang w:val="cs-CZ"/>
              </w:rPr>
            </w:pPr>
            <w:r w:rsidRPr="000F4E57">
              <w:rPr>
                <w:lang w:val="cs-CZ"/>
              </w:rPr>
              <w:t>Transport balíků, které mají pod 70 kg.</w:t>
            </w:r>
          </w:p>
        </w:tc>
      </w:tr>
      <w:tr w:rsidR="000933E4" w:rsidRPr="005415D8" w14:paraId="5526D39F" w14:textId="77777777" w:rsidTr="0046695C">
        <w:tc>
          <w:tcPr>
            <w:tcW w:w="2547" w:type="dxa"/>
          </w:tcPr>
          <w:p w14:paraId="0B2C1823" w14:textId="0F39EA8A" w:rsidR="000933E4" w:rsidRPr="000F4E57" w:rsidRDefault="00EE2C9D" w:rsidP="000933E4">
            <w:pPr>
              <w:rPr>
                <w:lang w:val="cs-CZ"/>
              </w:rPr>
            </w:pPr>
            <w:r w:rsidRPr="000F4E57">
              <w:rPr>
                <w:lang w:val="cs-CZ"/>
              </w:rPr>
              <w:t>Speciální dny</w:t>
            </w:r>
          </w:p>
        </w:tc>
        <w:tc>
          <w:tcPr>
            <w:tcW w:w="6509" w:type="dxa"/>
          </w:tcPr>
          <w:p w14:paraId="35A6A579" w14:textId="7C4D4B3E" w:rsidR="000933E4" w:rsidRPr="000F4E57" w:rsidRDefault="00EE2C9D" w:rsidP="000933E4">
            <w:pPr>
              <w:rPr>
                <w:lang w:val="cs-CZ"/>
              </w:rPr>
            </w:pPr>
            <w:r w:rsidRPr="000F4E57">
              <w:rPr>
                <w:lang w:val="cs-CZ"/>
              </w:rPr>
              <w:t>Dny, které zahrnují významné celosvětové svátky a / nebo dny s přidanou zábavou a událostmi, jako jsou zahajovací a závěrečné ceremoniály Expo 2020 v Dubaji, oslavy Golden Jubilee v UAE, Diwali, Silvestr a čínský nový rok.</w:t>
            </w:r>
          </w:p>
        </w:tc>
      </w:tr>
      <w:tr w:rsidR="000933E4" w:rsidRPr="005415D8" w14:paraId="00BB2D4E" w14:textId="77777777" w:rsidTr="0046695C">
        <w:tc>
          <w:tcPr>
            <w:tcW w:w="2547" w:type="dxa"/>
          </w:tcPr>
          <w:p w14:paraId="50E9F774" w14:textId="34B0BF7D" w:rsidR="000933E4" w:rsidRPr="000F4E57" w:rsidRDefault="00EE2C9D" w:rsidP="000933E4">
            <w:pPr>
              <w:rPr>
                <w:lang w:val="cs-CZ"/>
              </w:rPr>
            </w:pPr>
            <w:r w:rsidRPr="000F4E57">
              <w:rPr>
                <w:lang w:val="cs-CZ"/>
              </w:rPr>
              <w:t>Zvláštní ustanovení</w:t>
            </w:r>
          </w:p>
        </w:tc>
        <w:tc>
          <w:tcPr>
            <w:tcW w:w="6509" w:type="dxa"/>
          </w:tcPr>
          <w:p w14:paraId="3AC70943" w14:textId="5C9982E4" w:rsidR="000933E4" w:rsidRPr="000F4E57" w:rsidRDefault="00EE2C9D" w:rsidP="000933E4">
            <w:pPr>
              <w:rPr>
                <w:lang w:val="cs-CZ"/>
              </w:rPr>
            </w:pPr>
            <w:r w:rsidRPr="000F4E57">
              <w:rPr>
                <w:lang w:val="cs-CZ"/>
              </w:rPr>
              <w:t>Zvláštní ustanovení uvedená v článku 34 obecných předpisů.</w:t>
            </w:r>
          </w:p>
        </w:tc>
      </w:tr>
      <w:tr w:rsidR="000933E4" w:rsidRPr="005415D8" w14:paraId="7505FB44" w14:textId="77777777" w:rsidTr="0046695C">
        <w:tc>
          <w:tcPr>
            <w:tcW w:w="2547" w:type="dxa"/>
          </w:tcPr>
          <w:p w14:paraId="27AB7931" w14:textId="73CFF807" w:rsidR="000933E4" w:rsidRPr="000F4E57" w:rsidRDefault="00EE2C9D" w:rsidP="000933E4">
            <w:pPr>
              <w:rPr>
                <w:lang w:val="cs-CZ"/>
              </w:rPr>
            </w:pPr>
            <w:r w:rsidRPr="000F4E57">
              <w:rPr>
                <w:lang w:val="cs-CZ"/>
              </w:rPr>
              <w:t>Standardní paleta</w:t>
            </w:r>
          </w:p>
        </w:tc>
        <w:tc>
          <w:tcPr>
            <w:tcW w:w="6509" w:type="dxa"/>
          </w:tcPr>
          <w:p w14:paraId="785521FE" w14:textId="192DC236" w:rsidR="000933E4" w:rsidRPr="000F4E57" w:rsidRDefault="00EE2C9D" w:rsidP="000933E4">
            <w:pPr>
              <w:rPr>
                <w:lang w:val="cs-CZ"/>
              </w:rPr>
            </w:pPr>
            <w:r w:rsidRPr="000F4E57">
              <w:rPr>
                <w:lang w:val="cs-CZ"/>
              </w:rPr>
              <w:t>Plochá přepravní konstrukce, která poskytuje oporu zboží a umožňuje manipulaci a skladování.</w:t>
            </w:r>
          </w:p>
        </w:tc>
      </w:tr>
      <w:tr w:rsidR="000933E4" w:rsidRPr="000F4E57" w14:paraId="14BD80F9" w14:textId="77777777" w:rsidTr="0046695C">
        <w:tc>
          <w:tcPr>
            <w:tcW w:w="2547" w:type="dxa"/>
          </w:tcPr>
          <w:p w14:paraId="0BF38D96" w14:textId="542FC374" w:rsidR="000933E4" w:rsidRPr="000F4E57" w:rsidRDefault="00EE2C9D" w:rsidP="000933E4">
            <w:pPr>
              <w:rPr>
                <w:lang w:val="cs-CZ"/>
              </w:rPr>
            </w:pPr>
            <w:r w:rsidRPr="000F4E57">
              <w:rPr>
                <w:lang w:val="cs-CZ"/>
              </w:rPr>
              <w:t>Skladní čísla</w:t>
            </w:r>
          </w:p>
        </w:tc>
        <w:tc>
          <w:tcPr>
            <w:tcW w:w="6509" w:type="dxa"/>
          </w:tcPr>
          <w:p w14:paraId="198B6C11" w14:textId="1533B982" w:rsidR="000933E4" w:rsidRPr="000F4E57" w:rsidRDefault="00EE2C9D" w:rsidP="000933E4">
            <w:pPr>
              <w:rPr>
                <w:lang w:val="cs-CZ"/>
              </w:rPr>
            </w:pPr>
            <w:r w:rsidRPr="000F4E57">
              <w:rPr>
                <w:lang w:val="cs-CZ"/>
              </w:rPr>
              <w:t>Jedinečné číslo přiřazené výrobku.</w:t>
            </w:r>
          </w:p>
        </w:tc>
      </w:tr>
      <w:tr w:rsidR="000933E4" w:rsidRPr="005415D8" w14:paraId="3E74A11E" w14:textId="77777777" w:rsidTr="0046695C">
        <w:tc>
          <w:tcPr>
            <w:tcW w:w="2547" w:type="dxa"/>
          </w:tcPr>
          <w:p w14:paraId="6F4A5C41" w14:textId="24C3BBCA" w:rsidR="000933E4" w:rsidRPr="000F4E57" w:rsidRDefault="00EE2C9D" w:rsidP="000933E4">
            <w:pPr>
              <w:rPr>
                <w:lang w:val="cs-CZ"/>
              </w:rPr>
            </w:pPr>
            <w:r w:rsidRPr="000F4E57">
              <w:rPr>
                <w:lang w:val="cs-CZ"/>
              </w:rPr>
              <w:t>Seznam skladních čísel (SKU)</w:t>
            </w:r>
          </w:p>
        </w:tc>
        <w:tc>
          <w:tcPr>
            <w:tcW w:w="6509" w:type="dxa"/>
          </w:tcPr>
          <w:p w14:paraId="12C22E3D" w14:textId="5D98024E" w:rsidR="000933E4" w:rsidRPr="000F4E57" w:rsidRDefault="00EE2C9D" w:rsidP="000933E4">
            <w:pPr>
              <w:rPr>
                <w:lang w:val="cs-CZ"/>
              </w:rPr>
            </w:pPr>
            <w:r w:rsidRPr="000F4E57">
              <w:rPr>
                <w:lang w:val="cs-CZ"/>
              </w:rPr>
              <w:t>Hlavní záznam všech SKU, které účastník vystaví, uloží, spotřebuje nebo prodává v rámci své účasti na Expo 2020 v Dubaji.</w:t>
            </w:r>
          </w:p>
        </w:tc>
      </w:tr>
      <w:tr w:rsidR="000933E4" w:rsidRPr="005415D8" w14:paraId="76ECBC94" w14:textId="77777777" w:rsidTr="0046695C">
        <w:tc>
          <w:tcPr>
            <w:tcW w:w="2547" w:type="dxa"/>
          </w:tcPr>
          <w:p w14:paraId="57F5CC80" w14:textId="63BEE772" w:rsidR="000933E4" w:rsidRPr="000F4E57" w:rsidRDefault="00EE2C9D" w:rsidP="000933E4">
            <w:pPr>
              <w:rPr>
                <w:lang w:val="cs-CZ"/>
              </w:rPr>
            </w:pPr>
            <w:r w:rsidRPr="000F4E57">
              <w:rPr>
                <w:lang w:val="cs-CZ"/>
              </w:rPr>
              <w:t>Politika udržitelnosti</w:t>
            </w:r>
          </w:p>
        </w:tc>
        <w:tc>
          <w:tcPr>
            <w:tcW w:w="6509" w:type="dxa"/>
          </w:tcPr>
          <w:p w14:paraId="0BB341B7" w14:textId="27DDE6B3" w:rsidR="000933E4" w:rsidRPr="000F4E57" w:rsidRDefault="00EE2C9D" w:rsidP="000933E4">
            <w:pPr>
              <w:rPr>
                <w:lang w:val="cs-CZ"/>
              </w:rPr>
            </w:pPr>
            <w:r w:rsidRPr="000F4E57">
              <w:rPr>
                <w:lang w:val="cs-CZ"/>
              </w:rPr>
              <w:t>Politika, která vytyčuje závazky Expo 2020 v Dubaji k praktikám a normám, které podporují environmentálně odpovědné operace a řídí udržitelné výsledky, aby splnily zastřešující cíle udržitelnosti pro akci Expo.</w:t>
            </w:r>
          </w:p>
        </w:tc>
      </w:tr>
      <w:tr w:rsidR="00EE2C9D" w:rsidRPr="005415D8" w14:paraId="7C643B61" w14:textId="77777777" w:rsidTr="0046695C">
        <w:tc>
          <w:tcPr>
            <w:tcW w:w="2547" w:type="dxa"/>
          </w:tcPr>
          <w:p w14:paraId="45E0A351" w14:textId="5807E08C" w:rsidR="00EE2C9D" w:rsidRPr="000F4E57" w:rsidRDefault="00EE2C9D" w:rsidP="00EE2C9D">
            <w:pPr>
              <w:rPr>
                <w:lang w:val="cs-CZ"/>
              </w:rPr>
            </w:pPr>
            <w:r w:rsidRPr="000F4E57">
              <w:rPr>
                <w:lang w:val="cs-CZ"/>
              </w:rPr>
              <w:t>Daňové identifikační číslo</w:t>
            </w:r>
          </w:p>
        </w:tc>
        <w:tc>
          <w:tcPr>
            <w:tcW w:w="6509" w:type="dxa"/>
          </w:tcPr>
          <w:p w14:paraId="55E63AA2" w14:textId="7E800E9D" w:rsidR="00EE2C9D" w:rsidRPr="000F4E57" w:rsidRDefault="00EE2C9D" w:rsidP="00EE2C9D">
            <w:pPr>
              <w:rPr>
                <w:lang w:val="cs-CZ"/>
              </w:rPr>
            </w:pPr>
            <w:r w:rsidRPr="000F4E57">
              <w:rPr>
                <w:lang w:val="cs-CZ"/>
              </w:rPr>
              <w:t>Číslo přidělené federálním daňovým úřadem SAE registrovaným společnostem a obchodníkům za účelem podání daně.</w:t>
            </w:r>
          </w:p>
        </w:tc>
      </w:tr>
      <w:tr w:rsidR="00EE2C9D" w:rsidRPr="005415D8" w14:paraId="5A3CEDD6" w14:textId="77777777" w:rsidTr="0046695C">
        <w:tc>
          <w:tcPr>
            <w:tcW w:w="2547" w:type="dxa"/>
          </w:tcPr>
          <w:p w14:paraId="3F33D5D2" w14:textId="015D789C" w:rsidR="00EE2C9D" w:rsidRPr="000F4E57" w:rsidRDefault="00EE2C9D" w:rsidP="00EE2C9D">
            <w:pPr>
              <w:rPr>
                <w:lang w:val="cs-CZ"/>
              </w:rPr>
            </w:pPr>
            <w:r w:rsidRPr="000F4E57">
              <w:rPr>
                <w:lang w:val="cs-CZ"/>
              </w:rPr>
              <w:t>Dočasný vstupní celní doklad</w:t>
            </w:r>
          </w:p>
        </w:tc>
        <w:tc>
          <w:tcPr>
            <w:tcW w:w="6509" w:type="dxa"/>
          </w:tcPr>
          <w:p w14:paraId="429E9EBF" w14:textId="7836DE75" w:rsidR="00EE2C9D" w:rsidRPr="000F4E57" w:rsidRDefault="00EE2C9D" w:rsidP="00EE2C9D">
            <w:pPr>
              <w:rPr>
                <w:lang w:val="cs-CZ"/>
              </w:rPr>
            </w:pPr>
            <w:r w:rsidRPr="000F4E57">
              <w:rPr>
                <w:lang w:val="cs-CZ"/>
              </w:rPr>
              <w:t>Druh celního dokladu, který je zpracován při dočasném přijetí zboží k určitému účelu a na určité období, s pozastavením cla, které se na ně vztahuje, dokud není ukončen účel, pro který byl</w:t>
            </w:r>
            <w:r w:rsidR="009A0281" w:rsidRPr="000F4E57">
              <w:rPr>
                <w:lang w:val="cs-CZ"/>
              </w:rPr>
              <w:t>o</w:t>
            </w:r>
            <w:r w:rsidRPr="000F4E57">
              <w:rPr>
                <w:lang w:val="cs-CZ"/>
              </w:rPr>
              <w:t xml:space="preserve"> </w:t>
            </w:r>
            <w:r w:rsidR="009A0281" w:rsidRPr="000F4E57">
              <w:rPr>
                <w:lang w:val="cs-CZ"/>
              </w:rPr>
              <w:t xml:space="preserve">zboží </w:t>
            </w:r>
            <w:r w:rsidRPr="000F4E57">
              <w:rPr>
                <w:lang w:val="cs-CZ"/>
              </w:rPr>
              <w:t>přijat</w:t>
            </w:r>
            <w:r w:rsidR="009A0281" w:rsidRPr="000F4E57">
              <w:rPr>
                <w:lang w:val="cs-CZ"/>
              </w:rPr>
              <w:t>o</w:t>
            </w:r>
            <w:r w:rsidRPr="000F4E57">
              <w:rPr>
                <w:lang w:val="cs-CZ"/>
              </w:rPr>
              <w:t xml:space="preserve">, pokud je </w:t>
            </w:r>
            <w:r w:rsidR="009A0281" w:rsidRPr="000F4E57">
              <w:rPr>
                <w:lang w:val="cs-CZ"/>
              </w:rPr>
              <w:t xml:space="preserve">složena </w:t>
            </w:r>
            <w:r w:rsidRPr="000F4E57">
              <w:rPr>
                <w:lang w:val="cs-CZ"/>
              </w:rPr>
              <w:t>hotovost nebo ekvivalent bankovní záruky k</w:t>
            </w:r>
            <w:r w:rsidR="009A0281" w:rsidRPr="000F4E57">
              <w:rPr>
                <w:lang w:val="cs-CZ"/>
              </w:rPr>
              <w:t xml:space="preserve"> těmto </w:t>
            </w:r>
            <w:r w:rsidRPr="000F4E57">
              <w:rPr>
                <w:lang w:val="cs-CZ"/>
              </w:rPr>
              <w:t>závazkům.</w:t>
            </w:r>
          </w:p>
        </w:tc>
      </w:tr>
      <w:tr w:rsidR="00EE2C9D" w:rsidRPr="005415D8" w14:paraId="34F62C75" w14:textId="77777777" w:rsidTr="0046695C">
        <w:tc>
          <w:tcPr>
            <w:tcW w:w="2547" w:type="dxa"/>
          </w:tcPr>
          <w:p w14:paraId="5FB1FF45" w14:textId="52407C44" w:rsidR="00EE2C9D" w:rsidRPr="000F4E57" w:rsidRDefault="009A0281" w:rsidP="00EE2C9D">
            <w:pPr>
              <w:rPr>
                <w:lang w:val="cs-CZ"/>
              </w:rPr>
            </w:pPr>
            <w:r w:rsidRPr="000F4E57">
              <w:rPr>
                <w:lang w:val="cs-CZ"/>
              </w:rPr>
              <w:t>Zkušební události</w:t>
            </w:r>
          </w:p>
        </w:tc>
        <w:tc>
          <w:tcPr>
            <w:tcW w:w="6509" w:type="dxa"/>
          </w:tcPr>
          <w:p w14:paraId="4A9AF001" w14:textId="05DA67DA" w:rsidR="00EE2C9D" w:rsidRPr="000F4E57" w:rsidRDefault="009A0281" w:rsidP="00EE2C9D">
            <w:pPr>
              <w:rPr>
                <w:lang w:val="cs-CZ"/>
              </w:rPr>
            </w:pPr>
            <w:r w:rsidRPr="000F4E57">
              <w:rPr>
                <w:lang w:val="cs-CZ"/>
              </w:rPr>
              <w:t>Série situací a událostí, které jsou navrženy tak, aby testovaly postupy, které byly vyvinuty pro t Expo 2020 v Dubaji.</w:t>
            </w:r>
          </w:p>
        </w:tc>
      </w:tr>
      <w:tr w:rsidR="00EE2C9D" w:rsidRPr="000F4E57" w14:paraId="040BB3D4" w14:textId="77777777" w:rsidTr="0046695C">
        <w:tc>
          <w:tcPr>
            <w:tcW w:w="2547" w:type="dxa"/>
          </w:tcPr>
          <w:p w14:paraId="3A99227A" w14:textId="7495A7F3" w:rsidR="00EE2C9D" w:rsidRPr="000F4E57" w:rsidRDefault="00A20FAF" w:rsidP="00EE2C9D">
            <w:pPr>
              <w:rPr>
                <w:lang w:val="cs-CZ"/>
              </w:rPr>
            </w:pPr>
            <w:r w:rsidRPr="000F4E57">
              <w:rPr>
                <w:lang w:val="cs-CZ"/>
              </w:rPr>
              <w:t>Pavilony tematických okrsků</w:t>
            </w:r>
          </w:p>
        </w:tc>
        <w:tc>
          <w:tcPr>
            <w:tcW w:w="6509" w:type="dxa"/>
          </w:tcPr>
          <w:p w14:paraId="1FCC84B4" w14:textId="15C119DD" w:rsidR="00EE2C9D" w:rsidRPr="000F4E57" w:rsidRDefault="00A20FAF" w:rsidP="00EE2C9D">
            <w:pPr>
              <w:rPr>
                <w:lang w:val="cs-CZ"/>
              </w:rPr>
            </w:pPr>
            <w:r w:rsidRPr="000F4E57">
              <w:rPr>
                <w:lang w:val="cs-CZ"/>
              </w:rPr>
              <w:t xml:space="preserve">Pavilony postavené organizátorem </w:t>
            </w:r>
            <w:r w:rsidR="007A5C04" w:rsidRPr="000F4E57">
              <w:rPr>
                <w:lang w:val="cs-CZ"/>
              </w:rPr>
              <w:t>a přidělené účastníkům.</w:t>
            </w:r>
          </w:p>
        </w:tc>
      </w:tr>
      <w:tr w:rsidR="00EE2C9D" w:rsidRPr="005415D8" w14:paraId="6839E9BA" w14:textId="77777777" w:rsidTr="0046695C">
        <w:tc>
          <w:tcPr>
            <w:tcW w:w="2547" w:type="dxa"/>
          </w:tcPr>
          <w:p w14:paraId="417A133C" w14:textId="7EB1912B" w:rsidR="00EE2C9D" w:rsidRPr="000F4E57" w:rsidRDefault="007A5C04" w:rsidP="00EE2C9D">
            <w:pPr>
              <w:rPr>
                <w:lang w:val="cs-CZ"/>
              </w:rPr>
            </w:pPr>
            <w:r w:rsidRPr="000F4E57">
              <w:rPr>
                <w:lang w:val="cs-CZ"/>
              </w:rPr>
              <w:t>Přívěs</w:t>
            </w:r>
          </w:p>
        </w:tc>
        <w:tc>
          <w:tcPr>
            <w:tcW w:w="6509" w:type="dxa"/>
          </w:tcPr>
          <w:p w14:paraId="0340CE60" w14:textId="2CF9DE00" w:rsidR="00EE2C9D" w:rsidRPr="000F4E57" w:rsidRDefault="007A5C04" w:rsidP="00EE2C9D">
            <w:pPr>
              <w:rPr>
                <w:lang w:val="cs-CZ"/>
              </w:rPr>
            </w:pPr>
            <w:r w:rsidRPr="000F4E57">
              <w:rPr>
                <w:lang w:val="cs-CZ"/>
              </w:rPr>
              <w:t>Velká dodávka nebo vagón tažený automobilem, nákladním automobilem nebo traktorem, používaný zejména při silniční přepravě zboží.</w:t>
            </w:r>
          </w:p>
        </w:tc>
      </w:tr>
      <w:tr w:rsidR="00EE2C9D" w:rsidRPr="005415D8" w14:paraId="7242E4D9" w14:textId="77777777" w:rsidTr="0046695C">
        <w:tc>
          <w:tcPr>
            <w:tcW w:w="2547" w:type="dxa"/>
          </w:tcPr>
          <w:p w14:paraId="3626AA8F" w14:textId="398AA59B" w:rsidR="00EE2C9D" w:rsidRPr="000F4E57" w:rsidRDefault="007A5C04" w:rsidP="00EE2C9D">
            <w:pPr>
              <w:rPr>
                <w:lang w:val="cs-CZ"/>
              </w:rPr>
            </w:pPr>
            <w:r w:rsidRPr="000F4E57">
              <w:rPr>
                <w:lang w:val="cs-CZ"/>
              </w:rPr>
              <w:t>Prohlášení o tranzitu</w:t>
            </w:r>
            <w:r w:rsidR="00532699" w:rsidRPr="000F4E57">
              <w:rPr>
                <w:lang w:val="cs-CZ"/>
              </w:rPr>
              <w:t xml:space="preserve"> při importu</w:t>
            </w:r>
          </w:p>
        </w:tc>
        <w:tc>
          <w:tcPr>
            <w:tcW w:w="6509" w:type="dxa"/>
          </w:tcPr>
          <w:p w14:paraId="046A04B2" w14:textId="4228BE63" w:rsidR="00EE2C9D" w:rsidRPr="000F4E57" w:rsidRDefault="00CB172F" w:rsidP="00EE2C9D">
            <w:pPr>
              <w:rPr>
                <w:lang w:val="cs-CZ"/>
              </w:rPr>
            </w:pPr>
            <w:r w:rsidRPr="000F4E57">
              <w:rPr>
                <w:lang w:val="cs-CZ"/>
              </w:rPr>
              <w:t xml:space="preserve">Typ prohlášení, které zpracovává určený clearingový agent pro </w:t>
            </w:r>
            <w:r w:rsidR="00416737" w:rsidRPr="000F4E57">
              <w:rPr>
                <w:lang w:val="cs-CZ"/>
              </w:rPr>
              <w:t>danou</w:t>
            </w:r>
            <w:r w:rsidRPr="000F4E57">
              <w:rPr>
                <w:lang w:val="cs-CZ"/>
              </w:rPr>
              <w:t xml:space="preserve"> obchodní činnost. Obchodní faktura musí být deklarována na úrovni řád</w:t>
            </w:r>
            <w:r w:rsidR="00416737" w:rsidRPr="000F4E57">
              <w:rPr>
                <w:lang w:val="cs-CZ"/>
              </w:rPr>
              <w:t>ové</w:t>
            </w:r>
            <w:r w:rsidRPr="000F4E57">
              <w:rPr>
                <w:lang w:val="cs-CZ"/>
              </w:rPr>
              <w:t xml:space="preserve"> položky spolu s přesným harmonizovaným kódem, zemí výroby a dalšími relevantními informacemi, které jsou uvedeny při přepravě.</w:t>
            </w:r>
          </w:p>
        </w:tc>
      </w:tr>
      <w:tr w:rsidR="00532699" w:rsidRPr="005415D8" w14:paraId="19646CEB" w14:textId="77777777" w:rsidTr="0046695C">
        <w:tc>
          <w:tcPr>
            <w:tcW w:w="2547" w:type="dxa"/>
          </w:tcPr>
          <w:p w14:paraId="32C64FE1" w14:textId="4C80A2D6" w:rsidR="00532699" w:rsidRPr="000F4E57" w:rsidRDefault="00532699" w:rsidP="00532699">
            <w:pPr>
              <w:rPr>
                <w:lang w:val="cs-CZ"/>
              </w:rPr>
            </w:pPr>
            <w:r w:rsidRPr="000F4E57">
              <w:rPr>
                <w:lang w:val="cs-CZ"/>
              </w:rPr>
              <w:t>Prohlášení o tranzitu při exportu</w:t>
            </w:r>
          </w:p>
        </w:tc>
        <w:tc>
          <w:tcPr>
            <w:tcW w:w="6509" w:type="dxa"/>
          </w:tcPr>
          <w:p w14:paraId="7CF335D0" w14:textId="3CB471B7" w:rsidR="00532699" w:rsidRPr="000F4E57" w:rsidRDefault="00532699" w:rsidP="00532699">
            <w:pPr>
              <w:rPr>
                <w:lang w:val="cs-CZ"/>
              </w:rPr>
            </w:pPr>
            <w:r w:rsidRPr="000F4E57">
              <w:rPr>
                <w:lang w:val="cs-CZ"/>
              </w:rPr>
              <w:t>Typ prohlášení, které zpracovává určený clearingový agent pro danou obchodní činnost. Obchodní faktura musí být deklarována na úrovni řádové položky spolu s přesným harmonizovaným kódem, zemí výroby a dalšími relevantními informacemi, které jsou uvedeny při přepravě.</w:t>
            </w:r>
          </w:p>
        </w:tc>
      </w:tr>
      <w:tr w:rsidR="00532699" w:rsidRPr="005415D8" w14:paraId="21B3FABD" w14:textId="77777777" w:rsidTr="0046695C">
        <w:tc>
          <w:tcPr>
            <w:tcW w:w="2547" w:type="dxa"/>
          </w:tcPr>
          <w:p w14:paraId="06B80DDD" w14:textId="49690A06" w:rsidR="00532699" w:rsidRPr="000F4E57" w:rsidRDefault="00532699" w:rsidP="00532699">
            <w:pPr>
              <w:rPr>
                <w:lang w:val="cs-CZ"/>
              </w:rPr>
            </w:pPr>
            <w:r w:rsidRPr="000F4E57">
              <w:rPr>
                <w:lang w:val="cs-CZ"/>
              </w:rPr>
              <w:t>Celnice SAE</w:t>
            </w:r>
          </w:p>
        </w:tc>
        <w:tc>
          <w:tcPr>
            <w:tcW w:w="6509" w:type="dxa"/>
          </w:tcPr>
          <w:p w14:paraId="5DF88284" w14:textId="04367E7D" w:rsidR="00532699" w:rsidRPr="000F4E57" w:rsidRDefault="00532699" w:rsidP="00532699">
            <w:pPr>
              <w:rPr>
                <w:lang w:val="cs-CZ"/>
              </w:rPr>
            </w:pPr>
            <w:r w:rsidRPr="000F4E57">
              <w:rPr>
                <w:lang w:val="cs-CZ"/>
              </w:rPr>
              <w:t xml:space="preserve">Federální celní úřad Spojených arabských emirátů včetně celních orgánů v Abú Zabí, celních orgánů v Dubaji, celních orgánů v Šardžá, celních orgánů v Adžmánu, celních orgánů </w:t>
            </w:r>
            <w:r w:rsidR="005762AC">
              <w:rPr>
                <w:lang w:val="cs-CZ"/>
              </w:rPr>
              <w:t xml:space="preserve">v </w:t>
            </w:r>
            <w:r w:rsidRPr="000F4E57">
              <w:rPr>
                <w:lang w:val="cs-CZ"/>
              </w:rPr>
              <w:t>Umm al-</w:t>
            </w:r>
            <w:r w:rsidRPr="000F4E57">
              <w:rPr>
                <w:lang w:val="cs-CZ"/>
              </w:rPr>
              <w:lastRenderedPageBreak/>
              <w:t xml:space="preserve">Kuvajnu, celních orgánů v Rás al-Chajmě </w:t>
            </w:r>
            <w:r w:rsidR="005762AC">
              <w:rPr>
                <w:lang w:val="cs-CZ"/>
              </w:rPr>
              <w:t xml:space="preserve">a </w:t>
            </w:r>
            <w:r w:rsidRPr="000F4E57">
              <w:rPr>
                <w:lang w:val="cs-CZ"/>
              </w:rPr>
              <w:t>celních orgánů ve Fudžajře.</w:t>
            </w:r>
          </w:p>
        </w:tc>
      </w:tr>
      <w:tr w:rsidR="00532699" w:rsidRPr="000F4E57" w14:paraId="623E542B" w14:textId="77777777" w:rsidTr="0046695C">
        <w:tc>
          <w:tcPr>
            <w:tcW w:w="2547" w:type="dxa"/>
          </w:tcPr>
          <w:p w14:paraId="00D58250" w14:textId="2A522603" w:rsidR="00532699" w:rsidRPr="000F4E57" w:rsidRDefault="00532699" w:rsidP="00532699">
            <w:pPr>
              <w:rPr>
                <w:lang w:val="cs-CZ"/>
              </w:rPr>
            </w:pPr>
            <w:r w:rsidRPr="000F4E57">
              <w:rPr>
                <w:lang w:val="cs-CZ"/>
              </w:rPr>
              <w:lastRenderedPageBreak/>
              <w:t>Vize SAE 2021</w:t>
            </w:r>
          </w:p>
        </w:tc>
        <w:tc>
          <w:tcPr>
            <w:tcW w:w="6509" w:type="dxa"/>
          </w:tcPr>
          <w:p w14:paraId="19F4DFE7" w14:textId="2BB46F37" w:rsidR="00532699" w:rsidRPr="000F4E57" w:rsidRDefault="00532699" w:rsidP="00532699">
            <w:pPr>
              <w:rPr>
                <w:lang w:val="cs-CZ"/>
              </w:rPr>
            </w:pPr>
            <w:r w:rsidRPr="000F4E57">
              <w:rPr>
                <w:lang w:val="cs-CZ"/>
              </w:rPr>
              <w:t>Národní vize, která načrtává výzvy, jimž budou v budoucnu čelit SAE, a poskytuje náhled na jejich zmírňování v příštích letech. Strategie se zaměřuje na ekonomické, sociální a environmentální faktory.</w:t>
            </w:r>
          </w:p>
        </w:tc>
      </w:tr>
      <w:tr w:rsidR="00532699" w:rsidRPr="005415D8" w14:paraId="7A94C507" w14:textId="77777777" w:rsidTr="0046695C">
        <w:tc>
          <w:tcPr>
            <w:tcW w:w="2547" w:type="dxa"/>
          </w:tcPr>
          <w:p w14:paraId="53E7C71E" w14:textId="71F04997" w:rsidR="00532699" w:rsidRPr="000F4E57" w:rsidRDefault="00532699" w:rsidP="00532699">
            <w:pPr>
              <w:rPr>
                <w:lang w:val="cs-CZ"/>
              </w:rPr>
            </w:pPr>
            <w:r w:rsidRPr="000F4E57">
              <w:rPr>
                <w:lang w:val="cs-CZ"/>
              </w:rPr>
              <w:t>Daň z přidané hodnoty</w:t>
            </w:r>
          </w:p>
        </w:tc>
        <w:tc>
          <w:tcPr>
            <w:tcW w:w="6509" w:type="dxa"/>
          </w:tcPr>
          <w:p w14:paraId="7DCE9E1D" w14:textId="2972A509" w:rsidR="00532699" w:rsidRPr="000F4E57" w:rsidRDefault="00532699" w:rsidP="00532699">
            <w:pPr>
              <w:rPr>
                <w:lang w:val="cs-CZ"/>
              </w:rPr>
            </w:pPr>
            <w:r w:rsidRPr="000F4E57">
              <w:rPr>
                <w:lang w:val="cs-CZ"/>
              </w:rPr>
              <w:t>Daň ze spotřebování nebo užívání zboží, vybíraná v místě prodeje v každém kroku dodavatelského řetězce.</w:t>
            </w:r>
          </w:p>
        </w:tc>
      </w:tr>
      <w:tr w:rsidR="00532699" w:rsidRPr="005415D8" w14:paraId="021471B2" w14:textId="77777777" w:rsidTr="0046695C">
        <w:tc>
          <w:tcPr>
            <w:tcW w:w="2547" w:type="dxa"/>
          </w:tcPr>
          <w:p w14:paraId="05333817" w14:textId="4B97778D" w:rsidR="00532699" w:rsidRPr="000F4E57" w:rsidRDefault="00532699" w:rsidP="00532699">
            <w:pPr>
              <w:rPr>
                <w:lang w:val="cs-CZ"/>
              </w:rPr>
            </w:pPr>
            <w:r w:rsidRPr="000F4E57">
              <w:rPr>
                <w:lang w:val="cs-CZ"/>
              </w:rPr>
              <w:t>Prohlášení o DPH při dovozu</w:t>
            </w:r>
          </w:p>
        </w:tc>
        <w:tc>
          <w:tcPr>
            <w:tcW w:w="6509" w:type="dxa"/>
          </w:tcPr>
          <w:p w14:paraId="18FB7717" w14:textId="4DA14AF3" w:rsidR="00532699" w:rsidRPr="000F4E57" w:rsidRDefault="00532699" w:rsidP="00532699">
            <w:pPr>
              <w:rPr>
                <w:lang w:val="cs-CZ"/>
              </w:rPr>
            </w:pPr>
            <w:r w:rsidRPr="000F4E57">
              <w:rPr>
                <w:lang w:val="cs-CZ"/>
              </w:rPr>
              <w:t>Typ prohlášení, které se zpracovává při dovozu zboží, u kterého lze uplatnit DPH.</w:t>
            </w:r>
          </w:p>
        </w:tc>
      </w:tr>
      <w:tr w:rsidR="00532699" w:rsidRPr="005415D8" w14:paraId="2C17F880" w14:textId="77777777" w:rsidTr="0046695C">
        <w:tc>
          <w:tcPr>
            <w:tcW w:w="2547" w:type="dxa"/>
          </w:tcPr>
          <w:p w14:paraId="6E736FF7" w14:textId="738A102C" w:rsidR="00532699" w:rsidRPr="000F4E57" w:rsidRDefault="00532699" w:rsidP="00532699">
            <w:pPr>
              <w:rPr>
                <w:lang w:val="cs-CZ"/>
              </w:rPr>
            </w:pPr>
            <w:r w:rsidRPr="000F4E57">
              <w:rPr>
                <w:lang w:val="cs-CZ"/>
              </w:rPr>
              <w:t>Zóna pro kontrolu vozidel</w:t>
            </w:r>
          </w:p>
        </w:tc>
        <w:tc>
          <w:tcPr>
            <w:tcW w:w="6509" w:type="dxa"/>
          </w:tcPr>
          <w:p w14:paraId="5D9B5BA7" w14:textId="3F876A9C" w:rsidR="00532699" w:rsidRPr="000F4E57" w:rsidRDefault="00532699" w:rsidP="00532699">
            <w:pPr>
              <w:rPr>
                <w:lang w:val="cs-CZ"/>
              </w:rPr>
            </w:pPr>
            <w:r w:rsidRPr="000F4E57">
              <w:rPr>
                <w:lang w:val="cs-CZ"/>
              </w:rPr>
              <w:t>Poslední kontrolní bod před vjezdem vozidla do areálu Expo, zajistí, aby vozidlo, řidič a zásilka měli autorizaci.</w:t>
            </w:r>
          </w:p>
        </w:tc>
      </w:tr>
      <w:tr w:rsidR="00532699" w:rsidRPr="005415D8" w14:paraId="7FB38533" w14:textId="77777777" w:rsidTr="0046695C">
        <w:tc>
          <w:tcPr>
            <w:tcW w:w="2547" w:type="dxa"/>
          </w:tcPr>
          <w:p w14:paraId="71AE1178" w14:textId="7240982E" w:rsidR="00532699" w:rsidRPr="000F4E57" w:rsidRDefault="00532699" w:rsidP="00532699">
            <w:pPr>
              <w:rPr>
                <w:lang w:val="cs-CZ"/>
              </w:rPr>
            </w:pPr>
            <w:r w:rsidRPr="000F4E57">
              <w:rPr>
                <w:lang w:val="cs-CZ"/>
              </w:rPr>
              <w:t>Místo konání</w:t>
            </w:r>
          </w:p>
        </w:tc>
        <w:tc>
          <w:tcPr>
            <w:tcW w:w="6509" w:type="dxa"/>
          </w:tcPr>
          <w:p w14:paraId="3DE11A1C" w14:textId="6328A1B5" w:rsidR="00532699" w:rsidRPr="000F4E57" w:rsidRDefault="00532699" w:rsidP="00532699">
            <w:pPr>
              <w:rPr>
                <w:lang w:val="cs-CZ"/>
              </w:rPr>
            </w:pPr>
            <w:r w:rsidRPr="000F4E57">
              <w:rPr>
                <w:lang w:val="cs-CZ"/>
              </w:rPr>
              <w:t xml:space="preserve">Funkční fyzická lokalita v areálu nebo mimo něj. </w:t>
            </w:r>
          </w:p>
        </w:tc>
      </w:tr>
      <w:tr w:rsidR="00532699" w:rsidRPr="005415D8" w14:paraId="7D0D8934" w14:textId="77777777" w:rsidTr="0046695C">
        <w:tc>
          <w:tcPr>
            <w:tcW w:w="2547" w:type="dxa"/>
          </w:tcPr>
          <w:p w14:paraId="4C3DDCDE" w14:textId="2A9F5E47" w:rsidR="00532699" w:rsidRPr="000F4E57" w:rsidRDefault="00532699" w:rsidP="00532699">
            <w:pPr>
              <w:rPr>
                <w:lang w:val="cs-CZ"/>
              </w:rPr>
            </w:pPr>
            <w:r w:rsidRPr="000F4E57">
              <w:rPr>
                <w:lang w:val="cs-CZ"/>
              </w:rPr>
              <w:t>Návštěvní hodiny</w:t>
            </w:r>
          </w:p>
        </w:tc>
        <w:tc>
          <w:tcPr>
            <w:tcW w:w="6509" w:type="dxa"/>
          </w:tcPr>
          <w:p w14:paraId="7C4EFB59" w14:textId="2105E8EC" w:rsidR="00532699" w:rsidRPr="000F4E57" w:rsidRDefault="00532699" w:rsidP="00532699">
            <w:pPr>
              <w:rPr>
                <w:lang w:val="cs-CZ"/>
              </w:rPr>
            </w:pPr>
            <w:r w:rsidRPr="000F4E57">
              <w:rPr>
                <w:lang w:val="cs-CZ"/>
              </w:rPr>
              <w:t>Hodiny, během kterých mohou návštěvníci v průběhu události vstoupit do areálu Expo.</w:t>
            </w:r>
          </w:p>
        </w:tc>
      </w:tr>
      <w:tr w:rsidR="00532699" w:rsidRPr="005415D8" w14:paraId="7BEE4F87" w14:textId="77777777" w:rsidTr="0046695C">
        <w:tc>
          <w:tcPr>
            <w:tcW w:w="2547" w:type="dxa"/>
          </w:tcPr>
          <w:p w14:paraId="754D1914" w14:textId="2F46C8D3" w:rsidR="00532699" w:rsidRPr="000F4E57" w:rsidRDefault="00532699" w:rsidP="00532699">
            <w:pPr>
              <w:rPr>
                <w:lang w:val="cs-CZ"/>
              </w:rPr>
            </w:pPr>
            <w:r w:rsidRPr="000F4E57">
              <w:rPr>
                <w:lang w:val="cs-CZ"/>
              </w:rPr>
              <w:t>Struktura odpadní hierarchie</w:t>
            </w:r>
          </w:p>
        </w:tc>
        <w:tc>
          <w:tcPr>
            <w:tcW w:w="6509" w:type="dxa"/>
          </w:tcPr>
          <w:p w14:paraId="29C81585" w14:textId="53CF4D62" w:rsidR="00532699" w:rsidRPr="000F4E57" w:rsidRDefault="00532699" w:rsidP="00532699">
            <w:pPr>
              <w:rPr>
                <w:lang w:val="cs-CZ"/>
              </w:rPr>
            </w:pPr>
            <w:r w:rsidRPr="000F4E57">
              <w:rPr>
                <w:lang w:val="cs-CZ"/>
              </w:rPr>
              <w:t>Strategický přístup k přiřazování priorit odpadu, hodnocení metod nejprve na snížení, následně na opětovné použití a případně na recyklaci produktů.</w:t>
            </w:r>
          </w:p>
        </w:tc>
      </w:tr>
      <w:tr w:rsidR="00532699" w:rsidRPr="000F4E57" w14:paraId="1898892F" w14:textId="77777777" w:rsidTr="0046695C">
        <w:tc>
          <w:tcPr>
            <w:tcW w:w="2547" w:type="dxa"/>
          </w:tcPr>
          <w:p w14:paraId="2801640A" w14:textId="4E29DDB4" w:rsidR="00532699" w:rsidRPr="000F4E57" w:rsidRDefault="00532699" w:rsidP="00532699">
            <w:pPr>
              <w:rPr>
                <w:lang w:val="cs-CZ"/>
              </w:rPr>
            </w:pPr>
            <w:r w:rsidRPr="000F4E57">
              <w:rPr>
                <w:lang w:val="cs-CZ"/>
              </w:rPr>
              <w:t>Hoblování dřeva</w:t>
            </w:r>
          </w:p>
        </w:tc>
        <w:tc>
          <w:tcPr>
            <w:tcW w:w="6509" w:type="dxa"/>
          </w:tcPr>
          <w:p w14:paraId="586793A8" w14:textId="372B2E4A" w:rsidR="00532699" w:rsidRPr="000F4E57" w:rsidRDefault="00532699" w:rsidP="00532699">
            <w:pPr>
              <w:rPr>
                <w:lang w:val="cs-CZ"/>
              </w:rPr>
            </w:pPr>
            <w:r w:rsidRPr="000F4E57">
              <w:rPr>
                <w:lang w:val="cs-CZ"/>
              </w:rPr>
              <w:t>Proces odstraňování kůry ze dřeva.</w:t>
            </w:r>
          </w:p>
        </w:tc>
      </w:tr>
      <w:tr w:rsidR="00532699" w:rsidRPr="000F4E57" w14:paraId="7205482A" w14:textId="77777777" w:rsidTr="0046695C">
        <w:tc>
          <w:tcPr>
            <w:tcW w:w="2547" w:type="dxa"/>
          </w:tcPr>
          <w:p w14:paraId="24CF95EC" w14:textId="120D12A2" w:rsidR="00532699" w:rsidRPr="000F4E57" w:rsidRDefault="00532699" w:rsidP="00532699">
            <w:pPr>
              <w:rPr>
                <w:lang w:val="cs-CZ"/>
              </w:rPr>
            </w:pPr>
            <w:r w:rsidRPr="000F4E57">
              <w:rPr>
                <w:lang w:val="cs-CZ"/>
              </w:rPr>
              <w:t>Pracovní dny</w:t>
            </w:r>
          </w:p>
        </w:tc>
        <w:tc>
          <w:tcPr>
            <w:tcW w:w="6509" w:type="dxa"/>
          </w:tcPr>
          <w:p w14:paraId="4AB738A7" w14:textId="1E374A9C" w:rsidR="00532699" w:rsidRPr="000F4E57" w:rsidRDefault="00532699" w:rsidP="00532699">
            <w:pPr>
              <w:rPr>
                <w:lang w:val="cs-CZ"/>
              </w:rPr>
            </w:pPr>
            <w:r w:rsidRPr="000F4E57">
              <w:rPr>
                <w:lang w:val="cs-CZ"/>
              </w:rPr>
              <w:t>Všechny oficiální pracovní dny v týdnu, s výjimkou státních svátků a víkendů. Ve Spojených arabských emirátech jsou oficiální pracovní dny od neděle do čtvrtka. Všechny pátky a soboty jsou považovány za víkendy.</w:t>
            </w:r>
          </w:p>
        </w:tc>
      </w:tr>
      <w:tr w:rsidR="00532699" w:rsidRPr="005415D8" w14:paraId="1E0318AE" w14:textId="77777777" w:rsidTr="0046695C">
        <w:tc>
          <w:tcPr>
            <w:tcW w:w="2547" w:type="dxa"/>
          </w:tcPr>
          <w:p w14:paraId="52EB79CA" w14:textId="708588B7" w:rsidR="00532699" w:rsidRPr="000F4E57" w:rsidRDefault="00532699" w:rsidP="00532699">
            <w:pPr>
              <w:rPr>
                <w:lang w:val="cs-CZ"/>
              </w:rPr>
            </w:pPr>
            <w:r w:rsidRPr="000F4E57">
              <w:rPr>
                <w:lang w:val="cs-CZ"/>
              </w:rPr>
              <w:t>Zóna</w:t>
            </w:r>
          </w:p>
        </w:tc>
        <w:tc>
          <w:tcPr>
            <w:tcW w:w="6509" w:type="dxa"/>
          </w:tcPr>
          <w:p w14:paraId="2EAC2B3A" w14:textId="34AE882F" w:rsidR="00532699" w:rsidRPr="000F4E57" w:rsidRDefault="00532699" w:rsidP="00532699">
            <w:pPr>
              <w:rPr>
                <w:lang w:val="cs-CZ"/>
              </w:rPr>
            </w:pPr>
            <w:r w:rsidRPr="000F4E57">
              <w:rPr>
                <w:lang w:val="cs-CZ"/>
              </w:rPr>
              <w:t>Operační oblast, která dělí areál Expo do souboru menších a zvládnutelných oblastí, které obsahují řadu míst konání událostí.</w:t>
            </w:r>
          </w:p>
        </w:tc>
      </w:tr>
    </w:tbl>
    <w:p w14:paraId="48CF1184" w14:textId="3BCFC453" w:rsidR="0046695C" w:rsidRPr="000F4E57" w:rsidRDefault="0046695C" w:rsidP="00381380">
      <w:pPr>
        <w:rPr>
          <w:lang w:val="cs-CZ"/>
        </w:rPr>
      </w:pPr>
    </w:p>
    <w:p w14:paraId="2CAB8124" w14:textId="0E945E65" w:rsidR="002427B0" w:rsidRPr="000F4E57" w:rsidRDefault="002427B0" w:rsidP="002427B0">
      <w:pPr>
        <w:pStyle w:val="ListParagraph"/>
        <w:numPr>
          <w:ilvl w:val="0"/>
          <w:numId w:val="5"/>
        </w:numPr>
        <w:rPr>
          <w:lang w:val="cs-CZ"/>
        </w:rPr>
      </w:pPr>
      <w:r w:rsidRPr="000F4E57">
        <w:rPr>
          <w:lang w:val="cs-CZ"/>
        </w:rPr>
        <w:t>Úvod do logistických a celních procesů</w:t>
      </w:r>
    </w:p>
    <w:p w14:paraId="2A111B4D" w14:textId="7E58692D" w:rsidR="002427B0" w:rsidRPr="000F4E57" w:rsidRDefault="002427B0" w:rsidP="002427B0">
      <w:pPr>
        <w:rPr>
          <w:lang w:val="cs-CZ"/>
        </w:rPr>
      </w:pPr>
      <w:r w:rsidRPr="000F4E57">
        <w:rPr>
          <w:lang w:val="cs-CZ"/>
        </w:rPr>
        <w:t xml:space="preserve">Expo 2020 v Dubaji si klade za cíl vytvořit jedinečnou a nezapomenutelnou světovou výstavu Expo, která </w:t>
      </w:r>
      <w:r w:rsidR="005762AC">
        <w:rPr>
          <w:lang w:val="cs-CZ"/>
        </w:rPr>
        <w:t>bude</w:t>
      </w:r>
      <w:r w:rsidRPr="000F4E57">
        <w:rPr>
          <w:lang w:val="cs-CZ"/>
        </w:rPr>
        <w:t xml:space="preserve"> bezpečná, inovativní, ekologická a podporuje spolupráci. Za účelem dosažení tohoto cíle </w:t>
      </w:r>
      <w:r w:rsidR="005762AC">
        <w:rPr>
          <w:lang w:val="cs-CZ"/>
        </w:rPr>
        <w:t>O</w:t>
      </w:r>
      <w:r w:rsidRPr="000F4E57">
        <w:rPr>
          <w:lang w:val="cs-CZ"/>
        </w:rPr>
        <w:t xml:space="preserve">rganizátor zajistí bezproblémové logistické a celní </w:t>
      </w:r>
      <w:r w:rsidR="005762AC">
        <w:rPr>
          <w:lang w:val="cs-CZ"/>
        </w:rPr>
        <w:t>procesy</w:t>
      </w:r>
      <w:r w:rsidRPr="000F4E57">
        <w:rPr>
          <w:lang w:val="cs-CZ"/>
        </w:rPr>
        <w:t xml:space="preserve"> pro všechny účastníky.</w:t>
      </w:r>
    </w:p>
    <w:p w14:paraId="32998F6B" w14:textId="481FCEBE" w:rsidR="002427B0" w:rsidRPr="000F4E57" w:rsidRDefault="002427B0" w:rsidP="002427B0">
      <w:pPr>
        <w:rPr>
          <w:lang w:val="cs-CZ"/>
        </w:rPr>
      </w:pPr>
    </w:p>
    <w:p w14:paraId="074B24D2" w14:textId="2C272FF0" w:rsidR="002427B0" w:rsidRPr="000F4E57" w:rsidRDefault="002427B0" w:rsidP="002427B0">
      <w:pPr>
        <w:rPr>
          <w:lang w:val="cs-CZ"/>
        </w:rPr>
      </w:pPr>
      <w:r w:rsidRPr="000F4E57">
        <w:rPr>
          <w:lang w:val="cs-CZ"/>
        </w:rPr>
        <w:t>Tato úvodní kapitola poskytuje detailní přehled o logistických a celních procesech účastníků a vysvětluje, jak jsou tyto procesy sjednoceny s jednotlivými fázemi dodávání a odstraňování pavilon</w:t>
      </w:r>
      <w:r w:rsidR="005762AC">
        <w:rPr>
          <w:lang w:val="cs-CZ"/>
        </w:rPr>
        <w:t>ů</w:t>
      </w:r>
      <w:r w:rsidRPr="000F4E57">
        <w:rPr>
          <w:lang w:val="cs-CZ"/>
        </w:rPr>
        <w:t>. Následující kapitoly budou podrobněji popisovat každou klíčovou část logistických a celních procesů.</w:t>
      </w:r>
    </w:p>
    <w:p w14:paraId="1380C66B" w14:textId="7D81CC0A" w:rsidR="002427B0" w:rsidRPr="000F4E57" w:rsidRDefault="002427B0" w:rsidP="002427B0">
      <w:pPr>
        <w:rPr>
          <w:lang w:val="cs-CZ"/>
        </w:rPr>
      </w:pPr>
    </w:p>
    <w:p w14:paraId="777D8461" w14:textId="0810AA5A" w:rsidR="002427B0" w:rsidRPr="000F4E57" w:rsidRDefault="002427B0" w:rsidP="002427B0">
      <w:pPr>
        <w:pStyle w:val="ListParagraph"/>
        <w:numPr>
          <w:ilvl w:val="1"/>
          <w:numId w:val="5"/>
        </w:numPr>
        <w:rPr>
          <w:lang w:val="cs-CZ"/>
        </w:rPr>
      </w:pPr>
      <w:r w:rsidRPr="000F4E57">
        <w:rPr>
          <w:lang w:val="cs-CZ"/>
        </w:rPr>
        <w:t xml:space="preserve">Dodržování zákonů a regulací </w:t>
      </w:r>
    </w:p>
    <w:p w14:paraId="078B5A37" w14:textId="6346DDB9" w:rsidR="002427B0" w:rsidRPr="000F4E57" w:rsidRDefault="002427B0" w:rsidP="002427B0">
      <w:pPr>
        <w:rPr>
          <w:lang w:val="cs-CZ"/>
        </w:rPr>
      </w:pPr>
      <w:r w:rsidRPr="000F4E57">
        <w:rPr>
          <w:lang w:val="cs-CZ"/>
        </w:rPr>
        <w:t xml:space="preserve">Účastníci jsou povinni dodržovat celní zákony a předpisy Spojených arabských emirátů (SAE), ustanovení Úmluvy BIE a veškeré další pokyny nebo směrnice vydané </w:t>
      </w:r>
      <w:r w:rsidR="005762AC">
        <w:rPr>
          <w:lang w:val="cs-CZ"/>
        </w:rPr>
        <w:t>O</w:t>
      </w:r>
      <w:r w:rsidRPr="000F4E57">
        <w:rPr>
          <w:lang w:val="cs-CZ"/>
        </w:rPr>
        <w:t>rganizátorem, včetně, ale nikoli pouze, Všeobecných předpisů a Zvláštních předpisů Expo 2020 v Dubaji.</w:t>
      </w:r>
    </w:p>
    <w:p w14:paraId="1BFFD843" w14:textId="0A8C9363" w:rsidR="002427B0" w:rsidRPr="000F4E57" w:rsidRDefault="002427B0" w:rsidP="002427B0">
      <w:pPr>
        <w:rPr>
          <w:lang w:val="cs-CZ"/>
        </w:rPr>
      </w:pPr>
    </w:p>
    <w:p w14:paraId="4DFEF71C" w14:textId="03611DBC" w:rsidR="002427B0" w:rsidRPr="000F4E57" w:rsidRDefault="002427B0" w:rsidP="002427B0">
      <w:pPr>
        <w:pStyle w:val="ListParagraph"/>
        <w:numPr>
          <w:ilvl w:val="1"/>
          <w:numId w:val="5"/>
        </w:numPr>
        <w:rPr>
          <w:lang w:val="cs-CZ"/>
        </w:rPr>
      </w:pPr>
      <w:r w:rsidRPr="000F4E57">
        <w:rPr>
          <w:lang w:val="cs-CZ"/>
        </w:rPr>
        <w:t>Závazek k dodržování bezpečnosti a excelence</w:t>
      </w:r>
    </w:p>
    <w:p w14:paraId="6C61EA29" w14:textId="28952590" w:rsidR="002427B0" w:rsidRPr="000F4E57" w:rsidRDefault="002427B0" w:rsidP="002427B0">
      <w:pPr>
        <w:rPr>
          <w:lang w:val="cs-CZ"/>
        </w:rPr>
      </w:pPr>
      <w:r w:rsidRPr="000F4E57">
        <w:rPr>
          <w:lang w:val="cs-CZ"/>
        </w:rPr>
        <w:t xml:space="preserve">Cílem </w:t>
      </w:r>
      <w:r w:rsidR="005762AC">
        <w:rPr>
          <w:lang w:val="cs-CZ"/>
        </w:rPr>
        <w:t>O</w:t>
      </w:r>
      <w:r w:rsidRPr="000F4E57">
        <w:rPr>
          <w:lang w:val="cs-CZ"/>
        </w:rPr>
        <w:t>rganizátora je poskytnout zabezpečené a bezpečné prostředí pro všechny návštěvníky a pracovníky Expo 2020 v Dubaji. Tento cíl je v souladu s</w:t>
      </w:r>
      <w:r w:rsidR="006177D4" w:rsidRPr="000F4E57">
        <w:rPr>
          <w:lang w:val="cs-CZ"/>
        </w:rPr>
        <w:t xml:space="preserve">e závazkem </w:t>
      </w:r>
      <w:r w:rsidRPr="000F4E57">
        <w:rPr>
          <w:lang w:val="cs-CZ"/>
        </w:rPr>
        <w:t>Expo 2020</w:t>
      </w:r>
      <w:r w:rsidR="006177D4" w:rsidRPr="000F4E57">
        <w:rPr>
          <w:lang w:val="cs-CZ"/>
        </w:rPr>
        <w:t xml:space="preserve"> v</w:t>
      </w:r>
      <w:r w:rsidRPr="000F4E57">
        <w:rPr>
          <w:lang w:val="cs-CZ"/>
        </w:rPr>
        <w:t xml:space="preserve"> Duba</w:t>
      </w:r>
      <w:r w:rsidR="006177D4" w:rsidRPr="000F4E57">
        <w:rPr>
          <w:lang w:val="cs-CZ"/>
        </w:rPr>
        <w:t>j</w:t>
      </w:r>
      <w:r w:rsidRPr="000F4E57">
        <w:rPr>
          <w:lang w:val="cs-CZ"/>
        </w:rPr>
        <w:t xml:space="preserve">i zajistit, aby </w:t>
      </w:r>
      <w:r w:rsidR="006177D4" w:rsidRPr="000F4E57">
        <w:rPr>
          <w:lang w:val="cs-CZ"/>
        </w:rPr>
        <w:t xml:space="preserve">každý den </w:t>
      </w:r>
      <w:r w:rsidRPr="000F4E57">
        <w:rPr>
          <w:lang w:val="cs-CZ"/>
        </w:rPr>
        <w:t xml:space="preserve">všichni chodili domů </w:t>
      </w:r>
      <w:r w:rsidR="006177D4" w:rsidRPr="000F4E57">
        <w:rPr>
          <w:lang w:val="cs-CZ"/>
        </w:rPr>
        <w:t xml:space="preserve">zdraví a </w:t>
      </w:r>
      <w:r w:rsidRPr="000F4E57">
        <w:rPr>
          <w:lang w:val="cs-CZ"/>
        </w:rPr>
        <w:t>v</w:t>
      </w:r>
      <w:r w:rsidR="006177D4" w:rsidRPr="000F4E57">
        <w:rPr>
          <w:lang w:val="cs-CZ"/>
        </w:rPr>
        <w:t> </w:t>
      </w:r>
      <w:r w:rsidRPr="000F4E57">
        <w:rPr>
          <w:lang w:val="cs-CZ"/>
        </w:rPr>
        <w:t>bezpeč</w:t>
      </w:r>
      <w:r w:rsidR="006177D4" w:rsidRPr="000F4E57">
        <w:rPr>
          <w:lang w:val="cs-CZ"/>
        </w:rPr>
        <w:t>í.</w:t>
      </w:r>
      <w:r w:rsidRPr="000F4E57">
        <w:rPr>
          <w:lang w:val="cs-CZ"/>
        </w:rPr>
        <w:t xml:space="preserve"> Organizátor vypracoval dokument o normách bezpečnosti a ochrany zdraví, který popisuje provozní postupy a normy ochrany zdraví a bezpečnosti, které musí účastníci a jejich dodavatelský řetězec během své </w:t>
      </w:r>
      <w:r w:rsidR="006177D4" w:rsidRPr="000F4E57">
        <w:rPr>
          <w:lang w:val="cs-CZ"/>
        </w:rPr>
        <w:t>účasti</w:t>
      </w:r>
      <w:r w:rsidRPr="000F4E57">
        <w:rPr>
          <w:lang w:val="cs-CZ"/>
        </w:rPr>
        <w:t xml:space="preserve"> přijmout. Dokument o normách pro zajištění bezpečnosti a ochrany zdraví je k dispozici na Portálu účastníků.</w:t>
      </w:r>
    </w:p>
    <w:p w14:paraId="0EFA9C18" w14:textId="3F42FA98" w:rsidR="006177D4" w:rsidRPr="000F4E57" w:rsidRDefault="006177D4" w:rsidP="002427B0">
      <w:pPr>
        <w:rPr>
          <w:lang w:val="cs-CZ"/>
        </w:rPr>
      </w:pPr>
    </w:p>
    <w:p w14:paraId="079463B4" w14:textId="427F1DA1" w:rsidR="006177D4" w:rsidRPr="000F4E57" w:rsidRDefault="006177D4" w:rsidP="002427B0">
      <w:pPr>
        <w:rPr>
          <w:lang w:val="cs-CZ"/>
        </w:rPr>
      </w:pPr>
      <w:r w:rsidRPr="000F4E57">
        <w:rPr>
          <w:lang w:val="cs-CZ"/>
        </w:rPr>
        <w:t xml:space="preserve">V souladu s celonárodním úsilím vlády </w:t>
      </w:r>
      <w:r w:rsidR="005762AC">
        <w:rPr>
          <w:lang w:val="cs-CZ"/>
        </w:rPr>
        <w:t>SAE</w:t>
      </w:r>
      <w:r w:rsidRPr="000F4E57">
        <w:rPr>
          <w:lang w:val="cs-CZ"/>
        </w:rPr>
        <w:t xml:space="preserve"> o podporu excelence služeb, a prostřednictvím spolupráce s Federální celní správou </w:t>
      </w:r>
      <w:r w:rsidR="005762AC">
        <w:rPr>
          <w:lang w:val="cs-CZ"/>
        </w:rPr>
        <w:t>SAE</w:t>
      </w:r>
      <w:r w:rsidRPr="000F4E57">
        <w:rPr>
          <w:lang w:val="cs-CZ"/>
        </w:rPr>
        <w:t xml:space="preserve">, místními celními úřady a konkrétně také s Dubajskou celní organizací se Organizátor zavázal poskytovat všem účastníkům mimořádnou úroveň servisu během jejich účasti. Aby tento závazek </w:t>
      </w:r>
      <w:r w:rsidR="005762AC">
        <w:rPr>
          <w:lang w:val="cs-CZ"/>
        </w:rPr>
        <w:t>mohl dodržet</w:t>
      </w:r>
      <w:r w:rsidRPr="000F4E57">
        <w:rPr>
          <w:lang w:val="cs-CZ"/>
        </w:rPr>
        <w:t xml:space="preserve">, zřídil </w:t>
      </w:r>
      <w:r w:rsidR="005762AC">
        <w:rPr>
          <w:lang w:val="cs-CZ"/>
        </w:rPr>
        <w:t>O</w:t>
      </w:r>
      <w:r w:rsidRPr="000F4E57">
        <w:rPr>
          <w:lang w:val="cs-CZ"/>
        </w:rPr>
        <w:t xml:space="preserve">rganizátor službu One-Stop Shop, která poskytuje účastníkům plnou </w:t>
      </w:r>
      <w:r w:rsidRPr="000F4E57">
        <w:rPr>
          <w:lang w:val="cs-CZ"/>
        </w:rPr>
        <w:lastRenderedPageBreak/>
        <w:t xml:space="preserve">podporu. Služba One-Stop Shop je virtuální a fyzická entita, která byla zřízena jako jediný subjekt, který zpracovává a reaguje na všechny dotazy a požadavky účastníků prostřednictvím </w:t>
      </w:r>
      <w:r w:rsidR="005762AC">
        <w:rPr>
          <w:lang w:val="cs-CZ"/>
        </w:rPr>
        <w:t>P</w:t>
      </w:r>
      <w:r w:rsidRPr="000F4E57">
        <w:rPr>
          <w:lang w:val="cs-CZ"/>
        </w:rPr>
        <w:t>ortálu účastníků. Logistické koordinační centrum bude zřízeno s cílem zprostředkovat úkony spojené s logistikou a sledovat Organizátorovi skladovací, distribuční, celní, nákladní a logistické IT systémy.</w:t>
      </w:r>
    </w:p>
    <w:p w14:paraId="5C000020" w14:textId="4917F91E" w:rsidR="002427B0" w:rsidRPr="000F4E57" w:rsidRDefault="002427B0" w:rsidP="002427B0">
      <w:pPr>
        <w:rPr>
          <w:lang w:val="cs-CZ"/>
        </w:rPr>
      </w:pPr>
    </w:p>
    <w:p w14:paraId="506B6A09" w14:textId="439DB2A9" w:rsidR="00484697" w:rsidRPr="000F4E57" w:rsidRDefault="006177D4" w:rsidP="00484697">
      <w:pPr>
        <w:pStyle w:val="ListParagraph"/>
        <w:numPr>
          <w:ilvl w:val="1"/>
          <w:numId w:val="5"/>
        </w:numPr>
        <w:rPr>
          <w:lang w:val="cs-CZ"/>
        </w:rPr>
      </w:pPr>
      <w:r w:rsidRPr="000F4E57">
        <w:rPr>
          <w:lang w:val="cs-CZ"/>
        </w:rPr>
        <w:t>Logistick</w:t>
      </w:r>
      <w:r w:rsidR="004C63FA" w:rsidRPr="000F4E57">
        <w:rPr>
          <w:lang w:val="cs-CZ"/>
        </w:rPr>
        <w:t>é</w:t>
      </w:r>
      <w:r w:rsidRPr="000F4E57">
        <w:rPr>
          <w:lang w:val="cs-CZ"/>
        </w:rPr>
        <w:t xml:space="preserve"> a celní </w:t>
      </w:r>
      <w:r w:rsidR="004C63FA" w:rsidRPr="000F4E57">
        <w:rPr>
          <w:lang w:val="cs-CZ"/>
        </w:rPr>
        <w:t>postupy</w:t>
      </w:r>
    </w:p>
    <w:p w14:paraId="6858050F" w14:textId="223868A0" w:rsidR="004C63FA" w:rsidRPr="000F4E57" w:rsidRDefault="004C63FA" w:rsidP="004C63FA">
      <w:pPr>
        <w:rPr>
          <w:lang w:val="cs-CZ"/>
        </w:rPr>
      </w:pPr>
      <w:r w:rsidRPr="000F4E57">
        <w:rPr>
          <w:lang w:val="cs-CZ"/>
        </w:rPr>
        <w:t xml:space="preserve">Účastníci započnou své logistické a celní postupy hned na začátku konstrukční fáze a tyto postupy je budou doprovázet až do </w:t>
      </w:r>
      <w:r w:rsidR="005762AC">
        <w:rPr>
          <w:lang w:val="cs-CZ"/>
        </w:rPr>
        <w:t xml:space="preserve">závěrečné </w:t>
      </w:r>
      <w:r w:rsidRPr="000F4E57">
        <w:rPr>
          <w:lang w:val="cs-CZ"/>
        </w:rPr>
        <w:t xml:space="preserve">fáze vyřazování pavilonu z provozu. Účastníkovi logistické a celní postupy zahrnují několik klíčových bodů včetně proclení zboží přes celnici v SAE, skladování zboží ve skladech, doručování zboží do areálu Expo a zásobování zbožím v průběhu celé události Expo. </w:t>
      </w:r>
      <w:r w:rsidR="005762AC">
        <w:rPr>
          <w:lang w:val="cs-CZ"/>
        </w:rPr>
        <w:t>Harmonizace</w:t>
      </w:r>
      <w:r w:rsidRPr="000F4E57">
        <w:rPr>
          <w:lang w:val="cs-CZ"/>
        </w:rPr>
        <w:t xml:space="preserve">, celní odbavení vývozu a uzavření dokumentace se může uskutečnit kdykoliv během události nebo ve fázi vyřazování z provozu. </w:t>
      </w:r>
      <w:r w:rsidR="007A180F" w:rsidRPr="000F4E57">
        <w:rPr>
          <w:lang w:val="cs-CZ"/>
        </w:rPr>
        <w:t>Logistické a celní postupy</w:t>
      </w:r>
      <w:r w:rsidRPr="000F4E57">
        <w:rPr>
          <w:lang w:val="cs-CZ"/>
        </w:rPr>
        <w:t xml:space="preserve"> účastníků j</w:t>
      </w:r>
      <w:r w:rsidR="007A180F" w:rsidRPr="000F4E57">
        <w:rPr>
          <w:lang w:val="cs-CZ"/>
        </w:rPr>
        <w:t xml:space="preserve">sou </w:t>
      </w:r>
      <w:r w:rsidRPr="000F4E57">
        <w:rPr>
          <w:lang w:val="cs-CZ"/>
        </w:rPr>
        <w:t>znázorněn</w:t>
      </w:r>
      <w:r w:rsidR="007A180F" w:rsidRPr="000F4E57">
        <w:rPr>
          <w:lang w:val="cs-CZ"/>
        </w:rPr>
        <w:t>y</w:t>
      </w:r>
      <w:r w:rsidRPr="000F4E57">
        <w:rPr>
          <w:lang w:val="cs-CZ"/>
        </w:rPr>
        <w:t xml:space="preserve"> na obrázku 1.1.</w:t>
      </w:r>
    </w:p>
    <w:p w14:paraId="13C6EE7D" w14:textId="77777777" w:rsidR="004C63FA" w:rsidRPr="000F4E57" w:rsidRDefault="004C63FA" w:rsidP="004C63FA">
      <w:pPr>
        <w:rPr>
          <w:lang w:val="cs-CZ"/>
        </w:rPr>
      </w:pPr>
    </w:p>
    <w:p w14:paraId="3C034444" w14:textId="7114DE2B" w:rsidR="004C63FA" w:rsidRPr="000F4E57" w:rsidRDefault="004C63FA" w:rsidP="004C63FA">
      <w:pPr>
        <w:rPr>
          <w:lang w:val="cs-CZ"/>
        </w:rPr>
      </w:pPr>
      <w:r w:rsidRPr="000F4E57">
        <w:rPr>
          <w:lang w:val="cs-CZ"/>
        </w:rPr>
        <w:t xml:space="preserve">Organizátor bude úzce spolupracovat s účastníky na jejich logistických a celních aktivitách, aby </w:t>
      </w:r>
      <w:r w:rsidR="005762AC">
        <w:rPr>
          <w:lang w:val="cs-CZ"/>
        </w:rPr>
        <w:t xml:space="preserve">tak </w:t>
      </w:r>
      <w:r w:rsidRPr="000F4E57">
        <w:rPr>
          <w:lang w:val="cs-CZ"/>
        </w:rPr>
        <w:t xml:space="preserve">zajistil efektivní a včasnou dodávku </w:t>
      </w:r>
      <w:r w:rsidR="007A180F" w:rsidRPr="000F4E57">
        <w:rPr>
          <w:lang w:val="cs-CZ"/>
        </w:rPr>
        <w:t>jejich</w:t>
      </w:r>
      <w:r w:rsidRPr="000F4E57">
        <w:rPr>
          <w:lang w:val="cs-CZ"/>
        </w:rPr>
        <w:t xml:space="preserve"> zboží.</w:t>
      </w:r>
    </w:p>
    <w:p w14:paraId="1FDFE508" w14:textId="6B621F2C" w:rsidR="007A180F" w:rsidRPr="000F4E57" w:rsidRDefault="007A180F" w:rsidP="004C63FA">
      <w:pPr>
        <w:rPr>
          <w:lang w:val="cs-CZ"/>
        </w:rPr>
      </w:pPr>
    </w:p>
    <w:p w14:paraId="156F0458" w14:textId="07660405" w:rsidR="007A180F" w:rsidRDefault="007A180F" w:rsidP="004C63FA">
      <w:pPr>
        <w:rPr>
          <w:lang w:val="cs-CZ"/>
        </w:rPr>
      </w:pPr>
      <w:r w:rsidRPr="000F4E57">
        <w:rPr>
          <w:lang w:val="cs-CZ"/>
        </w:rPr>
        <w:tab/>
        <w:t>Obrázek 1.1</w:t>
      </w:r>
      <w:r w:rsidR="005762AC">
        <w:rPr>
          <w:lang w:val="cs-CZ"/>
        </w:rPr>
        <w:t xml:space="preserve"> – Logistické a celní procesy</w:t>
      </w:r>
    </w:p>
    <w:p w14:paraId="150C944C" w14:textId="4208708B" w:rsidR="005762AC" w:rsidRPr="000F4E57" w:rsidRDefault="005762AC" w:rsidP="004C63FA">
      <w:pPr>
        <w:rPr>
          <w:lang w:val="cs-CZ"/>
        </w:rPr>
      </w:pPr>
      <w:r>
        <w:rPr>
          <w:noProof/>
          <w:lang w:val="cs-CZ"/>
        </w:rPr>
        <mc:AlternateContent>
          <mc:Choice Requires="wps">
            <w:drawing>
              <wp:anchor distT="0" distB="0" distL="114300" distR="114300" simplePos="0" relativeHeight="251659264" behindDoc="0" locked="0" layoutInCell="1" allowOverlap="1" wp14:anchorId="58D2666D" wp14:editId="1D096CA4">
                <wp:simplePos x="0" y="0"/>
                <wp:positionH relativeFrom="column">
                  <wp:posOffset>264160</wp:posOffset>
                </wp:positionH>
                <wp:positionV relativeFrom="paragraph">
                  <wp:posOffset>18549</wp:posOffset>
                </wp:positionV>
                <wp:extent cx="5746282" cy="1963553"/>
                <wp:effectExtent l="0" t="0" r="6985" b="17780"/>
                <wp:wrapNone/>
                <wp:docPr id="1" name="Text Box 1"/>
                <wp:cNvGraphicFramePr/>
                <a:graphic xmlns:a="http://schemas.openxmlformats.org/drawingml/2006/main">
                  <a:graphicData uri="http://schemas.microsoft.com/office/word/2010/wordprocessingShape">
                    <wps:wsp>
                      <wps:cNvSpPr txBox="1"/>
                      <wps:spPr>
                        <a:xfrm>
                          <a:off x="0" y="0"/>
                          <a:ext cx="5746282" cy="1963553"/>
                        </a:xfrm>
                        <a:prstGeom prst="rect">
                          <a:avLst/>
                        </a:prstGeom>
                        <a:solidFill>
                          <a:schemeClr val="lt1"/>
                        </a:solidFill>
                        <a:ln w="6350">
                          <a:solidFill>
                            <a:prstClr val="black"/>
                          </a:solidFill>
                        </a:ln>
                      </wps:spPr>
                      <wps:txbx>
                        <w:txbxContent>
                          <w:p w14:paraId="47079AAD" w14:textId="77777777" w:rsidR="005762AC" w:rsidRPr="000F4E57" w:rsidRDefault="005762AC" w:rsidP="005762AC">
                            <w:pPr>
                              <w:pStyle w:val="ListParagraph"/>
                              <w:numPr>
                                <w:ilvl w:val="0"/>
                                <w:numId w:val="6"/>
                              </w:numPr>
                              <w:rPr>
                                <w:lang w:val="cs-CZ"/>
                              </w:rPr>
                            </w:pPr>
                            <w:r w:rsidRPr="000F4E57">
                              <w:rPr>
                                <w:lang w:val="cs-CZ"/>
                              </w:rPr>
                              <w:t>Proclení zboží při importu (Příchod zboží do SEA vzduchem, po vodě anebo po zemi).</w:t>
                            </w:r>
                          </w:p>
                          <w:p w14:paraId="09C5B804" w14:textId="77777777" w:rsidR="005762AC" w:rsidRPr="000F4E57" w:rsidRDefault="005762AC" w:rsidP="005762AC">
                            <w:pPr>
                              <w:pStyle w:val="ListParagraph"/>
                              <w:numPr>
                                <w:ilvl w:val="0"/>
                                <w:numId w:val="6"/>
                              </w:numPr>
                              <w:rPr>
                                <w:lang w:val="cs-CZ"/>
                              </w:rPr>
                            </w:pPr>
                            <w:r w:rsidRPr="000F4E57">
                              <w:rPr>
                                <w:lang w:val="cs-CZ"/>
                              </w:rPr>
                              <w:t>Skladování</w:t>
                            </w:r>
                          </w:p>
                          <w:p w14:paraId="01312AC7" w14:textId="77777777" w:rsidR="005762AC" w:rsidRPr="000F4E57" w:rsidRDefault="005762AC" w:rsidP="005762AC">
                            <w:pPr>
                              <w:pStyle w:val="ListParagraph"/>
                              <w:numPr>
                                <w:ilvl w:val="0"/>
                                <w:numId w:val="6"/>
                              </w:numPr>
                              <w:rPr>
                                <w:lang w:val="cs-CZ"/>
                              </w:rPr>
                            </w:pPr>
                            <w:r w:rsidRPr="000F4E57">
                              <w:rPr>
                                <w:lang w:val="cs-CZ"/>
                              </w:rPr>
                              <w:t>Zamlouvání dodávek (Systém zpracování dodávek)</w:t>
                            </w:r>
                          </w:p>
                          <w:p w14:paraId="5642C60B" w14:textId="77777777" w:rsidR="005762AC" w:rsidRPr="000F4E57" w:rsidRDefault="005762AC" w:rsidP="005762AC">
                            <w:pPr>
                              <w:pStyle w:val="ListParagraph"/>
                              <w:numPr>
                                <w:ilvl w:val="0"/>
                                <w:numId w:val="6"/>
                              </w:numPr>
                              <w:rPr>
                                <w:lang w:val="cs-CZ"/>
                              </w:rPr>
                            </w:pPr>
                            <w:r w:rsidRPr="000F4E57">
                              <w:rPr>
                                <w:lang w:val="cs-CZ"/>
                              </w:rPr>
                              <w:t>Kontroly dodávek (Dodací protokoly pro přístup)</w:t>
                            </w:r>
                          </w:p>
                          <w:p w14:paraId="5AB48536" w14:textId="77777777" w:rsidR="005762AC" w:rsidRPr="000F4E57" w:rsidRDefault="005762AC" w:rsidP="005762AC">
                            <w:pPr>
                              <w:pStyle w:val="ListParagraph"/>
                              <w:numPr>
                                <w:ilvl w:val="1"/>
                                <w:numId w:val="6"/>
                              </w:numPr>
                              <w:rPr>
                                <w:lang w:val="cs-CZ"/>
                              </w:rPr>
                            </w:pPr>
                            <w:r w:rsidRPr="000F4E57">
                              <w:rPr>
                                <w:lang w:val="cs-CZ"/>
                              </w:rPr>
                              <w:t>Vzdálená kontrolní zóna</w:t>
                            </w:r>
                          </w:p>
                          <w:p w14:paraId="5A675F87" w14:textId="77777777" w:rsidR="005762AC" w:rsidRPr="000F4E57" w:rsidRDefault="005762AC" w:rsidP="005762AC">
                            <w:pPr>
                              <w:pStyle w:val="ListParagraph"/>
                              <w:numPr>
                                <w:ilvl w:val="1"/>
                                <w:numId w:val="6"/>
                              </w:numPr>
                              <w:rPr>
                                <w:lang w:val="cs-CZ"/>
                              </w:rPr>
                            </w:pPr>
                            <w:r w:rsidRPr="000F4E57">
                              <w:rPr>
                                <w:lang w:val="cs-CZ"/>
                              </w:rPr>
                              <w:t>Kontrolní zóna vozidel</w:t>
                            </w:r>
                            <w:r w:rsidRPr="000F4E57">
                              <w:rPr>
                                <w:lang w:val="cs-CZ"/>
                              </w:rPr>
                              <w:tab/>
                            </w:r>
                            <w:r w:rsidRPr="000F4E57">
                              <w:rPr>
                                <w:lang w:val="cs-CZ"/>
                              </w:rPr>
                              <w:sym w:font="Wingdings" w:char="F0E0"/>
                            </w:r>
                            <w:r w:rsidRPr="000F4E57">
                              <w:rPr>
                                <w:lang w:val="cs-CZ"/>
                              </w:rPr>
                              <w:t xml:space="preserve"> Dodání do areálu Expo</w:t>
                            </w:r>
                          </w:p>
                          <w:p w14:paraId="4AC8A1FF" w14:textId="77777777" w:rsidR="005762AC" w:rsidRPr="000F4E57" w:rsidRDefault="005762AC" w:rsidP="005762AC">
                            <w:pPr>
                              <w:pStyle w:val="ListParagraph"/>
                              <w:numPr>
                                <w:ilvl w:val="0"/>
                                <w:numId w:val="6"/>
                              </w:numPr>
                              <w:rPr>
                                <w:lang w:val="cs-CZ"/>
                              </w:rPr>
                            </w:pPr>
                            <w:r w:rsidRPr="000F4E57">
                              <w:rPr>
                                <w:lang w:val="cs-CZ"/>
                              </w:rPr>
                              <w:t>Obnovování, doplňování a zásobování zboží</w:t>
                            </w:r>
                          </w:p>
                          <w:p w14:paraId="0DFB9951" w14:textId="77777777" w:rsidR="005762AC" w:rsidRPr="000F4E57" w:rsidRDefault="005762AC" w:rsidP="005762AC">
                            <w:pPr>
                              <w:pStyle w:val="ListParagraph"/>
                              <w:numPr>
                                <w:ilvl w:val="0"/>
                                <w:numId w:val="6"/>
                              </w:numPr>
                              <w:rPr>
                                <w:lang w:val="cs-CZ"/>
                              </w:rPr>
                            </w:pPr>
                            <w:r w:rsidRPr="000F4E57">
                              <w:rPr>
                                <w:lang w:val="cs-CZ"/>
                              </w:rPr>
                              <w:t>Schvalování a proclení zboží při exportu</w:t>
                            </w:r>
                          </w:p>
                          <w:p w14:paraId="08357E90" w14:textId="77777777" w:rsidR="005762AC" w:rsidRPr="000F4E57" w:rsidRDefault="005762AC" w:rsidP="005762AC">
                            <w:pPr>
                              <w:pStyle w:val="ListParagraph"/>
                              <w:numPr>
                                <w:ilvl w:val="0"/>
                                <w:numId w:val="6"/>
                              </w:numPr>
                              <w:rPr>
                                <w:lang w:val="cs-CZ"/>
                              </w:rPr>
                            </w:pPr>
                            <w:r w:rsidRPr="000F4E57">
                              <w:rPr>
                                <w:lang w:val="cs-CZ"/>
                              </w:rPr>
                              <w:t>Vyřazování z provozu a uzavření dokumentace</w:t>
                            </w:r>
                          </w:p>
                          <w:p w14:paraId="19A2C8C3" w14:textId="77777777" w:rsidR="005762AC" w:rsidRPr="005762AC" w:rsidRDefault="005762AC">
                            <w:pPr>
                              <w:rPr>
                                <w:lang w:val="cs-C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8D2666D" id="_x0000_t202" coordsize="21600,21600" o:spt="202" path="m,l,21600r21600,l21600,xe">
                <v:stroke joinstyle="miter"/>
                <v:path gradientshapeok="t" o:connecttype="rect"/>
              </v:shapetype>
              <v:shape id="Text Box 1" o:spid="_x0000_s1026" type="#_x0000_t202" style="position:absolute;margin-left:20.8pt;margin-top:1.45pt;width:452.45pt;height:154.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" fillcolor="white [3201]" strokeweight=".5pt">
                <v:textbox>
                  <w:txbxContent>
                    <w:p w14:paraId="47079AAD" w14:textId="77777777" w:rsidR="005762AC" w:rsidRPr="000F4E57" w:rsidRDefault="005762AC" w:rsidP="005762AC">
                      <w:pPr>
                        <w:pStyle w:val="ListParagraph"/>
                        <w:numPr>
                          <w:ilvl w:val="0"/>
                          <w:numId w:val="6"/>
                        </w:numPr>
                        <w:rPr>
                          <w:lang w:val="cs-CZ"/>
                        </w:rPr>
                      </w:pPr>
                      <w:r w:rsidRPr="000F4E57">
                        <w:rPr>
                          <w:lang w:val="cs-CZ"/>
                        </w:rPr>
                        <w:t>Proclení zboží při importu (Příchod zboží do SEA vzduchem, po vodě anebo po zemi).</w:t>
                      </w:r>
                    </w:p>
                    <w:p w14:paraId="09C5B804" w14:textId="77777777" w:rsidR="005762AC" w:rsidRPr="000F4E57" w:rsidRDefault="005762AC" w:rsidP="005762AC">
                      <w:pPr>
                        <w:pStyle w:val="ListParagraph"/>
                        <w:numPr>
                          <w:ilvl w:val="0"/>
                          <w:numId w:val="6"/>
                        </w:numPr>
                        <w:rPr>
                          <w:lang w:val="cs-CZ"/>
                        </w:rPr>
                      </w:pPr>
                      <w:r w:rsidRPr="000F4E57">
                        <w:rPr>
                          <w:lang w:val="cs-CZ"/>
                        </w:rPr>
                        <w:t>Skladování</w:t>
                      </w:r>
                    </w:p>
                    <w:p w14:paraId="01312AC7" w14:textId="77777777" w:rsidR="005762AC" w:rsidRPr="000F4E57" w:rsidRDefault="005762AC" w:rsidP="005762AC">
                      <w:pPr>
                        <w:pStyle w:val="ListParagraph"/>
                        <w:numPr>
                          <w:ilvl w:val="0"/>
                          <w:numId w:val="6"/>
                        </w:numPr>
                        <w:rPr>
                          <w:lang w:val="cs-CZ"/>
                        </w:rPr>
                      </w:pPr>
                      <w:r w:rsidRPr="000F4E57">
                        <w:rPr>
                          <w:lang w:val="cs-CZ"/>
                        </w:rPr>
                        <w:t>Zamlouvání dodávek (Systém zpracování dodávek)</w:t>
                      </w:r>
                    </w:p>
                    <w:p w14:paraId="5642C60B" w14:textId="77777777" w:rsidR="005762AC" w:rsidRPr="000F4E57" w:rsidRDefault="005762AC" w:rsidP="005762AC">
                      <w:pPr>
                        <w:pStyle w:val="ListParagraph"/>
                        <w:numPr>
                          <w:ilvl w:val="0"/>
                          <w:numId w:val="6"/>
                        </w:numPr>
                        <w:rPr>
                          <w:lang w:val="cs-CZ"/>
                        </w:rPr>
                      </w:pPr>
                      <w:r w:rsidRPr="000F4E57">
                        <w:rPr>
                          <w:lang w:val="cs-CZ"/>
                        </w:rPr>
                        <w:t>Kontroly dodávek (Dodací protokoly pro přístup)</w:t>
                      </w:r>
                    </w:p>
                    <w:p w14:paraId="5AB48536" w14:textId="77777777" w:rsidR="005762AC" w:rsidRPr="000F4E57" w:rsidRDefault="005762AC" w:rsidP="005762AC">
                      <w:pPr>
                        <w:pStyle w:val="ListParagraph"/>
                        <w:numPr>
                          <w:ilvl w:val="1"/>
                          <w:numId w:val="6"/>
                        </w:numPr>
                        <w:rPr>
                          <w:lang w:val="cs-CZ"/>
                        </w:rPr>
                      </w:pPr>
                      <w:r w:rsidRPr="000F4E57">
                        <w:rPr>
                          <w:lang w:val="cs-CZ"/>
                        </w:rPr>
                        <w:t>Vzdálená kontrolní zóna</w:t>
                      </w:r>
                    </w:p>
                    <w:p w14:paraId="5A675F87" w14:textId="77777777" w:rsidR="005762AC" w:rsidRPr="000F4E57" w:rsidRDefault="005762AC" w:rsidP="005762AC">
                      <w:pPr>
                        <w:pStyle w:val="ListParagraph"/>
                        <w:numPr>
                          <w:ilvl w:val="1"/>
                          <w:numId w:val="6"/>
                        </w:numPr>
                        <w:rPr>
                          <w:lang w:val="cs-CZ"/>
                        </w:rPr>
                      </w:pPr>
                      <w:r w:rsidRPr="000F4E57">
                        <w:rPr>
                          <w:lang w:val="cs-CZ"/>
                        </w:rPr>
                        <w:t>Kontrolní zóna vozidel</w:t>
                      </w:r>
                      <w:r w:rsidRPr="000F4E57">
                        <w:rPr>
                          <w:lang w:val="cs-CZ"/>
                        </w:rPr>
                        <w:tab/>
                      </w:r>
                      <w:r w:rsidRPr="000F4E57">
                        <w:rPr>
                          <w:lang w:val="cs-CZ"/>
                        </w:rPr>
                        <w:sym w:font="Wingdings" w:char="F0E0"/>
                      </w:r>
                      <w:r w:rsidRPr="000F4E57">
                        <w:rPr>
                          <w:lang w:val="cs-CZ"/>
                        </w:rPr>
                        <w:t xml:space="preserve"> Dodání do areálu Expo</w:t>
                      </w:r>
                    </w:p>
                    <w:p w14:paraId="4AC8A1FF" w14:textId="77777777" w:rsidR="005762AC" w:rsidRPr="000F4E57" w:rsidRDefault="005762AC" w:rsidP="005762AC">
                      <w:pPr>
                        <w:pStyle w:val="ListParagraph"/>
                        <w:numPr>
                          <w:ilvl w:val="0"/>
                          <w:numId w:val="6"/>
                        </w:numPr>
                        <w:rPr>
                          <w:lang w:val="cs-CZ"/>
                        </w:rPr>
                      </w:pPr>
                      <w:r w:rsidRPr="000F4E57">
                        <w:rPr>
                          <w:lang w:val="cs-CZ"/>
                        </w:rPr>
                        <w:t>Obnovování, doplňování a zásobování zboží</w:t>
                      </w:r>
                    </w:p>
                    <w:p w14:paraId="0DFB9951" w14:textId="77777777" w:rsidR="005762AC" w:rsidRPr="000F4E57" w:rsidRDefault="005762AC" w:rsidP="005762AC">
                      <w:pPr>
                        <w:pStyle w:val="ListParagraph"/>
                        <w:numPr>
                          <w:ilvl w:val="0"/>
                          <w:numId w:val="6"/>
                        </w:numPr>
                        <w:rPr>
                          <w:lang w:val="cs-CZ"/>
                        </w:rPr>
                      </w:pPr>
                      <w:r w:rsidRPr="000F4E57">
                        <w:rPr>
                          <w:lang w:val="cs-CZ"/>
                        </w:rPr>
                        <w:t>Schvalování a proclení zboží při exportu</w:t>
                      </w:r>
                    </w:p>
                    <w:p w14:paraId="08357E90" w14:textId="77777777" w:rsidR="005762AC" w:rsidRPr="000F4E57" w:rsidRDefault="005762AC" w:rsidP="005762AC">
                      <w:pPr>
                        <w:pStyle w:val="ListParagraph"/>
                        <w:numPr>
                          <w:ilvl w:val="0"/>
                          <w:numId w:val="6"/>
                        </w:numPr>
                        <w:rPr>
                          <w:lang w:val="cs-CZ"/>
                        </w:rPr>
                      </w:pPr>
                      <w:r w:rsidRPr="000F4E57">
                        <w:rPr>
                          <w:lang w:val="cs-CZ"/>
                        </w:rPr>
                        <w:t>Vyřazování z provozu a uzavření dokumentace</w:t>
                      </w:r>
                    </w:p>
                    <w:p w14:paraId="19A2C8C3" w14:textId="77777777" w:rsidR="005762AC" w:rsidRPr="005762AC" w:rsidRDefault="005762AC">
                      <w:pPr>
                        <w:rPr>
                          <w:lang w:val="cs-CZ"/>
                        </w:rPr>
                      </w:pPr>
                    </w:p>
                  </w:txbxContent>
                </v:textbox>
              </v:shape>
            </w:pict>
          </mc:Fallback>
        </mc:AlternateContent>
      </w:r>
    </w:p>
    <w:p w14:paraId="0051D9C3" w14:textId="067276A6" w:rsidR="007A180F" w:rsidRPr="000F4E57" w:rsidRDefault="007A180F" w:rsidP="007A180F">
      <w:pPr>
        <w:pStyle w:val="ListParagraph"/>
        <w:numPr>
          <w:ilvl w:val="0"/>
          <w:numId w:val="6"/>
        </w:numPr>
        <w:rPr>
          <w:lang w:val="cs-CZ"/>
        </w:rPr>
      </w:pPr>
      <w:r w:rsidRPr="000F4E57">
        <w:rPr>
          <w:lang w:val="cs-CZ"/>
        </w:rPr>
        <w:t>Proclení zboží při importu (Příchod zboží do SEA vzduchem, po vodě anebo po zemi).</w:t>
      </w:r>
    </w:p>
    <w:p w14:paraId="29BE8682" w14:textId="6F9D078B" w:rsidR="007A180F" w:rsidRPr="000F4E57" w:rsidRDefault="007A180F" w:rsidP="007A180F">
      <w:pPr>
        <w:pStyle w:val="ListParagraph"/>
        <w:numPr>
          <w:ilvl w:val="0"/>
          <w:numId w:val="6"/>
        </w:numPr>
        <w:rPr>
          <w:lang w:val="cs-CZ"/>
        </w:rPr>
      </w:pPr>
      <w:r w:rsidRPr="000F4E57">
        <w:rPr>
          <w:lang w:val="cs-CZ"/>
        </w:rPr>
        <w:t>Skladování</w:t>
      </w:r>
    </w:p>
    <w:p w14:paraId="763755CE" w14:textId="67FC347F" w:rsidR="007A180F" w:rsidRPr="000F4E57" w:rsidRDefault="007A180F" w:rsidP="007A180F">
      <w:pPr>
        <w:pStyle w:val="ListParagraph"/>
        <w:numPr>
          <w:ilvl w:val="0"/>
          <w:numId w:val="6"/>
        </w:numPr>
        <w:rPr>
          <w:lang w:val="cs-CZ"/>
        </w:rPr>
      </w:pPr>
      <w:r w:rsidRPr="000F4E57">
        <w:rPr>
          <w:lang w:val="cs-CZ"/>
        </w:rPr>
        <w:t>Zamlouvání dodávek (Systém zpracování dodávek)</w:t>
      </w:r>
    </w:p>
    <w:p w14:paraId="3AE7F0E1" w14:textId="1B26315C" w:rsidR="007A180F" w:rsidRPr="000F4E57" w:rsidRDefault="007A180F" w:rsidP="007A180F">
      <w:pPr>
        <w:pStyle w:val="ListParagraph"/>
        <w:numPr>
          <w:ilvl w:val="0"/>
          <w:numId w:val="6"/>
        </w:numPr>
        <w:rPr>
          <w:lang w:val="cs-CZ"/>
        </w:rPr>
      </w:pPr>
      <w:r w:rsidRPr="000F4E57">
        <w:rPr>
          <w:lang w:val="cs-CZ"/>
        </w:rPr>
        <w:t>Kontroly dodávek (Dodací protokoly pro přístup)</w:t>
      </w:r>
    </w:p>
    <w:p w14:paraId="23405091" w14:textId="70F230BA" w:rsidR="007A180F" w:rsidRPr="000F4E57" w:rsidRDefault="007A180F" w:rsidP="007A180F">
      <w:pPr>
        <w:pStyle w:val="ListParagraph"/>
        <w:numPr>
          <w:ilvl w:val="1"/>
          <w:numId w:val="6"/>
        </w:numPr>
        <w:rPr>
          <w:lang w:val="cs-CZ"/>
        </w:rPr>
      </w:pPr>
      <w:r w:rsidRPr="000F4E57">
        <w:rPr>
          <w:lang w:val="cs-CZ"/>
        </w:rPr>
        <w:t>Vzdálená kontrolní zóna</w:t>
      </w:r>
    </w:p>
    <w:p w14:paraId="16443F4B" w14:textId="581A9CBC" w:rsidR="007A180F" w:rsidRPr="000F4E57" w:rsidRDefault="007A180F" w:rsidP="007A180F">
      <w:pPr>
        <w:pStyle w:val="ListParagraph"/>
        <w:numPr>
          <w:ilvl w:val="1"/>
          <w:numId w:val="6"/>
        </w:numPr>
        <w:rPr>
          <w:lang w:val="cs-CZ"/>
        </w:rPr>
      </w:pPr>
      <w:r w:rsidRPr="000F4E57">
        <w:rPr>
          <w:lang w:val="cs-CZ"/>
        </w:rPr>
        <w:t>Kontrolní zóna vozidel</w:t>
      </w:r>
      <w:r w:rsidRPr="000F4E57">
        <w:rPr>
          <w:lang w:val="cs-CZ"/>
        </w:rPr>
        <w:tab/>
      </w:r>
      <w:r w:rsidRPr="000F4E57">
        <w:rPr>
          <w:lang w:val="cs-CZ"/>
        </w:rPr>
        <w:sym w:font="Wingdings" w:char="F0E0"/>
      </w:r>
      <w:r w:rsidRPr="000F4E57">
        <w:rPr>
          <w:lang w:val="cs-CZ"/>
        </w:rPr>
        <w:t xml:space="preserve"> Dodání do areálu Expo</w:t>
      </w:r>
    </w:p>
    <w:p w14:paraId="39FCF309" w14:textId="7A917415" w:rsidR="007A180F" w:rsidRPr="000F4E57" w:rsidRDefault="007A180F" w:rsidP="007A180F">
      <w:pPr>
        <w:pStyle w:val="ListParagraph"/>
        <w:numPr>
          <w:ilvl w:val="0"/>
          <w:numId w:val="6"/>
        </w:numPr>
        <w:rPr>
          <w:lang w:val="cs-CZ"/>
        </w:rPr>
      </w:pPr>
      <w:r w:rsidRPr="000F4E57">
        <w:rPr>
          <w:lang w:val="cs-CZ"/>
        </w:rPr>
        <w:t>Obnovování</w:t>
      </w:r>
      <w:r w:rsidR="00FE003E" w:rsidRPr="000F4E57">
        <w:rPr>
          <w:lang w:val="cs-CZ"/>
        </w:rPr>
        <w:t>, doplňování</w:t>
      </w:r>
      <w:r w:rsidR="00B05661" w:rsidRPr="000F4E57">
        <w:rPr>
          <w:lang w:val="cs-CZ"/>
        </w:rPr>
        <w:t xml:space="preserve"> a</w:t>
      </w:r>
      <w:r w:rsidRPr="000F4E57">
        <w:rPr>
          <w:lang w:val="cs-CZ"/>
        </w:rPr>
        <w:t xml:space="preserve"> zásob</w:t>
      </w:r>
      <w:r w:rsidR="00B05661" w:rsidRPr="000F4E57">
        <w:rPr>
          <w:lang w:val="cs-CZ"/>
        </w:rPr>
        <w:t>ování</w:t>
      </w:r>
      <w:r w:rsidRPr="000F4E57">
        <w:rPr>
          <w:lang w:val="cs-CZ"/>
        </w:rPr>
        <w:t xml:space="preserve"> zboží</w:t>
      </w:r>
    </w:p>
    <w:p w14:paraId="6301B181" w14:textId="3F9BF748" w:rsidR="007A180F" w:rsidRPr="000F4E57" w:rsidRDefault="007A180F" w:rsidP="007A180F">
      <w:pPr>
        <w:pStyle w:val="ListParagraph"/>
        <w:numPr>
          <w:ilvl w:val="0"/>
          <w:numId w:val="6"/>
        </w:numPr>
        <w:rPr>
          <w:lang w:val="cs-CZ"/>
        </w:rPr>
      </w:pPr>
      <w:r w:rsidRPr="000F4E57">
        <w:rPr>
          <w:lang w:val="cs-CZ"/>
        </w:rPr>
        <w:t>Schvalování a proclení zboží při exportu</w:t>
      </w:r>
    </w:p>
    <w:p w14:paraId="5D6A5CE5" w14:textId="73356589" w:rsidR="007A180F" w:rsidRPr="000F4E57" w:rsidRDefault="007A180F" w:rsidP="007A180F">
      <w:pPr>
        <w:pStyle w:val="ListParagraph"/>
        <w:numPr>
          <w:ilvl w:val="0"/>
          <w:numId w:val="6"/>
        </w:numPr>
        <w:rPr>
          <w:lang w:val="cs-CZ"/>
        </w:rPr>
      </w:pPr>
      <w:r w:rsidRPr="000F4E57">
        <w:rPr>
          <w:lang w:val="cs-CZ"/>
        </w:rPr>
        <w:t>Vyřazování z provozu a uzavření dokumentace</w:t>
      </w:r>
    </w:p>
    <w:p w14:paraId="3F62A3D9" w14:textId="77777777" w:rsidR="007A180F" w:rsidRPr="000F4E57" w:rsidRDefault="007A180F" w:rsidP="007A180F">
      <w:pPr>
        <w:rPr>
          <w:lang w:val="cs-CZ"/>
        </w:rPr>
      </w:pPr>
    </w:p>
    <w:p w14:paraId="62854050" w14:textId="00AEFDF4" w:rsidR="007A180F" w:rsidRPr="000F4E57" w:rsidRDefault="007A180F" w:rsidP="007A180F">
      <w:pPr>
        <w:pStyle w:val="ListParagraph"/>
        <w:numPr>
          <w:ilvl w:val="2"/>
          <w:numId w:val="5"/>
        </w:numPr>
        <w:rPr>
          <w:lang w:val="cs-CZ"/>
        </w:rPr>
      </w:pPr>
      <w:r w:rsidRPr="000F4E57">
        <w:rPr>
          <w:lang w:val="cs-CZ"/>
        </w:rPr>
        <w:t>Licencování a registrace</w:t>
      </w:r>
    </w:p>
    <w:p w14:paraId="5C6A9A51" w14:textId="2EA78BA8" w:rsidR="007A180F" w:rsidRPr="000F4E57" w:rsidRDefault="007A180F" w:rsidP="007A180F">
      <w:pPr>
        <w:rPr>
          <w:lang w:val="cs-CZ"/>
        </w:rPr>
      </w:pPr>
      <w:r w:rsidRPr="000F4E57">
        <w:rPr>
          <w:lang w:val="cs-CZ"/>
        </w:rPr>
        <w:t>V okamžiku, kdy účastníci podepíší smlouvu o účasti a jmenují Generálního komisaře sekce, poskytne jim Organizátor následující:</w:t>
      </w:r>
    </w:p>
    <w:p w14:paraId="6CA57A7B" w14:textId="3ED84504" w:rsidR="007A180F" w:rsidRPr="000F4E57" w:rsidRDefault="007A180F" w:rsidP="007A180F">
      <w:pPr>
        <w:rPr>
          <w:lang w:val="cs-CZ"/>
        </w:rPr>
      </w:pPr>
      <w:r w:rsidRPr="005762AC">
        <w:rPr>
          <w:b/>
          <w:lang w:val="cs-CZ"/>
        </w:rPr>
        <w:sym w:font="Wingdings" w:char="F0E0"/>
      </w:r>
      <w:r w:rsidRPr="005762AC">
        <w:rPr>
          <w:b/>
          <w:lang w:val="cs-CZ"/>
        </w:rPr>
        <w:t xml:space="preserve"> </w:t>
      </w:r>
      <w:r w:rsidR="00CA3E35" w:rsidRPr="005762AC">
        <w:rPr>
          <w:b/>
          <w:lang w:val="cs-CZ"/>
        </w:rPr>
        <w:t>Licence Expo 2020</w:t>
      </w:r>
      <w:r w:rsidR="00CA3E35" w:rsidRPr="000F4E57">
        <w:rPr>
          <w:lang w:val="cs-CZ"/>
        </w:rPr>
        <w:t xml:space="preserve">: Živnostenský průkaz vydaný </w:t>
      </w:r>
      <w:r w:rsidR="005762AC">
        <w:rPr>
          <w:lang w:val="cs-CZ"/>
        </w:rPr>
        <w:t>O</w:t>
      </w:r>
      <w:r w:rsidR="00CA3E35" w:rsidRPr="000F4E57">
        <w:rPr>
          <w:lang w:val="cs-CZ"/>
        </w:rPr>
        <w:t>rganizátorem za účelem usnadnění činnost</w:t>
      </w:r>
      <w:r w:rsidR="005762AC">
        <w:rPr>
          <w:lang w:val="cs-CZ"/>
        </w:rPr>
        <w:t>í</w:t>
      </w:r>
      <w:r w:rsidR="00CA3E35" w:rsidRPr="000F4E57">
        <w:rPr>
          <w:lang w:val="cs-CZ"/>
        </w:rPr>
        <w:t xml:space="preserve"> účastníků v </w:t>
      </w:r>
      <w:r w:rsidR="005762AC">
        <w:rPr>
          <w:lang w:val="cs-CZ"/>
        </w:rPr>
        <w:t>SAE</w:t>
      </w:r>
      <w:r w:rsidR="00CA3E35" w:rsidRPr="000F4E57">
        <w:rPr>
          <w:lang w:val="cs-CZ"/>
        </w:rPr>
        <w:t>, včetně dovozu, vývozu, prodeje, distribuce a skladování zboží.</w:t>
      </w:r>
    </w:p>
    <w:p w14:paraId="28FC3607" w14:textId="73BD9A7B" w:rsidR="00CA3E35" w:rsidRPr="000F4E57" w:rsidRDefault="00CA3E35" w:rsidP="007A180F">
      <w:pPr>
        <w:rPr>
          <w:lang w:val="cs-CZ"/>
        </w:rPr>
      </w:pPr>
      <w:r w:rsidRPr="005762AC">
        <w:rPr>
          <w:b/>
          <w:lang w:val="cs-CZ"/>
        </w:rPr>
        <w:sym w:font="Wingdings" w:char="F0E0"/>
      </w:r>
      <w:r w:rsidRPr="005762AC">
        <w:rPr>
          <w:b/>
          <w:lang w:val="cs-CZ"/>
        </w:rPr>
        <w:t xml:space="preserve"> Celní kódy</w:t>
      </w:r>
      <w:r w:rsidRPr="000F4E57">
        <w:rPr>
          <w:lang w:val="cs-CZ"/>
        </w:rPr>
        <w:t xml:space="preserve">: Dva jedinečné kódy, které jsou specificky vytvořeny pro účastníky Expo 2020 v Dubaji, aby se dali odlišit od jiných obchodních entit v SAE a pomohli </w:t>
      </w:r>
      <w:r w:rsidR="005762AC">
        <w:rPr>
          <w:lang w:val="cs-CZ"/>
        </w:rPr>
        <w:t xml:space="preserve">tak </w:t>
      </w:r>
      <w:r w:rsidRPr="000F4E57">
        <w:rPr>
          <w:lang w:val="cs-CZ"/>
        </w:rPr>
        <w:t>účastníkům při celních procesech:</w:t>
      </w:r>
    </w:p>
    <w:p w14:paraId="7EF9CAC3" w14:textId="2A8A05EE" w:rsidR="00CA3E35" w:rsidRPr="000F4E57" w:rsidRDefault="00CA3E35" w:rsidP="00CA3E35">
      <w:pPr>
        <w:pStyle w:val="ListParagraph"/>
        <w:numPr>
          <w:ilvl w:val="0"/>
          <w:numId w:val="7"/>
        </w:numPr>
        <w:rPr>
          <w:lang w:val="cs-CZ"/>
        </w:rPr>
      </w:pPr>
      <w:r w:rsidRPr="000F4E57">
        <w:rPr>
          <w:lang w:val="cs-CZ"/>
        </w:rPr>
        <w:t>Celní kód místního trhu (používá se pro komerční zboží)</w:t>
      </w:r>
    </w:p>
    <w:p w14:paraId="0C1238FB" w14:textId="1A3FEC15" w:rsidR="00CA3E35" w:rsidRPr="000F4E57" w:rsidRDefault="00CA3E35" w:rsidP="00CA3E35">
      <w:pPr>
        <w:pStyle w:val="ListParagraph"/>
        <w:numPr>
          <w:ilvl w:val="0"/>
          <w:numId w:val="7"/>
        </w:numPr>
        <w:rPr>
          <w:lang w:val="cs-CZ"/>
        </w:rPr>
      </w:pPr>
      <w:r w:rsidRPr="000F4E57">
        <w:rPr>
          <w:lang w:val="cs-CZ"/>
        </w:rPr>
        <w:t>Celní kód volného prostoru (pro nekomerční zboží)</w:t>
      </w:r>
    </w:p>
    <w:p w14:paraId="302829B2" w14:textId="2AC55D35" w:rsidR="00CA3E35" w:rsidRPr="000F4E57" w:rsidRDefault="00CA3E35" w:rsidP="00CA3E35">
      <w:pPr>
        <w:rPr>
          <w:lang w:val="cs-CZ"/>
        </w:rPr>
      </w:pPr>
      <w:r w:rsidRPr="000F4E57">
        <w:rPr>
          <w:lang w:val="cs-CZ"/>
        </w:rPr>
        <w:t xml:space="preserve">Každý z účastníků má nárok pouze na jeden Celní kód místního trhu a na jeden Celní kód volného prostoru. </w:t>
      </w:r>
    </w:p>
    <w:p w14:paraId="63AB7FD8" w14:textId="661ADB19" w:rsidR="00CA3E35" w:rsidRPr="000F4E57" w:rsidRDefault="00CA3E35" w:rsidP="00CA3E35">
      <w:pPr>
        <w:rPr>
          <w:lang w:val="cs-CZ"/>
        </w:rPr>
      </w:pPr>
      <w:r w:rsidRPr="000F4E57">
        <w:rPr>
          <w:lang w:val="cs-CZ"/>
        </w:rPr>
        <w:sym w:font="Wingdings" w:char="F0E0"/>
      </w:r>
      <w:r w:rsidRPr="000F4E57">
        <w:rPr>
          <w:lang w:val="cs-CZ"/>
        </w:rPr>
        <w:t xml:space="preserve"> </w:t>
      </w:r>
      <w:r w:rsidRPr="005762AC">
        <w:rPr>
          <w:b/>
          <w:lang w:val="cs-CZ"/>
        </w:rPr>
        <w:t>Daňové registrační číslo (TRN):</w:t>
      </w:r>
      <w:r w:rsidRPr="000F4E57">
        <w:rPr>
          <w:lang w:val="cs-CZ"/>
        </w:rPr>
        <w:t xml:space="preserve"> registrační číslo, pomocí kterého může federální daňový úřad (FTA) Spojených arabských emirátů rozpoznat nebo identifikovat účastníka. Toto číslo bude spojeno s celními kódy, které umožní zaplacení odložené daně za dovážené zboží.</w:t>
      </w:r>
    </w:p>
    <w:p w14:paraId="427BADF8" w14:textId="1DCDD571" w:rsidR="00CA3E35" w:rsidRPr="000F4E57" w:rsidRDefault="00CA3E35" w:rsidP="00CA3E35">
      <w:pPr>
        <w:rPr>
          <w:lang w:val="cs-CZ"/>
        </w:rPr>
      </w:pPr>
    </w:p>
    <w:p w14:paraId="7C821B6D" w14:textId="6B518012" w:rsidR="00CA3E35" w:rsidRPr="000F4E57" w:rsidRDefault="00CA3E35" w:rsidP="00CA3E35">
      <w:pPr>
        <w:rPr>
          <w:lang w:val="cs-CZ"/>
        </w:rPr>
      </w:pPr>
      <w:r w:rsidRPr="000F4E57">
        <w:rPr>
          <w:lang w:val="cs-CZ"/>
        </w:rPr>
        <w:t>Účastníci mohou zahájit své logistické a celní operace v SAE až po získání své Expo 2020 licence, která je dodána spolu s jejich odpovídajícími celními kódy a daňovým registračním číslem.</w:t>
      </w:r>
    </w:p>
    <w:p w14:paraId="30AB2FE5" w14:textId="325939B0" w:rsidR="00CA3E35" w:rsidRPr="000F4E57" w:rsidRDefault="00CA3E35" w:rsidP="00CA3E35">
      <w:pPr>
        <w:rPr>
          <w:lang w:val="cs-CZ"/>
        </w:rPr>
      </w:pPr>
    </w:p>
    <w:p w14:paraId="417ADB01" w14:textId="21308C0F" w:rsidR="00CA3E35" w:rsidRPr="000F4E57" w:rsidRDefault="00CA3E35" w:rsidP="00CA3E35">
      <w:pPr>
        <w:pStyle w:val="ListParagraph"/>
        <w:numPr>
          <w:ilvl w:val="2"/>
          <w:numId w:val="5"/>
        </w:numPr>
        <w:rPr>
          <w:lang w:val="cs-CZ"/>
        </w:rPr>
      </w:pPr>
      <w:r w:rsidRPr="000F4E57">
        <w:rPr>
          <w:lang w:val="cs-CZ"/>
        </w:rPr>
        <w:t>Logistická a celní technická zasedání</w:t>
      </w:r>
    </w:p>
    <w:p w14:paraId="009FC39E" w14:textId="7850890D" w:rsidR="00CA3E35" w:rsidRDefault="00CA3E35" w:rsidP="00CA3E35">
      <w:pPr>
        <w:rPr>
          <w:lang w:val="cs-CZ"/>
        </w:rPr>
      </w:pPr>
      <w:r w:rsidRPr="000F4E57">
        <w:rPr>
          <w:lang w:val="cs-CZ"/>
        </w:rPr>
        <w:t>Organizátor bude při vytváření a provozování logistických a celních technických zasedání spolupracovat s účastníky prostřednictvím národních manažerů a pomocí portálu účastníků. Tato zasedání jsou pro logistické manažery nebo jejich zástupce povinná a zaměří se na to, aby účastníci pochopili procesy logistiky a celního odbavení. Technické schůzky jsou schůzky, které budou zahájeny po udělení licence Expo 2020 účastníkům.</w:t>
      </w:r>
      <w:r w:rsidRPr="000F4E57">
        <w:rPr>
          <w:lang w:val="cs-CZ"/>
        </w:rPr>
        <w:tab/>
      </w:r>
    </w:p>
    <w:p w14:paraId="44A6B142" w14:textId="77777777" w:rsidR="005762AC" w:rsidRPr="000F4E57" w:rsidRDefault="005762AC" w:rsidP="00CA3E35">
      <w:pPr>
        <w:rPr>
          <w:lang w:val="cs-CZ"/>
        </w:rPr>
      </w:pPr>
    </w:p>
    <w:p w14:paraId="743B551C" w14:textId="158E2BA2" w:rsidR="00CA3E35" w:rsidRPr="000F4E57" w:rsidRDefault="006D495B" w:rsidP="006D495B">
      <w:pPr>
        <w:pStyle w:val="ListParagraph"/>
        <w:numPr>
          <w:ilvl w:val="2"/>
          <w:numId w:val="5"/>
        </w:numPr>
        <w:rPr>
          <w:lang w:val="cs-CZ"/>
        </w:rPr>
      </w:pPr>
      <w:r w:rsidRPr="000F4E57">
        <w:rPr>
          <w:lang w:val="cs-CZ"/>
        </w:rPr>
        <w:lastRenderedPageBreak/>
        <w:t xml:space="preserve">Proclení při importu </w:t>
      </w:r>
    </w:p>
    <w:p w14:paraId="0F03883C" w14:textId="49EAFC6E" w:rsidR="006D495B" w:rsidRDefault="006D495B" w:rsidP="006D495B">
      <w:pPr>
        <w:rPr>
          <w:lang w:val="cs-CZ"/>
        </w:rPr>
      </w:pPr>
      <w:r w:rsidRPr="000F4E57">
        <w:rPr>
          <w:lang w:val="cs-CZ"/>
        </w:rPr>
        <w:t>Spojené Arabské Emiráty přidělily Expo 2020 v Dubaji a jeho účastníkům zvláštní výhody. Toto preferenční zacházení osvobozuje účastníky od cla, pokud je jejich zboží v zóně Expo 2020.</w:t>
      </w:r>
    </w:p>
    <w:p w14:paraId="56E2DE6D" w14:textId="77777777" w:rsidR="005762AC" w:rsidRPr="000F4E57" w:rsidRDefault="005762AC" w:rsidP="006D495B">
      <w:pPr>
        <w:rPr>
          <w:lang w:val="cs-CZ"/>
        </w:rPr>
      </w:pPr>
    </w:p>
    <w:p w14:paraId="5DC3F261" w14:textId="1FCAB4FF" w:rsidR="006D495B" w:rsidRPr="000F4E57" w:rsidRDefault="006D495B" w:rsidP="006D495B">
      <w:pPr>
        <w:pStyle w:val="ListParagraph"/>
        <w:numPr>
          <w:ilvl w:val="2"/>
          <w:numId w:val="5"/>
        </w:numPr>
        <w:rPr>
          <w:lang w:val="cs-CZ"/>
        </w:rPr>
      </w:pPr>
      <w:r w:rsidRPr="000F4E57">
        <w:rPr>
          <w:lang w:val="cs-CZ"/>
        </w:rPr>
        <w:t>Skladování</w:t>
      </w:r>
    </w:p>
    <w:p w14:paraId="018ACEAD" w14:textId="406DE9AE" w:rsidR="006D495B" w:rsidRPr="000F4E57" w:rsidRDefault="006D495B" w:rsidP="006D495B">
      <w:pPr>
        <w:rPr>
          <w:lang w:val="cs-CZ"/>
        </w:rPr>
      </w:pPr>
      <w:r w:rsidRPr="000F4E57">
        <w:rPr>
          <w:lang w:val="cs-CZ"/>
        </w:rPr>
        <w:t>Účastníci jsou odpovědní za management nákupu a skladování svého zboží. Toto zboží lze doručit přímo do areálu Expo nebo přes sklad.</w:t>
      </w:r>
    </w:p>
    <w:p w14:paraId="45277606" w14:textId="77777777" w:rsidR="006D495B" w:rsidRPr="000F4E57" w:rsidRDefault="006D495B" w:rsidP="006D495B">
      <w:pPr>
        <w:rPr>
          <w:lang w:val="cs-CZ"/>
        </w:rPr>
      </w:pPr>
    </w:p>
    <w:p w14:paraId="0EE91B58" w14:textId="587BECF7" w:rsidR="006D495B" w:rsidRDefault="006D495B" w:rsidP="006D495B">
      <w:pPr>
        <w:rPr>
          <w:lang w:val="cs-CZ"/>
        </w:rPr>
      </w:pPr>
      <w:r w:rsidRPr="000F4E57">
        <w:rPr>
          <w:lang w:val="cs-CZ"/>
        </w:rPr>
        <w:t>Skladovací služby budou k dispozici jak pro období doručování před konáním Expo, tak pro doplňování během akce a hodnoceny budou podle ceníku.</w:t>
      </w:r>
    </w:p>
    <w:p w14:paraId="253E92C1" w14:textId="77777777" w:rsidR="005762AC" w:rsidRPr="000F4E57" w:rsidRDefault="005762AC" w:rsidP="006D495B">
      <w:pPr>
        <w:rPr>
          <w:lang w:val="cs-CZ"/>
        </w:rPr>
      </w:pPr>
    </w:p>
    <w:p w14:paraId="307339FC" w14:textId="74042E7B" w:rsidR="006D495B" w:rsidRPr="000F4E57" w:rsidRDefault="006D495B" w:rsidP="006D495B">
      <w:pPr>
        <w:pStyle w:val="ListParagraph"/>
        <w:numPr>
          <w:ilvl w:val="2"/>
          <w:numId w:val="5"/>
        </w:numPr>
        <w:rPr>
          <w:lang w:val="cs-CZ"/>
        </w:rPr>
      </w:pPr>
      <w:r w:rsidRPr="000F4E57">
        <w:rPr>
          <w:lang w:val="cs-CZ"/>
        </w:rPr>
        <w:t>Zamlouvání dodávek</w:t>
      </w:r>
    </w:p>
    <w:p w14:paraId="68042C67" w14:textId="4BDC6083" w:rsidR="006D495B" w:rsidRDefault="006D495B" w:rsidP="006D495B">
      <w:pPr>
        <w:rPr>
          <w:lang w:val="cs-CZ"/>
        </w:rPr>
      </w:pPr>
      <w:r w:rsidRPr="000F4E57">
        <w:rPr>
          <w:lang w:val="cs-CZ"/>
        </w:rPr>
        <w:t>Organizátor si je vědom toho, že regulovaný přístup do areálu Expo je pro účastníky důležitý. Za tímto účelem Organizátor využije online systém řízení dodávek (DMS), který bude řídit přístup dodávkových a sběrných vozidel do areálu Expo od fáze výstavby až po fázi vyřazování z provozu. DMS je přístupné prostřednictvím Portálu účastníků.</w:t>
      </w:r>
    </w:p>
    <w:p w14:paraId="606F56EE" w14:textId="6E31A9E1" w:rsidR="005762AC" w:rsidRDefault="005762AC" w:rsidP="006D495B">
      <w:pPr>
        <w:rPr>
          <w:lang w:val="cs-CZ"/>
        </w:rPr>
      </w:pPr>
    </w:p>
    <w:p w14:paraId="024F0FE8" w14:textId="59BB640B" w:rsidR="005762AC" w:rsidRDefault="005762AC" w:rsidP="006D495B">
      <w:pPr>
        <w:rPr>
          <w:lang w:val="cs-CZ"/>
        </w:rPr>
      </w:pPr>
      <w:r>
        <w:rPr>
          <w:lang w:val="cs-CZ"/>
        </w:rPr>
        <w:t>Obrázek 1.2 – Licencování a registrace</w:t>
      </w:r>
    </w:p>
    <w:p w14:paraId="04F9F22F" w14:textId="26BA12DB" w:rsidR="005762AC" w:rsidRDefault="005762AC" w:rsidP="006D495B">
      <w:pPr>
        <w:rPr>
          <w:lang w:val="cs-CZ"/>
        </w:rPr>
      </w:pPr>
      <w:r>
        <w:rPr>
          <w:noProof/>
          <w:lang w:val="cs-CZ"/>
        </w:rPr>
        <mc:AlternateContent>
          <mc:Choice Requires="wps">
            <w:drawing>
              <wp:anchor distT="0" distB="0" distL="114300" distR="114300" simplePos="0" relativeHeight="251660288" behindDoc="0" locked="0" layoutInCell="1" allowOverlap="1" wp14:anchorId="4B72133B" wp14:editId="21B128FB">
                <wp:simplePos x="0" y="0"/>
                <wp:positionH relativeFrom="column">
                  <wp:posOffset>4813</wp:posOffset>
                </wp:positionH>
                <wp:positionV relativeFrom="paragraph">
                  <wp:posOffset>14939</wp:posOffset>
                </wp:positionV>
                <wp:extent cx="6468176" cy="442762"/>
                <wp:effectExtent l="0" t="0" r="8890" b="14605"/>
                <wp:wrapNone/>
                <wp:docPr id="2" name="Text Box 2"/>
                <wp:cNvGraphicFramePr/>
                <a:graphic xmlns:a="http://schemas.openxmlformats.org/drawingml/2006/main">
                  <a:graphicData uri="http://schemas.microsoft.com/office/word/2010/wordprocessingShape">
                    <wps:wsp>
                      <wps:cNvSpPr txBox="1"/>
                      <wps:spPr>
                        <a:xfrm>
                          <a:off x="0" y="0"/>
                          <a:ext cx="6468176" cy="442762"/>
                        </a:xfrm>
                        <a:prstGeom prst="rect">
                          <a:avLst/>
                        </a:prstGeom>
                        <a:solidFill>
                          <a:schemeClr val="lt1"/>
                        </a:solidFill>
                        <a:ln w="6350">
                          <a:solidFill>
                            <a:prstClr val="black"/>
                          </a:solidFill>
                        </a:ln>
                      </wps:spPr>
                      <wps:txbx>
                        <w:txbxContent>
                          <w:p w14:paraId="74431A34" w14:textId="5757524B" w:rsidR="005762AC" w:rsidRDefault="005762AC">
                            <w:r>
                              <w:tab/>
                              <w:t xml:space="preserve">1) Expo 2020 licence </w:t>
                            </w:r>
                            <w:r>
                              <w:tab/>
                            </w:r>
                            <w:r>
                              <w:tab/>
                            </w:r>
                            <w:r>
                              <w:tab/>
                              <w:t>2) Celní kódy</w:t>
                            </w:r>
                            <w:r>
                              <w:tab/>
                            </w:r>
                            <w:r>
                              <w:tab/>
                            </w:r>
                            <w:r>
                              <w:tab/>
                              <w:t>3) Daňové registrační číslo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B72133B" id="Text Box 2" o:spid="_x0000_s1027" type="#_x0000_t202" style="position:absolute;margin-left:.4pt;margin-top:1.2pt;width:509.3pt;height:34.8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" fillcolor="white [3201]" strokeweight=".5pt">
                <v:textbox>
                  <w:txbxContent>
                    <w:p w14:paraId="74431A34" w14:textId="5757524B" w:rsidR="005762AC" w:rsidRDefault="005762AC">
                      <w:r>
                        <w:tab/>
                        <w:t xml:space="preserve">1) Expo 2020 licence </w:t>
                      </w:r>
                      <w:r>
                        <w:tab/>
                      </w:r>
                      <w:r>
                        <w:tab/>
                      </w:r>
                      <w:r>
                        <w:tab/>
                        <w:t xml:space="preserve">2) </w:t>
                      </w:r>
                      <w:proofErr w:type="spellStart"/>
                      <w:r>
                        <w:t>Celní</w:t>
                      </w:r>
                      <w:proofErr w:type="spellEnd"/>
                      <w:r>
                        <w:t xml:space="preserve"> </w:t>
                      </w:r>
                      <w:proofErr w:type="spellStart"/>
                      <w:r>
                        <w:t>kódy</w:t>
                      </w:r>
                      <w:proofErr w:type="spellEnd"/>
                      <w:r>
                        <w:tab/>
                      </w:r>
                      <w:r>
                        <w:tab/>
                      </w:r>
                      <w:r>
                        <w:tab/>
                        <w:t xml:space="preserve">3) </w:t>
                      </w:r>
                      <w:proofErr w:type="spellStart"/>
                      <w:r>
                        <w:t>Daňové</w:t>
                      </w:r>
                      <w:proofErr w:type="spellEnd"/>
                      <w:r>
                        <w:t xml:space="preserve"> </w:t>
                      </w:r>
                      <w:proofErr w:type="spellStart"/>
                      <w:r>
                        <w:t>registrační</w:t>
                      </w:r>
                      <w:proofErr w:type="spellEnd"/>
                      <w:r>
                        <w:t xml:space="preserve"> </w:t>
                      </w:r>
                      <w:proofErr w:type="spellStart"/>
                      <w:r>
                        <w:t>číslo</w:t>
                      </w:r>
                      <w:proofErr w:type="spellEnd"/>
                    </w:p>
                  </w:txbxContent>
                </v:textbox>
              </v:shape>
            </w:pict>
          </mc:Fallback>
        </mc:AlternateContent>
      </w:r>
    </w:p>
    <w:p w14:paraId="5F70639D" w14:textId="77777777" w:rsidR="005762AC" w:rsidRDefault="005762AC" w:rsidP="006D495B">
      <w:pPr>
        <w:rPr>
          <w:lang w:val="cs-CZ"/>
        </w:rPr>
      </w:pPr>
    </w:p>
    <w:p w14:paraId="4854BACD" w14:textId="77777777" w:rsidR="005762AC" w:rsidRPr="000F4E57" w:rsidRDefault="005762AC" w:rsidP="006D495B">
      <w:pPr>
        <w:rPr>
          <w:lang w:val="cs-CZ"/>
        </w:rPr>
      </w:pPr>
    </w:p>
    <w:p w14:paraId="78898ECA" w14:textId="7F273B36" w:rsidR="006D495B" w:rsidRPr="000F4E57" w:rsidRDefault="006D495B" w:rsidP="006D495B">
      <w:pPr>
        <w:pStyle w:val="ListParagraph"/>
        <w:numPr>
          <w:ilvl w:val="2"/>
          <w:numId w:val="5"/>
        </w:numPr>
        <w:rPr>
          <w:lang w:val="cs-CZ"/>
        </w:rPr>
      </w:pPr>
      <w:r w:rsidRPr="000F4E57">
        <w:rPr>
          <w:lang w:val="cs-CZ"/>
        </w:rPr>
        <w:t>Kontroly dodávek</w:t>
      </w:r>
    </w:p>
    <w:p w14:paraId="6268136F" w14:textId="716650D8" w:rsidR="006D495B" w:rsidRPr="000F4E57" w:rsidRDefault="006D495B" w:rsidP="006D495B">
      <w:pPr>
        <w:rPr>
          <w:lang w:val="cs-CZ"/>
        </w:rPr>
      </w:pPr>
      <w:r w:rsidRPr="000F4E57">
        <w:rPr>
          <w:lang w:val="cs-CZ"/>
        </w:rPr>
        <w:t xml:space="preserve">Protokoly pro přístup dodávek </w:t>
      </w:r>
      <w:r w:rsidR="00B05661" w:rsidRPr="000F4E57">
        <w:rPr>
          <w:lang w:val="cs-CZ"/>
        </w:rPr>
        <w:t>uvádí</w:t>
      </w:r>
      <w:r w:rsidRPr="000F4E57">
        <w:rPr>
          <w:lang w:val="cs-CZ"/>
        </w:rPr>
        <w:t xml:space="preserve"> postupy, kte</w:t>
      </w:r>
      <w:r w:rsidR="00B05661" w:rsidRPr="000F4E57">
        <w:rPr>
          <w:lang w:val="cs-CZ"/>
        </w:rPr>
        <w:t>ré</w:t>
      </w:r>
      <w:r w:rsidRPr="000F4E57">
        <w:rPr>
          <w:lang w:val="cs-CZ"/>
        </w:rPr>
        <w:t xml:space="preserve"> </w:t>
      </w:r>
      <w:r w:rsidR="00B05661" w:rsidRPr="000F4E57">
        <w:rPr>
          <w:lang w:val="cs-CZ"/>
        </w:rPr>
        <w:t>musí dodávková i sběrná vozidla</w:t>
      </w:r>
      <w:r w:rsidRPr="000F4E57">
        <w:rPr>
          <w:lang w:val="cs-CZ"/>
        </w:rPr>
        <w:t xml:space="preserve"> dodržovat před vstupem </w:t>
      </w:r>
      <w:r w:rsidR="00B05661" w:rsidRPr="000F4E57">
        <w:rPr>
          <w:lang w:val="cs-CZ"/>
        </w:rPr>
        <w:t>do areálu</w:t>
      </w:r>
      <w:r w:rsidRPr="000F4E57">
        <w:rPr>
          <w:lang w:val="cs-CZ"/>
        </w:rPr>
        <w:t xml:space="preserve"> Expo. </w:t>
      </w:r>
      <w:r w:rsidR="005762AC">
        <w:rPr>
          <w:lang w:val="cs-CZ"/>
        </w:rPr>
        <w:t>Průběžně jsou vyvíjeny d</w:t>
      </w:r>
      <w:r w:rsidRPr="000F4E57">
        <w:rPr>
          <w:lang w:val="cs-CZ"/>
        </w:rPr>
        <w:t xml:space="preserve">odatečné přístupové protokoly a podrobnosti budou účastníkům poskytovány prostřednictvím </w:t>
      </w:r>
      <w:r w:rsidR="00B05661" w:rsidRPr="000F4E57">
        <w:rPr>
          <w:lang w:val="cs-CZ"/>
        </w:rPr>
        <w:t>jejich národních</w:t>
      </w:r>
      <w:r w:rsidRPr="000F4E57">
        <w:rPr>
          <w:lang w:val="cs-CZ"/>
        </w:rPr>
        <w:t xml:space="preserve"> manažerů</w:t>
      </w:r>
      <w:r w:rsidR="00B05661" w:rsidRPr="000F4E57">
        <w:rPr>
          <w:lang w:val="cs-CZ"/>
        </w:rPr>
        <w:t xml:space="preserve"> </w:t>
      </w:r>
      <w:r w:rsidRPr="000F4E57">
        <w:rPr>
          <w:lang w:val="cs-CZ"/>
        </w:rPr>
        <w:t xml:space="preserve">a prostřednictvím </w:t>
      </w:r>
      <w:r w:rsidR="005762AC">
        <w:rPr>
          <w:lang w:val="cs-CZ"/>
        </w:rPr>
        <w:t>P</w:t>
      </w:r>
      <w:r w:rsidRPr="000F4E57">
        <w:rPr>
          <w:lang w:val="cs-CZ"/>
        </w:rPr>
        <w:t>ortálu účastníků.</w:t>
      </w:r>
    </w:p>
    <w:p w14:paraId="4DBE737F" w14:textId="77777777" w:rsidR="006D495B" w:rsidRPr="000F4E57" w:rsidRDefault="006D495B" w:rsidP="006D495B">
      <w:pPr>
        <w:rPr>
          <w:lang w:val="cs-CZ"/>
        </w:rPr>
      </w:pPr>
    </w:p>
    <w:p w14:paraId="1BC21187" w14:textId="3B3F2F5A" w:rsidR="006D495B" w:rsidRPr="000F4E57" w:rsidRDefault="006D495B" w:rsidP="006D495B">
      <w:pPr>
        <w:rPr>
          <w:lang w:val="cs-CZ"/>
        </w:rPr>
      </w:pPr>
      <w:r w:rsidRPr="000F4E57">
        <w:rPr>
          <w:lang w:val="cs-CZ"/>
        </w:rPr>
        <w:t xml:space="preserve">Existují dvě </w:t>
      </w:r>
      <w:r w:rsidR="005762AC">
        <w:rPr>
          <w:lang w:val="cs-CZ"/>
        </w:rPr>
        <w:t>části</w:t>
      </w:r>
      <w:r w:rsidRPr="000F4E57">
        <w:rPr>
          <w:lang w:val="cs-CZ"/>
        </w:rPr>
        <w:t xml:space="preserve"> bezpečnostních kontrol pro vozidla, která </w:t>
      </w:r>
      <w:r w:rsidR="00B05661" w:rsidRPr="000F4E57">
        <w:rPr>
          <w:lang w:val="cs-CZ"/>
        </w:rPr>
        <w:t>vstupují do areálu</w:t>
      </w:r>
      <w:r w:rsidRPr="000F4E57">
        <w:rPr>
          <w:lang w:val="cs-CZ"/>
        </w:rPr>
        <w:t xml:space="preserve"> Expo:</w:t>
      </w:r>
    </w:p>
    <w:p w14:paraId="283F17E1" w14:textId="4432493D" w:rsidR="00B05661" w:rsidRPr="000F4E57" w:rsidRDefault="00B05661" w:rsidP="00B05661">
      <w:pPr>
        <w:rPr>
          <w:lang w:val="cs-CZ"/>
        </w:rPr>
      </w:pPr>
      <w:r w:rsidRPr="000F4E57">
        <w:rPr>
          <w:lang w:val="cs-CZ"/>
        </w:rPr>
        <w:sym w:font="Wingdings" w:char="F0E0"/>
      </w:r>
      <w:r w:rsidRPr="000F4E57">
        <w:rPr>
          <w:lang w:val="cs-CZ"/>
        </w:rPr>
        <w:t xml:space="preserve"> Vzdálená kontrolní zóna (RSA)</w:t>
      </w:r>
    </w:p>
    <w:p w14:paraId="46C513EA" w14:textId="34C2F04C" w:rsidR="00B05661" w:rsidRPr="000F4E57" w:rsidRDefault="00B05661" w:rsidP="00B05661">
      <w:pPr>
        <w:rPr>
          <w:lang w:val="cs-CZ"/>
        </w:rPr>
      </w:pPr>
      <w:r w:rsidRPr="000F4E57">
        <w:rPr>
          <w:lang w:val="cs-CZ"/>
        </w:rPr>
        <w:sym w:font="Wingdings" w:char="F0E0"/>
      </w:r>
      <w:r w:rsidRPr="000F4E57">
        <w:rPr>
          <w:lang w:val="cs-CZ"/>
        </w:rPr>
        <w:t xml:space="preserve"> Zóna pro kontrolu vozidel (VSA)</w:t>
      </w:r>
    </w:p>
    <w:p w14:paraId="5D1C9B25" w14:textId="02086D70" w:rsidR="006D495B" w:rsidRDefault="00B05661" w:rsidP="006D495B">
      <w:pPr>
        <w:rPr>
          <w:lang w:val="cs-CZ"/>
        </w:rPr>
      </w:pPr>
      <w:r w:rsidRPr="000F4E57">
        <w:rPr>
          <w:lang w:val="cs-CZ"/>
        </w:rPr>
        <w:t>Vozidla budou kontrolována v RSA. Po schválení na RSA pak vozidla pojedou přes přidělené VSA v rámci areálu EXPO. Viz obrázek 6.2.</w:t>
      </w:r>
    </w:p>
    <w:p w14:paraId="185B0EB9" w14:textId="77777777" w:rsidR="005762AC" w:rsidRPr="000F4E57" w:rsidRDefault="005762AC" w:rsidP="006D495B">
      <w:pPr>
        <w:rPr>
          <w:lang w:val="cs-CZ"/>
        </w:rPr>
      </w:pPr>
    </w:p>
    <w:p w14:paraId="63E1F4FB" w14:textId="0196B299" w:rsidR="00B05661" w:rsidRPr="000F4E57" w:rsidRDefault="00B05661" w:rsidP="00B05661">
      <w:pPr>
        <w:pStyle w:val="ListParagraph"/>
        <w:numPr>
          <w:ilvl w:val="2"/>
          <w:numId w:val="5"/>
        </w:numPr>
        <w:rPr>
          <w:lang w:val="cs-CZ"/>
        </w:rPr>
      </w:pPr>
      <w:r w:rsidRPr="000F4E57">
        <w:rPr>
          <w:lang w:val="cs-CZ"/>
        </w:rPr>
        <w:t>Závěrečné fáze dodávek v areálu</w:t>
      </w:r>
    </w:p>
    <w:p w14:paraId="5AB1F6CE" w14:textId="6746A1B2" w:rsidR="00B05661" w:rsidRDefault="00B05661" w:rsidP="00B05661">
      <w:pPr>
        <w:rPr>
          <w:lang w:val="cs-CZ"/>
        </w:rPr>
      </w:pPr>
      <w:r w:rsidRPr="000F4E57">
        <w:rPr>
          <w:lang w:val="cs-CZ"/>
        </w:rPr>
        <w:t>Účastníci musí promyslet, jak budou jejich dodávky vy</w:t>
      </w:r>
      <w:r w:rsidR="005762AC">
        <w:rPr>
          <w:lang w:val="cs-CZ"/>
        </w:rPr>
        <w:t>kládány</w:t>
      </w:r>
      <w:r w:rsidRPr="000F4E57">
        <w:rPr>
          <w:lang w:val="cs-CZ"/>
        </w:rPr>
        <w:t xml:space="preserve"> z vozidla a</w:t>
      </w:r>
      <w:r w:rsidR="005762AC">
        <w:rPr>
          <w:lang w:val="cs-CZ"/>
        </w:rPr>
        <w:t xml:space="preserve"> brát v potaz,</w:t>
      </w:r>
      <w:r w:rsidRPr="000F4E57">
        <w:rPr>
          <w:lang w:val="cs-CZ"/>
        </w:rPr>
        <w:t xml:space="preserve"> že existuje požadavek, aby jejich správce nebo zástupce pro logistiku obdržel</w:t>
      </w:r>
      <w:r w:rsidR="005762AC">
        <w:rPr>
          <w:lang w:val="cs-CZ"/>
        </w:rPr>
        <w:t>i</w:t>
      </w:r>
      <w:r w:rsidRPr="000F4E57">
        <w:rPr>
          <w:lang w:val="cs-CZ"/>
        </w:rPr>
        <w:t xml:space="preserve"> zboží, podepisoval</w:t>
      </w:r>
      <w:r w:rsidR="005762AC">
        <w:rPr>
          <w:lang w:val="cs-CZ"/>
        </w:rPr>
        <w:t>i</w:t>
      </w:r>
      <w:r w:rsidRPr="000F4E57">
        <w:rPr>
          <w:lang w:val="cs-CZ"/>
        </w:rPr>
        <w:t xml:space="preserve"> převzetí a kontrolovali příslušnou dokumentaci. Viz oddíl 1.4. Podrobné informace o přístupu do areálu a omezeních vozidel naleznete v kapitole 6.</w:t>
      </w:r>
    </w:p>
    <w:p w14:paraId="06424676" w14:textId="77777777" w:rsidR="005762AC" w:rsidRPr="000F4E57" w:rsidRDefault="005762AC" w:rsidP="00B05661">
      <w:pPr>
        <w:rPr>
          <w:lang w:val="cs-CZ"/>
        </w:rPr>
      </w:pPr>
    </w:p>
    <w:p w14:paraId="1D5EC505" w14:textId="7F31F41E" w:rsidR="00B05661" w:rsidRPr="000F4E57" w:rsidRDefault="00B05661" w:rsidP="00B05661">
      <w:pPr>
        <w:rPr>
          <w:lang w:val="cs-CZ"/>
        </w:rPr>
      </w:pPr>
      <w:r w:rsidRPr="000F4E57">
        <w:rPr>
          <w:lang w:val="cs-CZ"/>
        </w:rPr>
        <w:tab/>
        <w:t>1.3.8.</w:t>
      </w:r>
      <w:r w:rsidRPr="000F4E57">
        <w:rPr>
          <w:lang w:val="cs-CZ"/>
        </w:rPr>
        <w:tab/>
        <w:t>Obnovování</w:t>
      </w:r>
      <w:r w:rsidR="00FE003E" w:rsidRPr="000F4E57">
        <w:rPr>
          <w:lang w:val="cs-CZ"/>
        </w:rPr>
        <w:t>, doplňování</w:t>
      </w:r>
      <w:r w:rsidRPr="000F4E57">
        <w:rPr>
          <w:lang w:val="cs-CZ"/>
        </w:rPr>
        <w:t xml:space="preserve"> a zásobování zboží</w:t>
      </w:r>
    </w:p>
    <w:p w14:paraId="0647823B" w14:textId="7F16D573" w:rsidR="00B05661" w:rsidRDefault="00B05661" w:rsidP="00B05661">
      <w:pPr>
        <w:rPr>
          <w:lang w:val="cs-CZ"/>
        </w:rPr>
      </w:pPr>
      <w:r w:rsidRPr="000F4E57">
        <w:rPr>
          <w:lang w:val="cs-CZ"/>
        </w:rPr>
        <w:t xml:space="preserve">Účastníci jsou zodpovědní za </w:t>
      </w:r>
      <w:r w:rsidR="00FE003E" w:rsidRPr="000F4E57">
        <w:rPr>
          <w:lang w:val="cs-CZ"/>
        </w:rPr>
        <w:t>management</w:t>
      </w:r>
      <w:r w:rsidRPr="000F4E57">
        <w:rPr>
          <w:lang w:val="cs-CZ"/>
        </w:rPr>
        <w:t xml:space="preserve"> dodávek, </w:t>
      </w:r>
      <w:r w:rsidR="00FE003E" w:rsidRPr="000F4E57">
        <w:rPr>
          <w:lang w:val="cs-CZ"/>
        </w:rPr>
        <w:t>zásobování</w:t>
      </w:r>
      <w:r w:rsidRPr="000F4E57">
        <w:rPr>
          <w:lang w:val="cs-CZ"/>
        </w:rPr>
        <w:t xml:space="preserve"> </w:t>
      </w:r>
      <w:r w:rsidR="005762AC">
        <w:rPr>
          <w:lang w:val="cs-CZ"/>
        </w:rPr>
        <w:t>a doplňování</w:t>
      </w:r>
      <w:r w:rsidR="005762AC" w:rsidRPr="000F4E57">
        <w:rPr>
          <w:lang w:val="cs-CZ"/>
        </w:rPr>
        <w:t xml:space="preserve"> svého</w:t>
      </w:r>
      <w:r w:rsidRPr="000F4E57">
        <w:rPr>
          <w:lang w:val="cs-CZ"/>
        </w:rPr>
        <w:t xml:space="preserve"> zboží. Aby se zajistil</w:t>
      </w:r>
      <w:r w:rsidR="00FE003E" w:rsidRPr="000F4E57">
        <w:rPr>
          <w:lang w:val="cs-CZ"/>
        </w:rPr>
        <w:t>y</w:t>
      </w:r>
      <w:r w:rsidRPr="000F4E57">
        <w:rPr>
          <w:lang w:val="cs-CZ"/>
        </w:rPr>
        <w:t xml:space="preserve"> plynul</w:t>
      </w:r>
      <w:r w:rsidR="00FE003E" w:rsidRPr="000F4E57">
        <w:rPr>
          <w:lang w:val="cs-CZ"/>
        </w:rPr>
        <w:t>é</w:t>
      </w:r>
      <w:r w:rsidRPr="000F4E57">
        <w:rPr>
          <w:lang w:val="cs-CZ"/>
        </w:rPr>
        <w:t xml:space="preserve"> logistick</w:t>
      </w:r>
      <w:r w:rsidR="00FE003E" w:rsidRPr="000F4E57">
        <w:rPr>
          <w:lang w:val="cs-CZ"/>
        </w:rPr>
        <w:t>é</w:t>
      </w:r>
      <w:r w:rsidRPr="000F4E57">
        <w:rPr>
          <w:lang w:val="cs-CZ"/>
        </w:rPr>
        <w:t xml:space="preserve"> operace </w:t>
      </w:r>
      <w:r w:rsidR="005762AC">
        <w:rPr>
          <w:lang w:val="cs-CZ"/>
        </w:rPr>
        <w:t>po</w:t>
      </w:r>
      <w:r w:rsidRPr="000F4E57">
        <w:rPr>
          <w:lang w:val="cs-CZ"/>
        </w:rPr>
        <w:t xml:space="preserve"> celém </w:t>
      </w:r>
      <w:r w:rsidR="005762AC">
        <w:rPr>
          <w:lang w:val="cs-CZ"/>
        </w:rPr>
        <w:t>areálu</w:t>
      </w:r>
      <w:r w:rsidRPr="000F4E57">
        <w:rPr>
          <w:lang w:val="cs-CZ"/>
        </w:rPr>
        <w:t xml:space="preserve">, </w:t>
      </w:r>
      <w:r w:rsidR="005762AC">
        <w:rPr>
          <w:lang w:val="cs-CZ"/>
        </w:rPr>
        <w:t xml:space="preserve">je </w:t>
      </w:r>
      <w:r w:rsidRPr="000F4E57">
        <w:rPr>
          <w:lang w:val="cs-CZ"/>
        </w:rPr>
        <w:t>účastní</w:t>
      </w:r>
      <w:r w:rsidR="00FE003E" w:rsidRPr="000F4E57">
        <w:rPr>
          <w:lang w:val="cs-CZ"/>
        </w:rPr>
        <w:t>kům doporučováno</w:t>
      </w:r>
      <w:r w:rsidRPr="000F4E57">
        <w:rPr>
          <w:lang w:val="cs-CZ"/>
        </w:rPr>
        <w:t xml:space="preserve">, aby během </w:t>
      </w:r>
      <w:r w:rsidR="005762AC">
        <w:rPr>
          <w:lang w:val="cs-CZ"/>
        </w:rPr>
        <w:t>události</w:t>
      </w:r>
      <w:r w:rsidRPr="000F4E57">
        <w:rPr>
          <w:lang w:val="cs-CZ"/>
        </w:rPr>
        <w:t xml:space="preserve"> Expo efektivně naplánovali sv</w:t>
      </w:r>
      <w:r w:rsidR="005762AC">
        <w:rPr>
          <w:lang w:val="cs-CZ"/>
        </w:rPr>
        <w:t>é</w:t>
      </w:r>
      <w:r w:rsidRPr="000F4E57">
        <w:rPr>
          <w:lang w:val="cs-CZ"/>
        </w:rPr>
        <w:t xml:space="preserve"> činnost</w:t>
      </w:r>
      <w:r w:rsidR="005762AC">
        <w:rPr>
          <w:lang w:val="cs-CZ"/>
        </w:rPr>
        <w:t>i</w:t>
      </w:r>
      <w:r w:rsidRPr="000F4E57">
        <w:rPr>
          <w:lang w:val="cs-CZ"/>
        </w:rPr>
        <w:t xml:space="preserve"> v oblasti </w:t>
      </w:r>
      <w:r w:rsidR="00FE003E" w:rsidRPr="000F4E57">
        <w:rPr>
          <w:lang w:val="cs-CZ"/>
        </w:rPr>
        <w:t>obnovování,</w:t>
      </w:r>
      <w:r w:rsidRPr="000F4E57">
        <w:rPr>
          <w:lang w:val="cs-CZ"/>
        </w:rPr>
        <w:t xml:space="preserve"> doplňování </w:t>
      </w:r>
      <w:r w:rsidR="00FE003E" w:rsidRPr="000F4E57">
        <w:rPr>
          <w:lang w:val="cs-CZ"/>
        </w:rPr>
        <w:t xml:space="preserve">a </w:t>
      </w:r>
      <w:r w:rsidRPr="000F4E57">
        <w:rPr>
          <w:lang w:val="cs-CZ"/>
        </w:rPr>
        <w:t>zásob</w:t>
      </w:r>
      <w:r w:rsidR="00FE003E" w:rsidRPr="000F4E57">
        <w:rPr>
          <w:lang w:val="cs-CZ"/>
        </w:rPr>
        <w:t>ování</w:t>
      </w:r>
      <w:r w:rsidRPr="000F4E57">
        <w:rPr>
          <w:lang w:val="cs-CZ"/>
        </w:rPr>
        <w:t xml:space="preserve">. Účastníci musí také při plánování dodávek svých výrobků zohlednit </w:t>
      </w:r>
      <w:r w:rsidR="00FE003E" w:rsidRPr="000F4E57">
        <w:rPr>
          <w:lang w:val="cs-CZ"/>
        </w:rPr>
        <w:t xml:space="preserve">časová a prostorová </w:t>
      </w:r>
      <w:r w:rsidRPr="000F4E57">
        <w:rPr>
          <w:lang w:val="cs-CZ"/>
        </w:rPr>
        <w:t>omezení.</w:t>
      </w:r>
    </w:p>
    <w:p w14:paraId="3576E693" w14:textId="77777777" w:rsidR="005762AC" w:rsidRPr="000F4E57" w:rsidRDefault="005762AC" w:rsidP="00B05661">
      <w:pPr>
        <w:rPr>
          <w:lang w:val="cs-CZ"/>
        </w:rPr>
      </w:pPr>
    </w:p>
    <w:p w14:paraId="2776CB6B" w14:textId="1A9691E4" w:rsidR="00FE003E" w:rsidRPr="000F4E57" w:rsidRDefault="00FE003E" w:rsidP="00B05661">
      <w:pPr>
        <w:rPr>
          <w:lang w:val="cs-CZ"/>
        </w:rPr>
      </w:pPr>
      <w:r w:rsidRPr="000F4E57">
        <w:rPr>
          <w:lang w:val="cs-CZ"/>
        </w:rPr>
        <w:tab/>
        <w:t xml:space="preserve">1.3.9. </w:t>
      </w:r>
      <w:r w:rsidRPr="000F4E57">
        <w:rPr>
          <w:lang w:val="cs-CZ"/>
        </w:rPr>
        <w:tab/>
      </w:r>
      <w:r w:rsidR="005762AC">
        <w:rPr>
          <w:lang w:val="cs-CZ"/>
        </w:rPr>
        <w:t>Harmonizace</w:t>
      </w:r>
      <w:r w:rsidRPr="000F4E57">
        <w:rPr>
          <w:lang w:val="cs-CZ"/>
        </w:rPr>
        <w:t xml:space="preserve"> a proclení při exportu </w:t>
      </w:r>
    </w:p>
    <w:p w14:paraId="73385BB0" w14:textId="32507D90" w:rsidR="00FE003E" w:rsidRDefault="00FE003E" w:rsidP="00B05661">
      <w:pPr>
        <w:rPr>
          <w:lang w:val="cs-CZ"/>
        </w:rPr>
      </w:pPr>
      <w:r w:rsidRPr="000F4E57">
        <w:rPr>
          <w:lang w:val="cs-CZ"/>
        </w:rPr>
        <w:t xml:space="preserve">Zboží, které je dovezeno do zóny Expo 2020, musí účastníci zaznamenat do vlastního inventárního systému. Pravidelná </w:t>
      </w:r>
      <w:r w:rsidR="005762AC">
        <w:rPr>
          <w:lang w:val="cs-CZ"/>
        </w:rPr>
        <w:t>harmoniz</w:t>
      </w:r>
      <w:r w:rsidRPr="000F4E57">
        <w:rPr>
          <w:lang w:val="cs-CZ"/>
        </w:rPr>
        <w:t>ace inventáře pomůže zajistit hladké celní odbavení při vývozu.</w:t>
      </w:r>
    </w:p>
    <w:p w14:paraId="54EDC8C4" w14:textId="77777777" w:rsidR="005762AC" w:rsidRPr="000F4E57" w:rsidRDefault="005762AC" w:rsidP="00B05661">
      <w:pPr>
        <w:rPr>
          <w:lang w:val="cs-CZ"/>
        </w:rPr>
      </w:pPr>
    </w:p>
    <w:p w14:paraId="25545209" w14:textId="13F21845" w:rsidR="00FE003E" w:rsidRPr="000F4E57" w:rsidRDefault="00FE003E" w:rsidP="00B05661">
      <w:pPr>
        <w:rPr>
          <w:lang w:val="cs-CZ"/>
        </w:rPr>
      </w:pPr>
      <w:r w:rsidRPr="000F4E57">
        <w:rPr>
          <w:lang w:val="cs-CZ"/>
        </w:rPr>
        <w:tab/>
        <w:t>1.3.10.</w:t>
      </w:r>
      <w:r w:rsidRPr="000F4E57">
        <w:rPr>
          <w:lang w:val="cs-CZ"/>
        </w:rPr>
        <w:tab/>
        <w:t>Vyřazení z provozu a uzávěrka dokumentace</w:t>
      </w:r>
    </w:p>
    <w:p w14:paraId="79D82136" w14:textId="14A7D2F8" w:rsidR="00FE003E" w:rsidRPr="000F4E57" w:rsidRDefault="00FE003E" w:rsidP="00FE003E">
      <w:pPr>
        <w:rPr>
          <w:lang w:val="cs-CZ"/>
        </w:rPr>
      </w:pPr>
      <w:r w:rsidRPr="000F4E57">
        <w:rPr>
          <w:lang w:val="cs-CZ"/>
        </w:rPr>
        <w:t xml:space="preserve">Cílem Organizátora je efektivní využití, recyklace a likvidace veškerých hmotných aktiv po ukončení </w:t>
      </w:r>
      <w:r w:rsidR="005762AC">
        <w:rPr>
          <w:lang w:val="cs-CZ"/>
        </w:rPr>
        <w:t>události</w:t>
      </w:r>
      <w:r w:rsidRPr="000F4E57">
        <w:rPr>
          <w:lang w:val="cs-CZ"/>
        </w:rPr>
        <w:t xml:space="preserve"> Expo prostřednictvím koordinovaného plánu.</w:t>
      </w:r>
    </w:p>
    <w:p w14:paraId="737F0F32" w14:textId="77777777" w:rsidR="00FE003E" w:rsidRPr="000F4E57" w:rsidRDefault="00FE003E" w:rsidP="00FE003E">
      <w:pPr>
        <w:rPr>
          <w:lang w:val="cs-CZ"/>
        </w:rPr>
      </w:pPr>
    </w:p>
    <w:p w14:paraId="6C76F7A8" w14:textId="0CD1C3AB" w:rsidR="00FE003E" w:rsidRPr="000F4E57" w:rsidRDefault="00FE003E" w:rsidP="00FE003E">
      <w:pPr>
        <w:rPr>
          <w:lang w:val="cs-CZ"/>
        </w:rPr>
      </w:pPr>
      <w:r w:rsidRPr="000F4E57">
        <w:rPr>
          <w:lang w:val="cs-CZ"/>
        </w:rPr>
        <w:lastRenderedPageBreak/>
        <w:t xml:space="preserve">Plány </w:t>
      </w:r>
      <w:r w:rsidR="005762AC">
        <w:rPr>
          <w:lang w:val="cs-CZ"/>
        </w:rPr>
        <w:t>od</w:t>
      </w:r>
      <w:r w:rsidRPr="000F4E57">
        <w:rPr>
          <w:lang w:val="cs-CZ"/>
        </w:rPr>
        <w:t>vozu účastníků hrají klíčovou roli při úspěšném vyřazování z provozu. Viz oddíl 8.1.</w:t>
      </w:r>
    </w:p>
    <w:p w14:paraId="2B07EA09" w14:textId="77777777" w:rsidR="00FE003E" w:rsidRPr="000F4E57" w:rsidRDefault="00FE003E" w:rsidP="00FE003E">
      <w:pPr>
        <w:rPr>
          <w:lang w:val="cs-CZ"/>
        </w:rPr>
      </w:pPr>
    </w:p>
    <w:p w14:paraId="43FEB23B" w14:textId="1436BB5B" w:rsidR="00FE003E" w:rsidRPr="000F4E57" w:rsidRDefault="00FE003E" w:rsidP="00FE003E">
      <w:pPr>
        <w:rPr>
          <w:lang w:val="cs-CZ"/>
        </w:rPr>
      </w:pPr>
      <w:r w:rsidRPr="000F4E57">
        <w:rPr>
          <w:lang w:val="cs-CZ"/>
        </w:rPr>
        <w:t xml:space="preserve">Účastníci musí dokončit </w:t>
      </w:r>
      <w:r w:rsidR="005762AC">
        <w:rPr>
          <w:lang w:val="cs-CZ"/>
        </w:rPr>
        <w:t>činnosti</w:t>
      </w:r>
      <w:r w:rsidRPr="000F4E57">
        <w:rPr>
          <w:lang w:val="cs-CZ"/>
        </w:rPr>
        <w:t xml:space="preserve"> související s vyřazováním z provozu nejpozději do 10. října 2021 pro vlastní pavilony nebo do 10. července 2021 </w:t>
      </w:r>
      <w:r w:rsidR="005762AC">
        <w:rPr>
          <w:lang w:val="cs-CZ"/>
        </w:rPr>
        <w:t>v případě pronajatých pavilonů a pavilonů</w:t>
      </w:r>
      <w:r w:rsidRPr="000F4E57">
        <w:rPr>
          <w:lang w:val="cs-CZ"/>
        </w:rPr>
        <w:t xml:space="preserve"> v tematických okrscích.</w:t>
      </w:r>
    </w:p>
    <w:p w14:paraId="32FD3DB6" w14:textId="793C302A" w:rsidR="00FE003E" w:rsidRPr="000F4E57" w:rsidRDefault="00FE003E" w:rsidP="00FE003E">
      <w:pPr>
        <w:rPr>
          <w:lang w:val="cs-CZ"/>
        </w:rPr>
      </w:pPr>
    </w:p>
    <w:p w14:paraId="1510B4A5" w14:textId="175A4DFA" w:rsidR="00FE003E" w:rsidRPr="000F4E57" w:rsidRDefault="00FE003E" w:rsidP="00FE003E">
      <w:pPr>
        <w:pStyle w:val="ListParagraph"/>
        <w:numPr>
          <w:ilvl w:val="1"/>
          <w:numId w:val="5"/>
        </w:numPr>
        <w:rPr>
          <w:lang w:val="cs-CZ"/>
        </w:rPr>
      </w:pPr>
      <w:r w:rsidRPr="000F4E57">
        <w:rPr>
          <w:lang w:val="cs-CZ"/>
        </w:rPr>
        <w:t>Zakládání logistických operací</w:t>
      </w:r>
    </w:p>
    <w:p w14:paraId="0702F414" w14:textId="0D169625" w:rsidR="00FE003E" w:rsidRPr="000F4E57" w:rsidRDefault="00FE003E" w:rsidP="00FE003E">
      <w:pPr>
        <w:rPr>
          <w:lang w:val="cs-CZ"/>
        </w:rPr>
      </w:pPr>
      <w:r w:rsidRPr="000F4E57">
        <w:rPr>
          <w:lang w:val="cs-CZ"/>
        </w:rPr>
        <w:t xml:space="preserve">Aby bylo zajištěno jasné a konzistentní plánování a komunikace mezi Organizátorem a účastníky, je důležité, aby </w:t>
      </w:r>
      <w:r w:rsidR="00AF4633" w:rsidRPr="000F4E57">
        <w:rPr>
          <w:lang w:val="cs-CZ"/>
        </w:rPr>
        <w:t>účastníci</w:t>
      </w:r>
      <w:r w:rsidRPr="000F4E57">
        <w:rPr>
          <w:lang w:val="cs-CZ"/>
        </w:rPr>
        <w:t xml:space="preserve"> určil</w:t>
      </w:r>
      <w:r w:rsidR="00AF4633" w:rsidRPr="000F4E57">
        <w:rPr>
          <w:lang w:val="cs-CZ"/>
        </w:rPr>
        <w:t>i</w:t>
      </w:r>
      <w:r w:rsidRPr="000F4E57">
        <w:rPr>
          <w:lang w:val="cs-CZ"/>
        </w:rPr>
        <w:t xml:space="preserve"> kontaktní místo pro dohled nad </w:t>
      </w:r>
      <w:r w:rsidR="005762AC">
        <w:rPr>
          <w:lang w:val="cs-CZ"/>
        </w:rPr>
        <w:t>svými</w:t>
      </w:r>
      <w:r w:rsidRPr="000F4E57">
        <w:rPr>
          <w:lang w:val="cs-CZ"/>
        </w:rPr>
        <w:t xml:space="preserve"> logistickými činnostmi </w:t>
      </w:r>
      <w:r w:rsidR="00AF4633" w:rsidRPr="000F4E57">
        <w:rPr>
          <w:lang w:val="cs-CZ"/>
        </w:rPr>
        <w:t>v průběhu</w:t>
      </w:r>
      <w:r w:rsidRPr="000F4E57">
        <w:rPr>
          <w:lang w:val="cs-CZ"/>
        </w:rPr>
        <w:t xml:space="preserve"> akce.</w:t>
      </w:r>
    </w:p>
    <w:p w14:paraId="2BFF4218" w14:textId="77777777" w:rsidR="005762AC" w:rsidRDefault="005762AC" w:rsidP="00FE003E">
      <w:pPr>
        <w:rPr>
          <w:lang w:val="cs-CZ"/>
        </w:rPr>
      </w:pPr>
    </w:p>
    <w:p w14:paraId="6DB2E264" w14:textId="12BE5CEA" w:rsidR="00FE003E" w:rsidRPr="000F4E57" w:rsidRDefault="00AF4633" w:rsidP="00FE003E">
      <w:pPr>
        <w:rPr>
          <w:lang w:val="cs-CZ"/>
        </w:rPr>
      </w:pPr>
      <w:r w:rsidRPr="000F4E57">
        <w:rPr>
          <w:lang w:val="cs-CZ"/>
        </w:rPr>
        <w:t xml:space="preserve">C-01 </w:t>
      </w:r>
    </w:p>
    <w:p w14:paraId="79739FEC" w14:textId="6BA7F090" w:rsidR="00AF4633" w:rsidRDefault="00AF4633" w:rsidP="00FE003E">
      <w:pPr>
        <w:rPr>
          <w:lang w:val="cs-CZ"/>
        </w:rPr>
      </w:pPr>
      <w:r w:rsidRPr="000F4E57">
        <w:rPr>
          <w:lang w:val="cs-CZ"/>
        </w:rPr>
        <w:t xml:space="preserve">Účastníci musí v rámci své organizace jmenovat logistického manažera a (v případě potřeby) zástupce logistického manažera a informovat </w:t>
      </w:r>
      <w:r w:rsidR="005762AC">
        <w:rPr>
          <w:lang w:val="cs-CZ"/>
        </w:rPr>
        <w:t>O</w:t>
      </w:r>
      <w:r w:rsidRPr="000F4E57">
        <w:rPr>
          <w:lang w:val="cs-CZ"/>
        </w:rPr>
        <w:t xml:space="preserve">rganizátora o jménu, adrese a kontaktních informacích svých jmenovaných delegátů </w:t>
      </w:r>
      <w:r w:rsidR="005762AC">
        <w:rPr>
          <w:lang w:val="cs-CZ"/>
        </w:rPr>
        <w:t>formou dopisu</w:t>
      </w:r>
      <w:r w:rsidRPr="000F4E57">
        <w:rPr>
          <w:lang w:val="cs-CZ"/>
        </w:rPr>
        <w:t xml:space="preserve"> od Generálního komisaře sekce. Organizátor musí být informován o všech změnách provedených u jmenovaného logistického manažera a jeho zástupce.</w:t>
      </w:r>
    </w:p>
    <w:p w14:paraId="1B245E8B" w14:textId="77777777" w:rsidR="005762AC" w:rsidRPr="000F4E57" w:rsidRDefault="005762AC" w:rsidP="00FE003E">
      <w:pPr>
        <w:rPr>
          <w:lang w:val="cs-CZ"/>
        </w:rPr>
      </w:pPr>
    </w:p>
    <w:p w14:paraId="6F847C93" w14:textId="1B0E8404" w:rsidR="00AF4633" w:rsidRPr="000F4E57" w:rsidRDefault="00AF4633" w:rsidP="00FE003E">
      <w:pPr>
        <w:rPr>
          <w:lang w:val="cs-CZ"/>
        </w:rPr>
      </w:pPr>
      <w:r w:rsidRPr="000F4E57">
        <w:rPr>
          <w:lang w:val="cs-CZ"/>
        </w:rPr>
        <w:tab/>
        <w:t>1.4.1. Výběr logistického dodavatele</w:t>
      </w:r>
    </w:p>
    <w:p w14:paraId="16EB4581" w14:textId="1D40B19C" w:rsidR="00AF4633" w:rsidRDefault="00AF4633" w:rsidP="00FE003E">
      <w:pPr>
        <w:rPr>
          <w:lang w:val="cs-CZ"/>
        </w:rPr>
      </w:pPr>
      <w:r w:rsidRPr="000F4E57">
        <w:rPr>
          <w:lang w:val="cs-CZ"/>
        </w:rPr>
        <w:t xml:space="preserve">Účastníci mohou využívat služeb Oficiálního logistického partnera Expo 2020 v Dubaji, UPS Middle East FZE. Případně si účastníci mohou vybrat svého vlastního </w:t>
      </w:r>
      <w:r w:rsidR="005762AC">
        <w:rPr>
          <w:lang w:val="cs-CZ"/>
        </w:rPr>
        <w:t>dodavatele logistických služeb</w:t>
      </w:r>
      <w:r w:rsidRPr="000F4E57">
        <w:rPr>
          <w:lang w:val="cs-CZ"/>
        </w:rPr>
        <w:t>.</w:t>
      </w:r>
    </w:p>
    <w:p w14:paraId="3B527BA6" w14:textId="77777777" w:rsidR="005762AC" w:rsidRPr="000F4E57" w:rsidRDefault="005762AC" w:rsidP="00FE003E">
      <w:pPr>
        <w:rPr>
          <w:lang w:val="cs-CZ"/>
        </w:rPr>
      </w:pPr>
    </w:p>
    <w:p w14:paraId="05D6B6FC" w14:textId="15917B9B" w:rsidR="00AF4633" w:rsidRPr="000F4E57" w:rsidRDefault="00AF4633" w:rsidP="00AF4633">
      <w:pPr>
        <w:pStyle w:val="ListParagraph"/>
        <w:numPr>
          <w:ilvl w:val="3"/>
          <w:numId w:val="5"/>
        </w:numPr>
        <w:rPr>
          <w:lang w:val="cs-CZ"/>
        </w:rPr>
      </w:pPr>
      <w:r w:rsidRPr="000F4E57">
        <w:rPr>
          <w:lang w:val="cs-CZ"/>
        </w:rPr>
        <w:t>UPS: Oficiální logistický partner</w:t>
      </w:r>
    </w:p>
    <w:p w14:paraId="08508F2E" w14:textId="61C0A499" w:rsidR="00AF4633" w:rsidRPr="000F4E57" w:rsidRDefault="00AF4633" w:rsidP="00AF4633">
      <w:pPr>
        <w:rPr>
          <w:lang w:val="cs-CZ"/>
        </w:rPr>
      </w:pPr>
      <w:r w:rsidRPr="000F4E57">
        <w:rPr>
          <w:lang w:val="cs-CZ"/>
        </w:rPr>
        <w:t xml:space="preserve">Expo 2020 v Dubaji si je vědomo toho, že běžné </w:t>
      </w:r>
      <w:r w:rsidR="005762AC">
        <w:rPr>
          <w:lang w:val="cs-CZ"/>
        </w:rPr>
        <w:t>i</w:t>
      </w:r>
      <w:r w:rsidRPr="000F4E57">
        <w:rPr>
          <w:lang w:val="cs-CZ"/>
        </w:rPr>
        <w:t xml:space="preserve"> složité problémy mohou být vyřešeny vytvořením smyslupln</w:t>
      </w:r>
      <w:r w:rsidR="005762AC">
        <w:rPr>
          <w:lang w:val="cs-CZ"/>
        </w:rPr>
        <w:t>ých</w:t>
      </w:r>
      <w:r w:rsidRPr="000F4E57">
        <w:rPr>
          <w:lang w:val="cs-CZ"/>
        </w:rPr>
        <w:t xml:space="preserve"> </w:t>
      </w:r>
      <w:r w:rsidR="005762AC" w:rsidRPr="000F4E57">
        <w:rPr>
          <w:lang w:val="cs-CZ"/>
        </w:rPr>
        <w:t>spolupr</w:t>
      </w:r>
      <w:r w:rsidR="005762AC">
        <w:rPr>
          <w:lang w:val="cs-CZ"/>
        </w:rPr>
        <w:t>ací</w:t>
      </w:r>
      <w:r w:rsidRPr="000F4E57">
        <w:rPr>
          <w:lang w:val="cs-CZ"/>
        </w:rPr>
        <w:t xml:space="preserve"> a úspěšných partnerství. Na základě tohoto principu </w:t>
      </w:r>
      <w:r w:rsidR="005762AC">
        <w:rPr>
          <w:lang w:val="cs-CZ"/>
        </w:rPr>
        <w:t>O</w:t>
      </w:r>
      <w:r w:rsidRPr="000F4E57">
        <w:rPr>
          <w:lang w:val="cs-CZ"/>
        </w:rPr>
        <w:t xml:space="preserve">rganizátor vybral společnost UPS Middle East FZE, dceřinou společnost United Parcel Service Inc. (UPS), jako oficiálního logistického partnera </w:t>
      </w:r>
      <w:r w:rsidR="00315B1E" w:rsidRPr="000F4E57">
        <w:rPr>
          <w:lang w:val="cs-CZ"/>
        </w:rPr>
        <w:t>pro</w:t>
      </w:r>
      <w:r w:rsidRPr="000F4E57">
        <w:rPr>
          <w:lang w:val="cs-CZ"/>
        </w:rPr>
        <w:t xml:space="preserve"> Expo 2020 </w:t>
      </w:r>
      <w:r w:rsidR="00315B1E" w:rsidRPr="000F4E57">
        <w:rPr>
          <w:lang w:val="cs-CZ"/>
        </w:rPr>
        <w:t xml:space="preserve">v </w:t>
      </w:r>
      <w:r w:rsidRPr="000F4E57">
        <w:rPr>
          <w:lang w:val="cs-CZ"/>
        </w:rPr>
        <w:t>Dubaj</w:t>
      </w:r>
      <w:r w:rsidR="00315B1E" w:rsidRPr="000F4E57">
        <w:rPr>
          <w:lang w:val="cs-CZ"/>
        </w:rPr>
        <w:t>i</w:t>
      </w:r>
      <w:r w:rsidRPr="000F4E57">
        <w:rPr>
          <w:lang w:val="cs-CZ"/>
        </w:rPr>
        <w:t>. Společnost UPS nabízí širokou škálu logistických služeb za</w:t>
      </w:r>
      <w:r w:rsidR="00315B1E" w:rsidRPr="000F4E57">
        <w:rPr>
          <w:lang w:val="cs-CZ"/>
        </w:rPr>
        <w:t xml:space="preserve"> </w:t>
      </w:r>
      <w:r w:rsidRPr="000F4E57">
        <w:rPr>
          <w:lang w:val="cs-CZ"/>
        </w:rPr>
        <w:t>konkurenceschopné ceny. Podrobnosti o UPS a službách, které nabízí účastníkům, jsou uvedeny v kapitole 11.</w:t>
      </w:r>
    </w:p>
    <w:p w14:paraId="0C3BC2B7" w14:textId="646DD443" w:rsidR="00315B1E" w:rsidRPr="000F4E57" w:rsidRDefault="00315B1E" w:rsidP="00AF4633">
      <w:pPr>
        <w:rPr>
          <w:lang w:val="cs-CZ"/>
        </w:rPr>
      </w:pPr>
      <w:r w:rsidRPr="000F4E57">
        <w:rPr>
          <w:lang w:val="cs-CZ"/>
        </w:rPr>
        <w:tab/>
        <w:t>1.4.2.</w:t>
      </w:r>
      <w:r w:rsidR="002701EC" w:rsidRPr="000F4E57">
        <w:rPr>
          <w:lang w:val="cs-CZ"/>
        </w:rPr>
        <w:t xml:space="preserve"> Plánování</w:t>
      </w:r>
    </w:p>
    <w:p w14:paraId="69CEF885" w14:textId="36A99CB2" w:rsidR="00315B1E" w:rsidRPr="000F4E57" w:rsidRDefault="00315B1E" w:rsidP="00AF4633">
      <w:pPr>
        <w:rPr>
          <w:lang w:val="cs-CZ"/>
        </w:rPr>
      </w:pPr>
      <w:r w:rsidRPr="000F4E57">
        <w:rPr>
          <w:lang w:val="cs-CZ"/>
        </w:rPr>
        <w:t>C-02</w:t>
      </w:r>
    </w:p>
    <w:p w14:paraId="23ED16C8" w14:textId="2B85ED62" w:rsidR="00315B1E" w:rsidRPr="000F4E57" w:rsidRDefault="00315B1E" w:rsidP="00AF4633">
      <w:pPr>
        <w:rPr>
          <w:lang w:val="cs-CZ"/>
        </w:rPr>
      </w:pPr>
      <w:r w:rsidRPr="000F4E57">
        <w:rPr>
          <w:lang w:val="cs-CZ"/>
        </w:rPr>
        <w:t xml:space="preserve">Účastníci musí Organizátorovi předložit všeobecný plán dopravy prostřednictvím </w:t>
      </w:r>
      <w:r w:rsidR="005762AC">
        <w:rPr>
          <w:lang w:val="cs-CZ"/>
        </w:rPr>
        <w:t>P</w:t>
      </w:r>
      <w:r w:rsidRPr="000F4E57">
        <w:rPr>
          <w:lang w:val="cs-CZ"/>
        </w:rPr>
        <w:t xml:space="preserve">ortálu účastníků </w:t>
      </w:r>
      <w:r w:rsidR="005762AC">
        <w:rPr>
          <w:lang w:val="cs-CZ"/>
        </w:rPr>
        <w:t xml:space="preserve">a to </w:t>
      </w:r>
      <w:r w:rsidRPr="000F4E57">
        <w:rPr>
          <w:lang w:val="cs-CZ"/>
        </w:rPr>
        <w:t>nejméně 45 kalendářních dnů před zahájením první dodávky. Plán musí obsahovat následující informace:</w:t>
      </w:r>
    </w:p>
    <w:p w14:paraId="41F17ECA" w14:textId="4A1D04D3" w:rsidR="00315B1E" w:rsidRPr="000F4E57" w:rsidRDefault="00315B1E" w:rsidP="00AF4633">
      <w:pPr>
        <w:rPr>
          <w:lang w:val="cs-CZ"/>
        </w:rPr>
      </w:pPr>
      <w:r w:rsidRPr="000F4E57">
        <w:rPr>
          <w:lang w:val="cs-CZ"/>
        </w:rPr>
        <w:sym w:font="Wingdings" w:char="F0E0"/>
      </w:r>
      <w:r w:rsidRPr="000F4E57">
        <w:rPr>
          <w:lang w:val="cs-CZ"/>
        </w:rPr>
        <w:t>Metoda transportace (vzduchem, po vodě, po zemi)</w:t>
      </w:r>
    </w:p>
    <w:p w14:paraId="4191CF75" w14:textId="6AF95C75" w:rsidR="00315B1E" w:rsidRPr="000F4E57" w:rsidRDefault="00315B1E" w:rsidP="00AF4633">
      <w:pPr>
        <w:rPr>
          <w:lang w:val="cs-CZ"/>
        </w:rPr>
      </w:pPr>
      <w:r w:rsidRPr="000F4E57">
        <w:rPr>
          <w:lang w:val="cs-CZ"/>
        </w:rPr>
        <w:sym w:font="Wingdings" w:char="F0E0"/>
      </w:r>
      <w:r w:rsidRPr="000F4E57">
        <w:rPr>
          <w:lang w:val="cs-CZ"/>
        </w:rPr>
        <w:t>Popis zboží</w:t>
      </w:r>
    </w:p>
    <w:p w14:paraId="7B5CE7F7" w14:textId="5F8AC716" w:rsidR="00315B1E" w:rsidRPr="000F4E57" w:rsidRDefault="00315B1E" w:rsidP="00AF4633">
      <w:pPr>
        <w:rPr>
          <w:lang w:val="cs-CZ"/>
        </w:rPr>
      </w:pPr>
      <w:r w:rsidRPr="000F4E57">
        <w:rPr>
          <w:lang w:val="cs-CZ"/>
        </w:rPr>
        <w:sym w:font="Wingdings" w:char="F0E0"/>
      </w:r>
      <w:r w:rsidRPr="000F4E57">
        <w:rPr>
          <w:lang w:val="cs-CZ"/>
        </w:rPr>
        <w:t>Množství zboží</w:t>
      </w:r>
    </w:p>
    <w:p w14:paraId="6A04880F" w14:textId="78F4E214" w:rsidR="00315B1E" w:rsidRPr="000F4E57" w:rsidRDefault="00315B1E" w:rsidP="00AF4633">
      <w:pPr>
        <w:rPr>
          <w:lang w:val="cs-CZ"/>
        </w:rPr>
      </w:pPr>
      <w:r w:rsidRPr="000F4E57">
        <w:rPr>
          <w:lang w:val="cs-CZ"/>
        </w:rPr>
        <w:sym w:font="Wingdings" w:char="F0E0"/>
      </w:r>
      <w:r w:rsidRPr="000F4E57">
        <w:rPr>
          <w:lang w:val="cs-CZ"/>
        </w:rPr>
        <w:t>Místo a detaily instalačních požadavků (dodány Organizátorem v ceníku v rámci dohodnuté úrovně služeb)</w:t>
      </w:r>
    </w:p>
    <w:p w14:paraId="32E610E1" w14:textId="61334B55" w:rsidR="00315B1E" w:rsidRPr="000F4E57" w:rsidRDefault="00315B1E" w:rsidP="00AF4633">
      <w:pPr>
        <w:rPr>
          <w:lang w:val="cs-CZ"/>
        </w:rPr>
      </w:pPr>
      <w:r w:rsidRPr="000F4E57">
        <w:rPr>
          <w:lang w:val="cs-CZ"/>
        </w:rPr>
        <w:sym w:font="Wingdings" w:char="F0E0"/>
      </w:r>
      <w:r w:rsidRPr="000F4E57">
        <w:rPr>
          <w:lang w:val="cs-CZ"/>
        </w:rPr>
        <w:t xml:space="preserve"> Plánované datum dodání každé zásilky</w:t>
      </w:r>
    </w:p>
    <w:p w14:paraId="07DDF258" w14:textId="525513ED" w:rsidR="00315B1E" w:rsidRPr="000F4E57" w:rsidRDefault="00315B1E" w:rsidP="00AF4633">
      <w:pPr>
        <w:rPr>
          <w:lang w:val="cs-CZ"/>
        </w:rPr>
      </w:pPr>
      <w:r w:rsidRPr="000F4E57">
        <w:rPr>
          <w:lang w:val="cs-CZ"/>
        </w:rPr>
        <w:sym w:font="Wingdings" w:char="F0E0"/>
      </w:r>
      <w:r w:rsidRPr="000F4E57">
        <w:rPr>
          <w:lang w:val="cs-CZ"/>
        </w:rPr>
        <w:t xml:space="preserve"> Informace o logistickém manažerovi účastníka a</w:t>
      </w:r>
      <w:r w:rsidR="005762AC">
        <w:rPr>
          <w:lang w:val="cs-CZ"/>
        </w:rPr>
        <w:t xml:space="preserve"> </w:t>
      </w:r>
      <w:r w:rsidR="005762AC" w:rsidRPr="000F4E57">
        <w:rPr>
          <w:lang w:val="cs-CZ"/>
        </w:rPr>
        <w:t>(v případě potřeby)</w:t>
      </w:r>
      <w:r w:rsidRPr="000F4E57">
        <w:rPr>
          <w:lang w:val="cs-CZ"/>
        </w:rPr>
        <w:t xml:space="preserve"> </w:t>
      </w:r>
      <w:r w:rsidR="005762AC">
        <w:rPr>
          <w:lang w:val="cs-CZ"/>
        </w:rPr>
        <w:t xml:space="preserve">o </w:t>
      </w:r>
      <w:r w:rsidRPr="000F4E57">
        <w:rPr>
          <w:lang w:val="cs-CZ"/>
        </w:rPr>
        <w:t xml:space="preserve">jeho zástupci </w:t>
      </w:r>
    </w:p>
    <w:p w14:paraId="293F0773" w14:textId="75BF8CA0" w:rsidR="00315B1E" w:rsidRPr="000F4E57" w:rsidRDefault="00315B1E" w:rsidP="00AF4633">
      <w:pPr>
        <w:rPr>
          <w:lang w:val="cs-CZ"/>
        </w:rPr>
      </w:pPr>
      <w:r w:rsidRPr="000F4E57">
        <w:rPr>
          <w:lang w:val="cs-CZ"/>
        </w:rPr>
        <w:sym w:font="Wingdings" w:char="F0E0"/>
      </w:r>
      <w:r w:rsidRPr="000F4E57">
        <w:rPr>
          <w:lang w:val="cs-CZ"/>
        </w:rPr>
        <w:t xml:space="preserve"> Plány zpětného vývozu zboží (v případě potřeby)</w:t>
      </w:r>
    </w:p>
    <w:p w14:paraId="5082BFB3" w14:textId="18412CCC" w:rsidR="00315B1E" w:rsidRPr="000F4E57" w:rsidRDefault="00315B1E" w:rsidP="00AF4633">
      <w:pPr>
        <w:rPr>
          <w:lang w:val="cs-CZ"/>
        </w:rPr>
      </w:pPr>
      <w:r w:rsidRPr="000F4E57">
        <w:rPr>
          <w:lang w:val="cs-CZ"/>
        </w:rPr>
        <w:sym w:font="Wingdings" w:char="F0E0"/>
      </w:r>
      <w:r w:rsidRPr="000F4E57">
        <w:rPr>
          <w:lang w:val="cs-CZ"/>
        </w:rPr>
        <w:t xml:space="preserve"> Incoterms</w:t>
      </w:r>
    </w:p>
    <w:p w14:paraId="3EECBA7B" w14:textId="6943B865" w:rsidR="00315B1E" w:rsidRPr="000F4E57" w:rsidRDefault="00315B1E" w:rsidP="00AF4633">
      <w:pPr>
        <w:rPr>
          <w:lang w:val="cs-CZ"/>
        </w:rPr>
      </w:pPr>
      <w:r w:rsidRPr="000F4E57">
        <w:rPr>
          <w:lang w:val="cs-CZ"/>
        </w:rPr>
        <w:t>Účastníci musí prostřednictvím národního manažera informovat Organizátora o tom, zda a kdy učinili změny ve svém obecném dopravním plánu. Aktualizovaný plán musí být znovu odeslán Organizátorovi.</w:t>
      </w:r>
    </w:p>
    <w:p w14:paraId="6605E623" w14:textId="0B5AB8B1" w:rsidR="00315B1E" w:rsidRPr="000F4E57" w:rsidRDefault="00315B1E" w:rsidP="00AF4633">
      <w:pPr>
        <w:rPr>
          <w:lang w:val="cs-CZ"/>
        </w:rPr>
      </w:pPr>
    </w:p>
    <w:p w14:paraId="326C07F6" w14:textId="54F40524" w:rsidR="00315B1E" w:rsidRPr="000F4E57" w:rsidRDefault="00315B1E" w:rsidP="00AF4633">
      <w:pPr>
        <w:rPr>
          <w:lang w:val="cs-CZ"/>
        </w:rPr>
      </w:pPr>
      <w:r w:rsidRPr="000F4E57">
        <w:rPr>
          <w:lang w:val="cs-CZ"/>
        </w:rPr>
        <w:t>C-03</w:t>
      </w:r>
    </w:p>
    <w:p w14:paraId="30762ABE" w14:textId="505CB6D9" w:rsidR="00315B1E" w:rsidRPr="000F4E57" w:rsidRDefault="00315B1E" w:rsidP="00AF4633">
      <w:pPr>
        <w:rPr>
          <w:lang w:val="cs-CZ"/>
        </w:rPr>
      </w:pPr>
      <w:r w:rsidRPr="000F4E57">
        <w:rPr>
          <w:lang w:val="cs-CZ"/>
        </w:rPr>
        <w:t xml:space="preserve">Účastníci musí zajistit, aby jejich logistický manažer nebo jeho zástupce byli přítomni na místě, aby </w:t>
      </w:r>
      <w:r w:rsidR="005762AC">
        <w:rPr>
          <w:lang w:val="cs-CZ"/>
        </w:rPr>
        <w:t>mohli obdržet a podepsat převzetí</w:t>
      </w:r>
      <w:r w:rsidRPr="000F4E57">
        <w:rPr>
          <w:lang w:val="cs-CZ"/>
        </w:rPr>
        <w:t xml:space="preserve"> sv</w:t>
      </w:r>
      <w:r w:rsidR="005762AC">
        <w:rPr>
          <w:lang w:val="cs-CZ"/>
        </w:rPr>
        <w:t>ých</w:t>
      </w:r>
      <w:r w:rsidRPr="000F4E57">
        <w:rPr>
          <w:lang w:val="cs-CZ"/>
        </w:rPr>
        <w:t xml:space="preserve"> dodáv</w:t>
      </w:r>
      <w:r w:rsidR="005762AC">
        <w:rPr>
          <w:lang w:val="cs-CZ"/>
        </w:rPr>
        <w:t>ek</w:t>
      </w:r>
      <w:r w:rsidRPr="000F4E57">
        <w:rPr>
          <w:lang w:val="cs-CZ"/>
        </w:rPr>
        <w:t>.</w:t>
      </w:r>
    </w:p>
    <w:p w14:paraId="605FF927" w14:textId="5CE6298E" w:rsidR="00315B1E" w:rsidRPr="000F4E57" w:rsidRDefault="00315B1E" w:rsidP="00AF4633">
      <w:pPr>
        <w:rPr>
          <w:lang w:val="cs-CZ"/>
        </w:rPr>
      </w:pPr>
    </w:p>
    <w:p w14:paraId="04D50501" w14:textId="4F56D079" w:rsidR="00315B1E" w:rsidRPr="000F4E57" w:rsidRDefault="00315B1E" w:rsidP="00AF4633">
      <w:pPr>
        <w:rPr>
          <w:lang w:val="cs-CZ"/>
        </w:rPr>
      </w:pPr>
      <w:r w:rsidRPr="000F4E57">
        <w:rPr>
          <w:lang w:val="cs-CZ"/>
        </w:rPr>
        <w:t>C-04</w:t>
      </w:r>
    </w:p>
    <w:p w14:paraId="0141AE0A" w14:textId="4965D1AC" w:rsidR="002701EC" w:rsidRDefault="00315B1E" w:rsidP="002701EC">
      <w:pPr>
        <w:rPr>
          <w:lang w:val="cs-CZ"/>
        </w:rPr>
      </w:pPr>
      <w:r w:rsidRPr="000F4E57">
        <w:rPr>
          <w:lang w:val="cs-CZ"/>
        </w:rPr>
        <w:t>Účastníci musí zajistit, aby veškeré vybavení a prostředky</w:t>
      </w:r>
      <w:r w:rsidR="002701EC" w:rsidRPr="000F4E57">
        <w:rPr>
          <w:lang w:val="cs-CZ"/>
        </w:rPr>
        <w:t>,</w:t>
      </w:r>
      <w:r w:rsidRPr="000F4E57">
        <w:rPr>
          <w:lang w:val="cs-CZ"/>
        </w:rPr>
        <w:t xml:space="preserve"> potřebné k vyložení a umístění </w:t>
      </w:r>
      <w:r w:rsidR="005762AC">
        <w:rPr>
          <w:lang w:val="cs-CZ"/>
        </w:rPr>
        <w:t>jejich</w:t>
      </w:r>
      <w:r w:rsidRPr="000F4E57">
        <w:rPr>
          <w:lang w:val="cs-CZ"/>
        </w:rPr>
        <w:t xml:space="preserve"> exponátů</w:t>
      </w:r>
      <w:r w:rsidR="002701EC" w:rsidRPr="000F4E57">
        <w:rPr>
          <w:lang w:val="cs-CZ"/>
        </w:rPr>
        <w:t>,</w:t>
      </w:r>
      <w:r w:rsidRPr="000F4E57">
        <w:rPr>
          <w:lang w:val="cs-CZ"/>
        </w:rPr>
        <w:t xml:space="preserve"> byly k dispozici na místě v době dodání exponátů.</w:t>
      </w:r>
    </w:p>
    <w:p w14:paraId="4A803B91" w14:textId="77777777" w:rsidR="005762AC" w:rsidRPr="000F4E57" w:rsidRDefault="005762AC" w:rsidP="002701EC">
      <w:pPr>
        <w:rPr>
          <w:lang w:val="cs-CZ"/>
        </w:rPr>
      </w:pPr>
    </w:p>
    <w:p w14:paraId="31AB8052" w14:textId="43B1D3BE" w:rsidR="002701EC" w:rsidRPr="000F4E57" w:rsidRDefault="002701EC" w:rsidP="002701EC">
      <w:pPr>
        <w:rPr>
          <w:lang w:val="cs-CZ"/>
        </w:rPr>
      </w:pPr>
      <w:r w:rsidRPr="000F4E57">
        <w:rPr>
          <w:lang w:val="cs-CZ"/>
        </w:rPr>
        <w:tab/>
        <w:t>1.4.3. Námořní pojištění přepravovaného zboží</w:t>
      </w:r>
    </w:p>
    <w:p w14:paraId="312FB10D" w14:textId="0FE45541" w:rsidR="002701EC" w:rsidRPr="000F4E57" w:rsidRDefault="002701EC" w:rsidP="002701EC">
      <w:pPr>
        <w:rPr>
          <w:lang w:val="cs-CZ"/>
        </w:rPr>
      </w:pPr>
      <w:r w:rsidRPr="000F4E57">
        <w:rPr>
          <w:lang w:val="cs-CZ"/>
        </w:rPr>
        <w:t xml:space="preserve"> C-05</w:t>
      </w:r>
    </w:p>
    <w:p w14:paraId="030690B7" w14:textId="001E4289" w:rsidR="002701EC" w:rsidRPr="000F4E57" w:rsidRDefault="002701EC" w:rsidP="00AF4633">
      <w:pPr>
        <w:rPr>
          <w:lang w:val="cs-CZ"/>
        </w:rPr>
      </w:pPr>
      <w:r w:rsidRPr="000F4E57">
        <w:rPr>
          <w:lang w:val="cs-CZ"/>
        </w:rPr>
        <w:lastRenderedPageBreak/>
        <w:t>Účastníci musí zařídit Námořní pojištění přepravovaného zboží, aby zajistilo krytí za ztrátu, poškození nebo zničení svého majetku a zboží během přepravy a během jeho nakládání a vykládání. Další podrobnosti o specifických požadavcích organizátora při zajišťování Námořního pojištění přepravovaného zboží naleznete v kapitole 3 Průvodce pojištěním.</w:t>
      </w:r>
    </w:p>
    <w:p w14:paraId="2943D742" w14:textId="77777777" w:rsidR="002701EC" w:rsidRPr="000F4E57" w:rsidRDefault="002701EC" w:rsidP="00B05661">
      <w:pPr>
        <w:rPr>
          <w:lang w:val="cs-CZ"/>
        </w:rPr>
      </w:pPr>
      <w:r w:rsidRPr="000F4E57">
        <w:rPr>
          <w:lang w:val="cs-CZ"/>
        </w:rPr>
        <w:tab/>
      </w:r>
    </w:p>
    <w:p w14:paraId="2C675DA8" w14:textId="29FD7639" w:rsidR="002701EC" w:rsidRPr="000F4E57" w:rsidRDefault="002701EC" w:rsidP="00B05661">
      <w:pPr>
        <w:rPr>
          <w:lang w:val="cs-CZ"/>
        </w:rPr>
      </w:pPr>
      <w:r w:rsidRPr="000F4E57">
        <w:rPr>
          <w:lang w:val="cs-CZ"/>
        </w:rPr>
        <w:tab/>
        <w:t>1.5. Zkušební události</w:t>
      </w:r>
    </w:p>
    <w:p w14:paraId="655A965F" w14:textId="75ABE930" w:rsidR="00B05661" w:rsidRPr="000F4E57" w:rsidRDefault="002701EC" w:rsidP="00B05661">
      <w:pPr>
        <w:rPr>
          <w:lang w:val="cs-CZ"/>
        </w:rPr>
      </w:pPr>
      <w:r w:rsidRPr="000F4E57">
        <w:rPr>
          <w:lang w:val="cs-CZ"/>
        </w:rPr>
        <w:t xml:space="preserve">Organizátor plánuje spustit řadu zkušebních událostí v období před zahájením události Expo. Tyto zkušební události se mohou </w:t>
      </w:r>
      <w:r w:rsidR="005762AC">
        <w:rPr>
          <w:lang w:val="cs-CZ"/>
        </w:rPr>
        <w:t>uskotečnit</w:t>
      </w:r>
      <w:r w:rsidRPr="000F4E57">
        <w:rPr>
          <w:lang w:val="cs-CZ"/>
        </w:rPr>
        <w:t xml:space="preserve"> během výstavby a dovozu a mohou způsobit dočasné narušení každodenního provozu areálu. Účastníkům se doporučuje, aby se účastnili těchto zkušebních akcí a vyzkoušeli si tak časové předpoklady svého dodavatelského řetězce spolu s jeho zdroji a procesy. Další informace o typu zkušebních událostí, které budou konány (včetně časového rozložení), budou k dispozici na </w:t>
      </w:r>
      <w:r w:rsidR="005762AC">
        <w:rPr>
          <w:lang w:val="cs-CZ"/>
        </w:rPr>
        <w:t>P</w:t>
      </w:r>
      <w:r w:rsidRPr="000F4E57">
        <w:rPr>
          <w:lang w:val="cs-CZ"/>
        </w:rPr>
        <w:t>ortálu účastníků.</w:t>
      </w:r>
      <w:r w:rsidRPr="000F4E57">
        <w:rPr>
          <w:lang w:val="cs-CZ"/>
        </w:rPr>
        <w:tab/>
      </w:r>
    </w:p>
    <w:p w14:paraId="2880D5D4" w14:textId="70366409" w:rsidR="002701EC" w:rsidRPr="000F4E57" w:rsidRDefault="002701EC" w:rsidP="00B05661">
      <w:pPr>
        <w:rPr>
          <w:lang w:val="cs-CZ"/>
        </w:rPr>
      </w:pPr>
      <w:r w:rsidRPr="000F4E57">
        <w:rPr>
          <w:lang w:val="cs-CZ"/>
        </w:rPr>
        <w:br/>
      </w:r>
      <w:r w:rsidRPr="000F4E57">
        <w:rPr>
          <w:lang w:val="cs-CZ"/>
        </w:rPr>
        <w:tab/>
        <w:t xml:space="preserve">2. </w:t>
      </w:r>
      <w:r w:rsidR="00C51C4E" w:rsidRPr="000F4E57">
        <w:rPr>
          <w:lang w:val="cs-CZ"/>
        </w:rPr>
        <w:t>Udržitelnost</w:t>
      </w:r>
      <w:r w:rsidRPr="000F4E57">
        <w:rPr>
          <w:lang w:val="cs-CZ"/>
        </w:rPr>
        <w:tab/>
      </w:r>
    </w:p>
    <w:p w14:paraId="71A88E13" w14:textId="02778EF5" w:rsidR="00C51C4E" w:rsidRPr="000F4E57" w:rsidRDefault="00C51C4E" w:rsidP="00B05661">
      <w:pPr>
        <w:rPr>
          <w:lang w:val="cs-CZ"/>
        </w:rPr>
      </w:pPr>
      <w:r w:rsidRPr="000F4E57">
        <w:rPr>
          <w:lang w:val="cs-CZ"/>
        </w:rPr>
        <w:t>Udržitelné Expo 2020 v Dubaji ztělesňuje zásady udržitelného rozvoje – respektování ekologických limitů a přírodních zdrojů</w:t>
      </w:r>
      <w:r w:rsidR="005762AC">
        <w:rPr>
          <w:lang w:val="cs-CZ"/>
        </w:rPr>
        <w:t>.</w:t>
      </w:r>
      <w:r w:rsidRPr="000F4E57">
        <w:rPr>
          <w:lang w:val="cs-CZ"/>
        </w:rPr>
        <w:t xml:space="preserve"> </w:t>
      </w:r>
      <w:r w:rsidR="005762AC">
        <w:rPr>
          <w:lang w:val="cs-CZ"/>
        </w:rPr>
        <w:t>P</w:t>
      </w:r>
      <w:r w:rsidRPr="000F4E57">
        <w:rPr>
          <w:lang w:val="cs-CZ"/>
        </w:rPr>
        <w:t>odporování prosperity a blahobytu zároveň s optimalizací podmínek pro lidský rozvoj. Rovněž vytváří základ pro udržitelnou budoucnost pro příští generace.</w:t>
      </w:r>
    </w:p>
    <w:p w14:paraId="506E6470" w14:textId="360FECF0" w:rsidR="00C51C4E" w:rsidRPr="000F4E57" w:rsidRDefault="00C51C4E" w:rsidP="00B05661">
      <w:pPr>
        <w:rPr>
          <w:lang w:val="cs-CZ"/>
        </w:rPr>
      </w:pPr>
    </w:p>
    <w:p w14:paraId="2C709FBE" w14:textId="42F8806A" w:rsidR="00C51C4E" w:rsidRPr="000F4E57" w:rsidRDefault="00C51C4E" w:rsidP="00C51C4E">
      <w:pPr>
        <w:rPr>
          <w:lang w:val="cs-CZ"/>
        </w:rPr>
      </w:pPr>
      <w:r w:rsidRPr="000F4E57">
        <w:rPr>
          <w:lang w:val="cs-CZ"/>
        </w:rPr>
        <w:t>V souladu se strategií Vize SAE 2021 a Dubajskou strategií pro integrovanou energetiku 2030, identifikovalo Expo 2020 v Dubaji řadu klíčových oblastí, které přispějí k posílení norem událost</w:t>
      </w:r>
      <w:r w:rsidR="00FC3737" w:rsidRPr="000F4E57">
        <w:rPr>
          <w:lang w:val="cs-CZ"/>
        </w:rPr>
        <w:t>i</w:t>
      </w:r>
      <w:r w:rsidRPr="000F4E57">
        <w:rPr>
          <w:lang w:val="cs-CZ"/>
        </w:rPr>
        <w:t xml:space="preserve"> Expo, a současně poskyt</w:t>
      </w:r>
      <w:r w:rsidR="00FC3737" w:rsidRPr="000F4E57">
        <w:rPr>
          <w:lang w:val="cs-CZ"/>
        </w:rPr>
        <w:t>nou</w:t>
      </w:r>
      <w:r w:rsidRPr="000F4E57">
        <w:rPr>
          <w:lang w:val="cs-CZ"/>
        </w:rPr>
        <w:t xml:space="preserve"> příležitosti pro předvedení inovací, průlom</w:t>
      </w:r>
      <w:r w:rsidR="00FC3737" w:rsidRPr="000F4E57">
        <w:rPr>
          <w:lang w:val="cs-CZ"/>
        </w:rPr>
        <w:t>ů</w:t>
      </w:r>
      <w:r w:rsidRPr="000F4E57">
        <w:rPr>
          <w:lang w:val="cs-CZ"/>
        </w:rPr>
        <w:t xml:space="preserve"> a nových řešení</w:t>
      </w:r>
      <w:r w:rsidR="00FC3737" w:rsidRPr="000F4E57">
        <w:rPr>
          <w:lang w:val="cs-CZ"/>
        </w:rPr>
        <w:t xml:space="preserve"> v této oblasti</w:t>
      </w:r>
      <w:r w:rsidRPr="000F4E57">
        <w:rPr>
          <w:lang w:val="cs-CZ"/>
        </w:rPr>
        <w:t>.</w:t>
      </w:r>
    </w:p>
    <w:p w14:paraId="77AD0C6B" w14:textId="77777777" w:rsidR="00C51C4E" w:rsidRPr="000F4E57" w:rsidRDefault="00C51C4E" w:rsidP="00C51C4E">
      <w:pPr>
        <w:rPr>
          <w:lang w:val="cs-CZ"/>
        </w:rPr>
      </w:pPr>
    </w:p>
    <w:p w14:paraId="1C017B45" w14:textId="74716095" w:rsidR="00C51C4E" w:rsidRPr="000F4E57" w:rsidRDefault="00C51C4E" w:rsidP="00C51C4E">
      <w:pPr>
        <w:rPr>
          <w:lang w:val="cs-CZ"/>
        </w:rPr>
      </w:pPr>
      <w:r w:rsidRPr="000F4E57">
        <w:rPr>
          <w:lang w:val="cs-CZ"/>
        </w:rPr>
        <w:t xml:space="preserve">Organizátor vytvořil dva dokumenty, </w:t>
      </w:r>
      <w:r w:rsidR="00FC3737" w:rsidRPr="000F4E57">
        <w:rPr>
          <w:lang w:val="cs-CZ"/>
        </w:rPr>
        <w:t>D</w:t>
      </w:r>
      <w:r w:rsidRPr="000F4E57">
        <w:rPr>
          <w:lang w:val="cs-CZ"/>
        </w:rPr>
        <w:t xml:space="preserve">okument o politice udržitelnosti a </w:t>
      </w:r>
      <w:r w:rsidR="00FC3737" w:rsidRPr="000F4E57">
        <w:rPr>
          <w:lang w:val="cs-CZ"/>
        </w:rPr>
        <w:t>RISE</w:t>
      </w:r>
      <w:r w:rsidR="00FC3737" w:rsidRPr="000F4E57">
        <w:rPr>
          <w:vertAlign w:val="superscript"/>
          <w:lang w:val="cs-CZ"/>
        </w:rPr>
        <w:t>TM</w:t>
      </w:r>
      <w:r w:rsidR="00FC3737" w:rsidRPr="000F4E57">
        <w:rPr>
          <w:lang w:val="cs-CZ"/>
        </w:rPr>
        <w:t xml:space="preserve"> Udržitelné provozní normy a pokyny</w:t>
      </w:r>
      <w:r w:rsidRPr="000F4E57">
        <w:rPr>
          <w:lang w:val="cs-CZ"/>
        </w:rPr>
        <w:t xml:space="preserve">, aby účastníci </w:t>
      </w:r>
      <w:r w:rsidR="00FC3737" w:rsidRPr="000F4E57">
        <w:rPr>
          <w:lang w:val="cs-CZ"/>
        </w:rPr>
        <w:t xml:space="preserve">mohli </w:t>
      </w:r>
      <w:r w:rsidRPr="000F4E57">
        <w:rPr>
          <w:lang w:val="cs-CZ"/>
        </w:rPr>
        <w:t>účinně využíva</w:t>
      </w:r>
      <w:r w:rsidR="00FC3737" w:rsidRPr="000F4E57">
        <w:rPr>
          <w:lang w:val="cs-CZ"/>
        </w:rPr>
        <w:t>t</w:t>
      </w:r>
      <w:r w:rsidRPr="000F4E57">
        <w:rPr>
          <w:lang w:val="cs-CZ"/>
        </w:rPr>
        <w:t xml:space="preserve"> zdroje, minimalizovali emise uhlíku a snižovaly dopad </w:t>
      </w:r>
      <w:r w:rsidR="00FC3737" w:rsidRPr="000F4E57">
        <w:rPr>
          <w:lang w:val="cs-CZ"/>
        </w:rPr>
        <w:t xml:space="preserve">provozu </w:t>
      </w:r>
      <w:r w:rsidR="005762AC">
        <w:rPr>
          <w:lang w:val="cs-CZ"/>
        </w:rPr>
        <w:t>svých</w:t>
      </w:r>
      <w:r w:rsidRPr="000F4E57">
        <w:rPr>
          <w:lang w:val="cs-CZ"/>
        </w:rPr>
        <w:t xml:space="preserve"> </w:t>
      </w:r>
      <w:r w:rsidR="00FC3737" w:rsidRPr="000F4E57">
        <w:rPr>
          <w:lang w:val="cs-CZ"/>
        </w:rPr>
        <w:t>pavilonů</w:t>
      </w:r>
      <w:r w:rsidRPr="000F4E57">
        <w:rPr>
          <w:lang w:val="cs-CZ"/>
        </w:rPr>
        <w:t>. Tyto dokumenty pomohou účastníkům pochopit standardy a doporučení týkající se udržitelnosti a podnít</w:t>
      </w:r>
      <w:r w:rsidR="00FC3737" w:rsidRPr="000F4E57">
        <w:rPr>
          <w:lang w:val="cs-CZ"/>
        </w:rPr>
        <w:t>í</w:t>
      </w:r>
      <w:r w:rsidRPr="000F4E57">
        <w:rPr>
          <w:lang w:val="cs-CZ"/>
        </w:rPr>
        <w:t xml:space="preserve"> je</w:t>
      </w:r>
      <w:r w:rsidR="005762AC">
        <w:rPr>
          <w:lang w:val="cs-CZ"/>
        </w:rPr>
        <w:t xml:space="preserve"> k tomu</w:t>
      </w:r>
      <w:r w:rsidRPr="000F4E57">
        <w:rPr>
          <w:lang w:val="cs-CZ"/>
        </w:rPr>
        <w:t xml:space="preserve">, aby rozvíjeli a </w:t>
      </w:r>
      <w:r w:rsidR="00FC3737" w:rsidRPr="000F4E57">
        <w:rPr>
          <w:lang w:val="cs-CZ"/>
        </w:rPr>
        <w:t>stavěli</w:t>
      </w:r>
      <w:r w:rsidRPr="000F4E57">
        <w:rPr>
          <w:lang w:val="cs-CZ"/>
        </w:rPr>
        <w:t xml:space="preserve"> udržitelné </w:t>
      </w:r>
      <w:r w:rsidR="00FC3737" w:rsidRPr="000F4E57">
        <w:rPr>
          <w:lang w:val="cs-CZ"/>
        </w:rPr>
        <w:t>projekty</w:t>
      </w:r>
      <w:r w:rsidRPr="000F4E57">
        <w:rPr>
          <w:lang w:val="cs-CZ"/>
        </w:rPr>
        <w:t xml:space="preserve">. </w:t>
      </w:r>
      <w:r w:rsidR="00FC3737" w:rsidRPr="000F4E57">
        <w:rPr>
          <w:lang w:val="cs-CZ"/>
        </w:rPr>
        <w:t>„Dokument o politice udržitelnosti“ a “RISE</w:t>
      </w:r>
      <w:r w:rsidR="00FC3737" w:rsidRPr="000F4E57">
        <w:rPr>
          <w:vertAlign w:val="superscript"/>
          <w:lang w:val="cs-CZ"/>
        </w:rPr>
        <w:t>TM</w:t>
      </w:r>
      <w:r w:rsidR="00FC3737" w:rsidRPr="000F4E57">
        <w:rPr>
          <w:lang w:val="cs-CZ"/>
        </w:rPr>
        <w:t xml:space="preserve"> Udržitelné provozní normy a pokyny“</w:t>
      </w:r>
      <w:r w:rsidRPr="000F4E57">
        <w:rPr>
          <w:lang w:val="cs-CZ"/>
        </w:rPr>
        <w:t xml:space="preserve"> budou k dispozici na </w:t>
      </w:r>
      <w:r w:rsidR="005762AC">
        <w:rPr>
          <w:lang w:val="cs-CZ"/>
        </w:rPr>
        <w:t>P</w:t>
      </w:r>
      <w:r w:rsidRPr="000F4E57">
        <w:rPr>
          <w:lang w:val="cs-CZ"/>
        </w:rPr>
        <w:t>ortálu účastníků.</w:t>
      </w:r>
    </w:p>
    <w:p w14:paraId="45456609" w14:textId="77777777" w:rsidR="00FC3737" w:rsidRPr="000F4E57" w:rsidRDefault="00FC3737" w:rsidP="00C51C4E">
      <w:pPr>
        <w:rPr>
          <w:lang w:val="cs-CZ"/>
        </w:rPr>
      </w:pPr>
    </w:p>
    <w:p w14:paraId="043388EC" w14:textId="6F94DA71" w:rsidR="00C51C4E" w:rsidRPr="000F4E57" w:rsidRDefault="00FC3737" w:rsidP="00C51C4E">
      <w:pPr>
        <w:rPr>
          <w:lang w:val="cs-CZ"/>
        </w:rPr>
      </w:pPr>
      <w:r w:rsidRPr="000F4E57">
        <w:rPr>
          <w:lang w:val="cs-CZ"/>
        </w:rPr>
        <w:tab/>
      </w:r>
      <w:r w:rsidR="00C51C4E" w:rsidRPr="000F4E57">
        <w:rPr>
          <w:lang w:val="cs-CZ"/>
        </w:rPr>
        <w:t>2.1</w:t>
      </w:r>
      <w:r w:rsidRPr="000F4E57">
        <w:rPr>
          <w:lang w:val="cs-CZ"/>
        </w:rPr>
        <w:t xml:space="preserve"> </w:t>
      </w:r>
      <w:r w:rsidR="00C51C4E" w:rsidRPr="000F4E57">
        <w:rPr>
          <w:lang w:val="cs-CZ"/>
        </w:rPr>
        <w:t>Transport zboží</w:t>
      </w:r>
    </w:p>
    <w:p w14:paraId="74AEAE41" w14:textId="46B847E6" w:rsidR="00FC3737" w:rsidRPr="000F4E57" w:rsidRDefault="00FC3737" w:rsidP="00FC3737">
      <w:pPr>
        <w:rPr>
          <w:lang w:val="cs-CZ"/>
        </w:rPr>
      </w:pPr>
      <w:r w:rsidRPr="000F4E57">
        <w:rPr>
          <w:lang w:val="cs-CZ"/>
        </w:rPr>
        <w:t>Účastníci jsou podporováni v tom, aby úzce spolupracovali se svým vybraným poskytovatelem logistických služeb tak, aby dosáhli efektivních a udržitelných dopravních metod s využitím přesného a efektivního plánování tras spolu s konsolidací nákladu.</w:t>
      </w:r>
    </w:p>
    <w:p w14:paraId="6C5FDBD6" w14:textId="77777777" w:rsidR="00FC3737" w:rsidRPr="000F4E57" w:rsidRDefault="00FC3737" w:rsidP="00FC3737">
      <w:pPr>
        <w:rPr>
          <w:lang w:val="cs-CZ"/>
        </w:rPr>
      </w:pPr>
    </w:p>
    <w:p w14:paraId="4423FB6C" w14:textId="5935BA76" w:rsidR="00FC3737" w:rsidRDefault="00FC3737" w:rsidP="00FC3737">
      <w:pPr>
        <w:rPr>
          <w:lang w:val="cs-CZ"/>
        </w:rPr>
      </w:pPr>
      <w:r w:rsidRPr="000F4E57">
        <w:rPr>
          <w:lang w:val="cs-CZ"/>
        </w:rPr>
        <w:t>Účastníci jsou také podporováni v tom, aby vypočítávali a snižovali své dopravní emise a uhlíkovou stopu. Toho se dá dosáhnout výběrem poskytovatele logistických služeb, který tyto služby nabízí, nebo lze tyto služby provádět interně a řídit je pomocí třetí strany.</w:t>
      </w:r>
    </w:p>
    <w:p w14:paraId="7D3F2CFC" w14:textId="77777777" w:rsidR="005762AC" w:rsidRPr="000F4E57" w:rsidRDefault="005762AC" w:rsidP="00FC3737">
      <w:pPr>
        <w:rPr>
          <w:lang w:val="cs-CZ"/>
        </w:rPr>
      </w:pPr>
    </w:p>
    <w:p w14:paraId="4818886C" w14:textId="35B61A1E" w:rsidR="00C51C4E" w:rsidRPr="000F4E57" w:rsidRDefault="00FC3737" w:rsidP="00C51C4E">
      <w:pPr>
        <w:rPr>
          <w:lang w:val="cs-CZ"/>
        </w:rPr>
      </w:pPr>
      <w:r w:rsidRPr="000F4E57">
        <w:rPr>
          <w:lang w:val="cs-CZ"/>
        </w:rPr>
        <w:tab/>
      </w:r>
      <w:r w:rsidR="00C51C4E" w:rsidRPr="000F4E57">
        <w:rPr>
          <w:lang w:val="cs-CZ"/>
        </w:rPr>
        <w:t>2.2</w:t>
      </w:r>
      <w:r w:rsidRPr="000F4E57">
        <w:rPr>
          <w:lang w:val="cs-CZ"/>
        </w:rPr>
        <w:t xml:space="preserve"> </w:t>
      </w:r>
      <w:r w:rsidR="00C51C4E" w:rsidRPr="000F4E57">
        <w:rPr>
          <w:lang w:val="cs-CZ"/>
        </w:rPr>
        <w:t>Balení</w:t>
      </w:r>
    </w:p>
    <w:p w14:paraId="2614BC94" w14:textId="239D18F2" w:rsidR="00FC3737" w:rsidRPr="000F4E57" w:rsidRDefault="00FC3737" w:rsidP="00C51C4E">
      <w:pPr>
        <w:rPr>
          <w:lang w:val="cs-CZ"/>
        </w:rPr>
      </w:pPr>
      <w:r w:rsidRPr="000F4E57">
        <w:rPr>
          <w:lang w:val="cs-CZ"/>
        </w:rPr>
        <w:t>Organizátor bude uplatňovat strukturovanou odpadní hierarchii (obrázek 2.1) ve svých požadavcích</w:t>
      </w:r>
      <w:r w:rsidR="000509EB" w:rsidRPr="000F4E57">
        <w:rPr>
          <w:lang w:val="cs-CZ"/>
        </w:rPr>
        <w:t xml:space="preserve"> na</w:t>
      </w:r>
      <w:r w:rsidRPr="000F4E57">
        <w:rPr>
          <w:lang w:val="cs-CZ"/>
        </w:rPr>
        <w:t xml:space="preserve"> balení a </w:t>
      </w:r>
      <w:r w:rsidR="000509EB" w:rsidRPr="000F4E57">
        <w:rPr>
          <w:lang w:val="cs-CZ"/>
        </w:rPr>
        <w:t xml:space="preserve">zároveň </w:t>
      </w:r>
      <w:r w:rsidRPr="000F4E57">
        <w:rPr>
          <w:lang w:val="cs-CZ"/>
        </w:rPr>
        <w:t xml:space="preserve">nabídne účastníkům poradenství ohledně této strategie během technických zasedání a prostřednictvím </w:t>
      </w:r>
      <w:r w:rsidR="005762AC">
        <w:rPr>
          <w:lang w:val="cs-CZ"/>
        </w:rPr>
        <w:t>p</w:t>
      </w:r>
      <w:r w:rsidR="000509EB" w:rsidRPr="000F4E57">
        <w:rPr>
          <w:lang w:val="cs-CZ"/>
        </w:rPr>
        <w:t>olitiky udržitelnosti a RISE</w:t>
      </w:r>
      <w:r w:rsidR="000509EB" w:rsidRPr="000F4E57">
        <w:rPr>
          <w:vertAlign w:val="superscript"/>
          <w:lang w:val="cs-CZ"/>
        </w:rPr>
        <w:t>TM</w:t>
      </w:r>
      <w:r w:rsidR="000509EB" w:rsidRPr="000F4E57">
        <w:rPr>
          <w:lang w:val="cs-CZ"/>
        </w:rPr>
        <w:t xml:space="preserve"> Udržitelných provozních norem a pokynů</w:t>
      </w:r>
      <w:r w:rsidRPr="000F4E57">
        <w:rPr>
          <w:lang w:val="cs-CZ"/>
        </w:rPr>
        <w:t>.</w:t>
      </w:r>
    </w:p>
    <w:p w14:paraId="4DBC82CA" w14:textId="53F262BD" w:rsidR="000509EB" w:rsidRPr="000F4E57" w:rsidRDefault="000509EB" w:rsidP="00C51C4E">
      <w:pPr>
        <w:rPr>
          <w:lang w:val="cs-CZ"/>
        </w:rPr>
      </w:pPr>
    </w:p>
    <w:p w14:paraId="1D93337B" w14:textId="2DC4E944" w:rsidR="005762AC" w:rsidRDefault="005762AC" w:rsidP="00C51C4E">
      <w:pPr>
        <w:rPr>
          <w:lang w:val="cs-CZ"/>
        </w:rPr>
      </w:pPr>
      <w:r>
        <w:rPr>
          <w:lang w:val="cs-CZ"/>
        </w:rPr>
        <w:t>Obrázek 2.1 – Odpadní hierarchie</w:t>
      </w:r>
    </w:p>
    <w:p w14:paraId="07AB0FEE" w14:textId="00356BDE" w:rsidR="005762AC" w:rsidRDefault="005762AC" w:rsidP="00C51C4E">
      <w:pPr>
        <w:rPr>
          <w:lang w:val="cs-CZ"/>
        </w:rPr>
      </w:pPr>
      <w:r>
        <w:rPr>
          <w:noProof/>
          <w:lang w:val="cs-CZ"/>
        </w:rPr>
        <mc:AlternateContent>
          <mc:Choice Requires="wps">
            <w:drawing>
              <wp:anchor distT="0" distB="0" distL="114300" distR="114300" simplePos="0" relativeHeight="251661312" behindDoc="0" locked="0" layoutInCell="1" allowOverlap="1" wp14:anchorId="1C77DB06" wp14:editId="47DBA10A">
                <wp:simplePos x="0" y="0"/>
                <wp:positionH relativeFrom="column">
                  <wp:posOffset>14438</wp:posOffset>
                </wp:positionH>
                <wp:positionV relativeFrom="paragraph">
                  <wp:posOffset>71053</wp:posOffset>
                </wp:positionV>
                <wp:extent cx="6333423" cy="1472665"/>
                <wp:effectExtent l="0" t="0" r="17145" b="13335"/>
                <wp:wrapNone/>
                <wp:docPr id="3" name="Text Box 3"/>
                <wp:cNvGraphicFramePr/>
                <a:graphic xmlns:a="http://schemas.openxmlformats.org/drawingml/2006/main">
                  <a:graphicData uri="http://schemas.microsoft.com/office/word/2010/wordprocessingShape">
                    <wps:wsp>
                      <wps:cNvSpPr txBox="1"/>
                      <wps:spPr>
                        <a:xfrm>
                          <a:off x="0" y="0"/>
                          <a:ext cx="6333423" cy="1472665"/>
                        </a:xfrm>
                        <a:prstGeom prst="rect">
                          <a:avLst/>
                        </a:prstGeom>
                        <a:solidFill>
                          <a:schemeClr val="lt1"/>
                        </a:solidFill>
                        <a:ln w="6350">
                          <a:solidFill>
                            <a:prstClr val="black"/>
                          </a:solidFill>
                        </a:ln>
                      </wps:spPr>
                      <wps:txbx>
                        <w:txbxContent>
                          <w:p w14:paraId="019DA0F1" w14:textId="14DFC204" w:rsidR="005762AC" w:rsidRPr="005415D8" w:rsidRDefault="005762AC">
                            <w:pPr>
                              <w:rPr>
                                <w:lang w:val="cs-CZ"/>
                              </w:rPr>
                            </w:pPr>
                            <w:bookmarkStart w:id="0" w:name="_GoBack"/>
                            <w:r w:rsidRPr="005415D8">
                              <w:rPr>
                                <w:lang w:val="cs-CZ"/>
                              </w:rPr>
                              <w:t xml:space="preserve">1. Zamezit nepotřebnému používání balicích </w:t>
                            </w:r>
                            <w:r w:rsidR="005415D8" w:rsidRPr="005415D8">
                              <w:rPr>
                                <w:lang w:val="cs-CZ"/>
                              </w:rPr>
                              <w:t>materiálů</w:t>
                            </w:r>
                            <w:r w:rsidRPr="005415D8">
                              <w:rPr>
                                <w:lang w:val="cs-CZ"/>
                              </w:rPr>
                              <w:t>, pokud je to možné</w:t>
                            </w:r>
                          </w:p>
                          <w:p w14:paraId="67A2D9BA" w14:textId="74395FAB" w:rsidR="005762AC" w:rsidRPr="005415D8" w:rsidRDefault="005762AC">
                            <w:pPr>
                              <w:rPr>
                                <w:lang w:val="cs-CZ"/>
                              </w:rPr>
                            </w:pPr>
                            <w:r w:rsidRPr="005415D8">
                              <w:rPr>
                                <w:lang w:val="cs-CZ"/>
                              </w:rPr>
                              <w:tab/>
                              <w:t xml:space="preserve">2. Omezit množství používaného materiálu zmenšováním, odlehčováním nebo ztenčováním </w:t>
                            </w:r>
                            <w:r w:rsidRPr="005415D8">
                              <w:rPr>
                                <w:lang w:val="cs-CZ"/>
                              </w:rPr>
                              <w:tab/>
                              <w:t>materiálu</w:t>
                            </w:r>
                          </w:p>
                          <w:p w14:paraId="58181AB5" w14:textId="0310C88D" w:rsidR="005762AC" w:rsidRPr="005415D8" w:rsidRDefault="005762AC">
                            <w:pPr>
                              <w:rPr>
                                <w:lang w:val="cs-CZ"/>
                              </w:rPr>
                            </w:pPr>
                            <w:r w:rsidRPr="005415D8">
                              <w:rPr>
                                <w:lang w:val="cs-CZ"/>
                              </w:rPr>
                              <w:tab/>
                            </w:r>
                            <w:r w:rsidRPr="005415D8">
                              <w:rPr>
                                <w:lang w:val="cs-CZ"/>
                              </w:rPr>
                              <w:tab/>
                              <w:t>3. Opětovné používání balících materiálů</w:t>
                            </w:r>
                          </w:p>
                          <w:p w14:paraId="35EA8205" w14:textId="3BA82089" w:rsidR="005762AC" w:rsidRPr="005415D8" w:rsidRDefault="005762AC">
                            <w:pPr>
                              <w:rPr>
                                <w:lang w:val="cs-CZ"/>
                              </w:rPr>
                            </w:pPr>
                            <w:r w:rsidRPr="005415D8">
                              <w:rPr>
                                <w:lang w:val="cs-CZ"/>
                              </w:rPr>
                              <w:tab/>
                            </w:r>
                            <w:r w:rsidRPr="005415D8">
                              <w:rPr>
                                <w:lang w:val="cs-CZ"/>
                              </w:rPr>
                              <w:tab/>
                            </w:r>
                            <w:r w:rsidRPr="005415D8">
                              <w:rPr>
                                <w:lang w:val="cs-CZ"/>
                              </w:rPr>
                              <w:tab/>
                              <w:t xml:space="preserve">4. Recyklace obalů do nových balicích </w:t>
                            </w:r>
                            <w:r w:rsidR="005415D8" w:rsidRPr="005415D8">
                              <w:rPr>
                                <w:lang w:val="cs-CZ"/>
                              </w:rPr>
                              <w:t>materiálů</w:t>
                            </w:r>
                            <w:r w:rsidRPr="005415D8">
                              <w:rPr>
                                <w:lang w:val="cs-CZ"/>
                              </w:rPr>
                              <w:t xml:space="preserve"> </w:t>
                            </w:r>
                          </w:p>
                          <w:p w14:paraId="5B858F11" w14:textId="140839CB" w:rsidR="005762AC" w:rsidRPr="005415D8" w:rsidRDefault="005762AC">
                            <w:pPr>
                              <w:rPr>
                                <w:lang w:val="cs-CZ"/>
                              </w:rPr>
                            </w:pPr>
                            <w:r w:rsidRPr="005415D8">
                              <w:rPr>
                                <w:lang w:val="cs-CZ"/>
                              </w:rPr>
                              <w:tab/>
                            </w:r>
                            <w:r w:rsidRPr="005415D8">
                              <w:rPr>
                                <w:lang w:val="cs-CZ"/>
                              </w:rPr>
                              <w:tab/>
                            </w:r>
                            <w:r w:rsidRPr="005415D8">
                              <w:rPr>
                                <w:lang w:val="cs-CZ"/>
                              </w:rPr>
                              <w:tab/>
                            </w:r>
                            <w:r w:rsidRPr="005415D8">
                              <w:rPr>
                                <w:lang w:val="cs-CZ"/>
                              </w:rPr>
                              <w:tab/>
                              <w:t>5. Transformace obalů v energii, vodu nebo kompost</w:t>
                            </w:r>
                          </w:p>
                          <w:p w14:paraId="769EDA16" w14:textId="7F677A11" w:rsidR="005762AC" w:rsidRPr="005415D8" w:rsidRDefault="005762AC">
                            <w:pPr>
                              <w:rPr>
                                <w:lang w:val="cs-CZ"/>
                              </w:rPr>
                            </w:pPr>
                            <w:r w:rsidRPr="005415D8">
                              <w:rPr>
                                <w:lang w:val="cs-CZ"/>
                              </w:rPr>
                              <w:tab/>
                            </w:r>
                            <w:r w:rsidRPr="005415D8">
                              <w:rPr>
                                <w:lang w:val="cs-CZ"/>
                              </w:rPr>
                              <w:tab/>
                            </w:r>
                            <w:r w:rsidRPr="005415D8">
                              <w:rPr>
                                <w:lang w:val="cs-CZ"/>
                              </w:rPr>
                              <w:tab/>
                            </w:r>
                            <w:r w:rsidRPr="005415D8">
                              <w:rPr>
                                <w:lang w:val="cs-CZ"/>
                              </w:rPr>
                              <w:tab/>
                            </w:r>
                            <w:r w:rsidRPr="005415D8">
                              <w:rPr>
                                <w:lang w:val="cs-CZ"/>
                              </w:rPr>
                              <w:tab/>
                              <w:t>6. Zbavování se obalů vyhozením až jakožto poslední možnost</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C77DB06" id="_x0000_t202" coordsize="21600,21600" o:spt="202" path="m,l,21600r21600,l21600,xe">
                <v:stroke joinstyle="miter"/>
                <v:path gradientshapeok="t" o:connecttype="rect"/>
              </v:shapetype>
              <v:shape id="Text Box 3" o:spid="_x0000_s1028" type="#_x0000_t202" style="position:absolute;margin-left:1.15pt;margin-top:5.6pt;width:498.7pt;height:115.9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" fillcolor="white [3201]" strokeweight=".5pt">
                <v:textbox>
                  <w:txbxContent>
                    <w:p w14:paraId="019DA0F1" w14:textId="14DFC204" w:rsidR="005762AC" w:rsidRPr="005415D8" w:rsidRDefault="005762AC">
                      <w:pPr>
                        <w:rPr>
                          <w:lang w:val="cs-CZ"/>
                        </w:rPr>
                      </w:pPr>
                      <w:bookmarkStart w:id="1" w:name="_GoBack"/>
                      <w:r w:rsidRPr="005415D8">
                        <w:rPr>
                          <w:lang w:val="cs-CZ"/>
                        </w:rPr>
                        <w:t xml:space="preserve">1. Zamezit nepotřebnému používání balicích </w:t>
                      </w:r>
                      <w:r w:rsidR="005415D8" w:rsidRPr="005415D8">
                        <w:rPr>
                          <w:lang w:val="cs-CZ"/>
                        </w:rPr>
                        <w:t>materiálů</w:t>
                      </w:r>
                      <w:r w:rsidRPr="005415D8">
                        <w:rPr>
                          <w:lang w:val="cs-CZ"/>
                        </w:rPr>
                        <w:t>, pokud je to možné</w:t>
                      </w:r>
                    </w:p>
                    <w:p w14:paraId="67A2D9BA" w14:textId="74395FAB" w:rsidR="005762AC" w:rsidRPr="005415D8" w:rsidRDefault="005762AC">
                      <w:pPr>
                        <w:rPr>
                          <w:lang w:val="cs-CZ"/>
                        </w:rPr>
                      </w:pPr>
                      <w:r w:rsidRPr="005415D8">
                        <w:rPr>
                          <w:lang w:val="cs-CZ"/>
                        </w:rPr>
                        <w:tab/>
                        <w:t xml:space="preserve">2. Omezit množství používaného materiálu zmenšováním, odlehčováním nebo ztenčováním </w:t>
                      </w:r>
                      <w:r w:rsidRPr="005415D8">
                        <w:rPr>
                          <w:lang w:val="cs-CZ"/>
                        </w:rPr>
                        <w:tab/>
                        <w:t>materiálu</w:t>
                      </w:r>
                    </w:p>
                    <w:p w14:paraId="58181AB5" w14:textId="0310C88D" w:rsidR="005762AC" w:rsidRPr="005415D8" w:rsidRDefault="005762AC">
                      <w:pPr>
                        <w:rPr>
                          <w:lang w:val="cs-CZ"/>
                        </w:rPr>
                      </w:pPr>
                      <w:r w:rsidRPr="005415D8">
                        <w:rPr>
                          <w:lang w:val="cs-CZ"/>
                        </w:rPr>
                        <w:tab/>
                      </w:r>
                      <w:r w:rsidRPr="005415D8">
                        <w:rPr>
                          <w:lang w:val="cs-CZ"/>
                        </w:rPr>
                        <w:tab/>
                        <w:t>3. Opětovné používání balících materiálů</w:t>
                      </w:r>
                    </w:p>
                    <w:p w14:paraId="35EA8205" w14:textId="3BA82089" w:rsidR="005762AC" w:rsidRPr="005415D8" w:rsidRDefault="005762AC">
                      <w:pPr>
                        <w:rPr>
                          <w:lang w:val="cs-CZ"/>
                        </w:rPr>
                      </w:pPr>
                      <w:r w:rsidRPr="005415D8">
                        <w:rPr>
                          <w:lang w:val="cs-CZ"/>
                        </w:rPr>
                        <w:tab/>
                      </w:r>
                      <w:r w:rsidRPr="005415D8">
                        <w:rPr>
                          <w:lang w:val="cs-CZ"/>
                        </w:rPr>
                        <w:tab/>
                      </w:r>
                      <w:r w:rsidRPr="005415D8">
                        <w:rPr>
                          <w:lang w:val="cs-CZ"/>
                        </w:rPr>
                        <w:tab/>
                        <w:t xml:space="preserve">4. Recyklace obalů do nových balicích </w:t>
                      </w:r>
                      <w:r w:rsidR="005415D8" w:rsidRPr="005415D8">
                        <w:rPr>
                          <w:lang w:val="cs-CZ"/>
                        </w:rPr>
                        <w:t>materiálů</w:t>
                      </w:r>
                      <w:r w:rsidRPr="005415D8">
                        <w:rPr>
                          <w:lang w:val="cs-CZ"/>
                        </w:rPr>
                        <w:t xml:space="preserve"> </w:t>
                      </w:r>
                    </w:p>
                    <w:p w14:paraId="5B858F11" w14:textId="140839CB" w:rsidR="005762AC" w:rsidRPr="005415D8" w:rsidRDefault="005762AC">
                      <w:pPr>
                        <w:rPr>
                          <w:lang w:val="cs-CZ"/>
                        </w:rPr>
                      </w:pPr>
                      <w:r w:rsidRPr="005415D8">
                        <w:rPr>
                          <w:lang w:val="cs-CZ"/>
                        </w:rPr>
                        <w:tab/>
                      </w:r>
                      <w:r w:rsidRPr="005415D8">
                        <w:rPr>
                          <w:lang w:val="cs-CZ"/>
                        </w:rPr>
                        <w:tab/>
                      </w:r>
                      <w:r w:rsidRPr="005415D8">
                        <w:rPr>
                          <w:lang w:val="cs-CZ"/>
                        </w:rPr>
                        <w:tab/>
                      </w:r>
                      <w:r w:rsidRPr="005415D8">
                        <w:rPr>
                          <w:lang w:val="cs-CZ"/>
                        </w:rPr>
                        <w:tab/>
                        <w:t>5. Transformace obalů v energii, vodu nebo kompost</w:t>
                      </w:r>
                    </w:p>
                    <w:p w14:paraId="769EDA16" w14:textId="7F677A11" w:rsidR="005762AC" w:rsidRPr="005415D8" w:rsidRDefault="005762AC">
                      <w:pPr>
                        <w:rPr>
                          <w:lang w:val="cs-CZ"/>
                        </w:rPr>
                      </w:pPr>
                      <w:r w:rsidRPr="005415D8">
                        <w:rPr>
                          <w:lang w:val="cs-CZ"/>
                        </w:rPr>
                        <w:tab/>
                      </w:r>
                      <w:r w:rsidRPr="005415D8">
                        <w:rPr>
                          <w:lang w:val="cs-CZ"/>
                        </w:rPr>
                        <w:tab/>
                      </w:r>
                      <w:r w:rsidRPr="005415D8">
                        <w:rPr>
                          <w:lang w:val="cs-CZ"/>
                        </w:rPr>
                        <w:tab/>
                      </w:r>
                      <w:r w:rsidRPr="005415D8">
                        <w:rPr>
                          <w:lang w:val="cs-CZ"/>
                        </w:rPr>
                        <w:tab/>
                      </w:r>
                      <w:r w:rsidRPr="005415D8">
                        <w:rPr>
                          <w:lang w:val="cs-CZ"/>
                        </w:rPr>
                        <w:tab/>
                        <w:t>6. Zbavování se obalů vyhozením až jakožto poslední možnost</w:t>
                      </w:r>
                      <w:bookmarkEnd w:id="1"/>
                    </w:p>
                  </w:txbxContent>
                </v:textbox>
              </v:shape>
            </w:pict>
          </mc:Fallback>
        </mc:AlternateContent>
      </w:r>
    </w:p>
    <w:p w14:paraId="2BC9C3A7" w14:textId="77777777" w:rsidR="005762AC" w:rsidRDefault="005762AC" w:rsidP="00C51C4E">
      <w:pPr>
        <w:rPr>
          <w:lang w:val="cs-CZ"/>
        </w:rPr>
      </w:pPr>
    </w:p>
    <w:p w14:paraId="66E6318A" w14:textId="77777777" w:rsidR="005762AC" w:rsidRDefault="005762AC" w:rsidP="00C51C4E">
      <w:pPr>
        <w:rPr>
          <w:lang w:val="cs-CZ"/>
        </w:rPr>
      </w:pPr>
    </w:p>
    <w:p w14:paraId="3FA67FD9" w14:textId="77777777" w:rsidR="005762AC" w:rsidRDefault="005762AC" w:rsidP="00C51C4E">
      <w:pPr>
        <w:rPr>
          <w:lang w:val="cs-CZ"/>
        </w:rPr>
      </w:pPr>
    </w:p>
    <w:p w14:paraId="5E2C287B" w14:textId="77777777" w:rsidR="005762AC" w:rsidRDefault="005762AC" w:rsidP="00C51C4E">
      <w:pPr>
        <w:rPr>
          <w:lang w:val="cs-CZ"/>
        </w:rPr>
      </w:pPr>
    </w:p>
    <w:p w14:paraId="7F07D7D4" w14:textId="77777777" w:rsidR="005762AC" w:rsidRDefault="005762AC" w:rsidP="00C51C4E">
      <w:pPr>
        <w:rPr>
          <w:lang w:val="cs-CZ"/>
        </w:rPr>
      </w:pPr>
    </w:p>
    <w:p w14:paraId="0D62EE26" w14:textId="77777777" w:rsidR="005762AC" w:rsidRDefault="005762AC" w:rsidP="00C51C4E">
      <w:pPr>
        <w:rPr>
          <w:lang w:val="cs-CZ"/>
        </w:rPr>
      </w:pPr>
    </w:p>
    <w:p w14:paraId="4B0760BE" w14:textId="77777777" w:rsidR="005762AC" w:rsidRDefault="005762AC" w:rsidP="00C51C4E">
      <w:pPr>
        <w:rPr>
          <w:lang w:val="cs-CZ"/>
        </w:rPr>
      </w:pPr>
    </w:p>
    <w:p w14:paraId="13C833D3" w14:textId="77777777" w:rsidR="005762AC" w:rsidRDefault="005762AC" w:rsidP="00C51C4E">
      <w:pPr>
        <w:rPr>
          <w:lang w:val="cs-CZ"/>
        </w:rPr>
      </w:pPr>
    </w:p>
    <w:p w14:paraId="14C2C0F5" w14:textId="751723E0" w:rsidR="000509EB" w:rsidRPr="000F4E57" w:rsidRDefault="000509EB" w:rsidP="00C51C4E">
      <w:pPr>
        <w:rPr>
          <w:lang w:val="cs-CZ"/>
        </w:rPr>
      </w:pPr>
      <w:r w:rsidRPr="000F4E57">
        <w:rPr>
          <w:lang w:val="cs-CZ"/>
        </w:rPr>
        <w:lastRenderedPageBreak/>
        <w:t>C-06</w:t>
      </w:r>
    </w:p>
    <w:p w14:paraId="758569D5" w14:textId="62CD0932" w:rsidR="000509EB" w:rsidRPr="000F4E57" w:rsidRDefault="000509EB" w:rsidP="000509EB">
      <w:pPr>
        <w:rPr>
          <w:lang w:val="cs-CZ"/>
        </w:rPr>
      </w:pPr>
      <w:r w:rsidRPr="000F4E57">
        <w:rPr>
          <w:lang w:val="cs-CZ"/>
        </w:rPr>
        <w:t xml:space="preserve">Pro účely auditu musí účastníci zbavující se jakýchkoliv materiálů, informovat o typu, hmotnosti a objemu likvidovaných materiálů, o způsobu likvidace a o stavu </w:t>
      </w:r>
      <w:r w:rsidR="005762AC">
        <w:rPr>
          <w:lang w:val="cs-CZ"/>
        </w:rPr>
        <w:t>materiálu na konci jeho životnosti</w:t>
      </w:r>
      <w:r w:rsidRPr="000F4E57">
        <w:rPr>
          <w:lang w:val="cs-CZ"/>
        </w:rPr>
        <w:t>. Organizátor si vyhrazuje právo prověřit dodavatelský řetězec účastníků, aby bylo zajištěno dodržování politiky udržitelnosti. Další podrobnosti jsou uvedeny v politice udržitelnosti a v RISE</w:t>
      </w:r>
      <w:r w:rsidRPr="000F4E57">
        <w:rPr>
          <w:vertAlign w:val="superscript"/>
          <w:lang w:val="cs-CZ"/>
        </w:rPr>
        <w:t>TM</w:t>
      </w:r>
      <w:r w:rsidRPr="000F4E57">
        <w:rPr>
          <w:lang w:val="cs-CZ"/>
        </w:rPr>
        <w:t xml:space="preserve"> Udržitelných provozních normách a pokynech.</w:t>
      </w:r>
    </w:p>
    <w:p w14:paraId="41A08A2F" w14:textId="77777777" w:rsidR="000509EB" w:rsidRPr="000F4E57" w:rsidRDefault="000509EB" w:rsidP="000509EB">
      <w:pPr>
        <w:rPr>
          <w:lang w:val="cs-CZ"/>
        </w:rPr>
      </w:pPr>
    </w:p>
    <w:p w14:paraId="36EE7875" w14:textId="1F58811E" w:rsidR="000509EB" w:rsidRPr="000F4E57" w:rsidRDefault="000509EB" w:rsidP="000509EB">
      <w:pPr>
        <w:rPr>
          <w:lang w:val="cs-CZ"/>
        </w:rPr>
      </w:pPr>
      <w:r w:rsidRPr="000F4E57">
        <w:rPr>
          <w:lang w:val="cs-CZ"/>
        </w:rPr>
        <w:tab/>
        <w:t>3. Transport do SAE a balení</w:t>
      </w:r>
      <w:r w:rsidRPr="000F4E57">
        <w:rPr>
          <w:lang w:val="cs-CZ"/>
        </w:rPr>
        <w:tab/>
      </w:r>
    </w:p>
    <w:p w14:paraId="35B4DCCE" w14:textId="038492F3" w:rsidR="000509EB" w:rsidRPr="000F4E57" w:rsidRDefault="000509EB" w:rsidP="000509EB">
      <w:pPr>
        <w:rPr>
          <w:lang w:val="cs-CZ"/>
        </w:rPr>
      </w:pPr>
      <w:r w:rsidRPr="000F4E57">
        <w:rPr>
          <w:lang w:val="cs-CZ"/>
        </w:rPr>
        <w:t xml:space="preserve">Expo 2020 v Dubaji zajistí, že její logistický dodavatelský řetězec bude účinný, zabezpečený a bezpečný a bude fungovat v souladu s právními předpisy Federálního celního úřadu </w:t>
      </w:r>
      <w:r w:rsidR="005762AC">
        <w:rPr>
          <w:lang w:val="cs-CZ"/>
        </w:rPr>
        <w:t>SAE</w:t>
      </w:r>
      <w:r w:rsidRPr="000F4E57">
        <w:rPr>
          <w:lang w:val="cs-CZ"/>
        </w:rPr>
        <w:t>.</w:t>
      </w:r>
    </w:p>
    <w:p w14:paraId="4D291CDE" w14:textId="3D4542EC" w:rsidR="000509EB" w:rsidRPr="000F4E57" w:rsidRDefault="000509EB" w:rsidP="000509EB">
      <w:pPr>
        <w:rPr>
          <w:lang w:val="cs-CZ"/>
        </w:rPr>
      </w:pPr>
    </w:p>
    <w:p w14:paraId="25251C25" w14:textId="0A87476F" w:rsidR="000509EB" w:rsidRPr="000F4E57" w:rsidRDefault="000509EB" w:rsidP="000509EB">
      <w:pPr>
        <w:rPr>
          <w:lang w:val="cs-CZ"/>
        </w:rPr>
      </w:pPr>
      <w:r w:rsidRPr="000F4E57">
        <w:rPr>
          <w:lang w:val="cs-CZ"/>
        </w:rPr>
        <w:t>Tato kapitola obsahuje pokyny týkající se přepravy zboží do SAE, manipulace se zbožím, balením / označováním / značením obalů a hygienických služeb.</w:t>
      </w:r>
    </w:p>
    <w:p w14:paraId="6BCB4D60" w14:textId="77777777" w:rsidR="000509EB" w:rsidRPr="000F4E57" w:rsidRDefault="000509EB" w:rsidP="000509EB">
      <w:pPr>
        <w:rPr>
          <w:lang w:val="cs-CZ"/>
        </w:rPr>
      </w:pPr>
    </w:p>
    <w:p w14:paraId="758FFCF6" w14:textId="200DE115" w:rsidR="000509EB" w:rsidRPr="000F4E57" w:rsidRDefault="000509EB" w:rsidP="000509EB">
      <w:pPr>
        <w:rPr>
          <w:lang w:val="cs-CZ"/>
        </w:rPr>
      </w:pPr>
      <w:r w:rsidRPr="000F4E57">
        <w:rPr>
          <w:lang w:val="cs-CZ"/>
        </w:rPr>
        <w:tab/>
        <w:t>3.1 Transport do Dubaje, SAE</w:t>
      </w:r>
    </w:p>
    <w:p w14:paraId="304D499D" w14:textId="138B2400" w:rsidR="000509EB" w:rsidRPr="000F4E57" w:rsidRDefault="000509EB" w:rsidP="000509EB">
      <w:pPr>
        <w:rPr>
          <w:lang w:val="cs-CZ"/>
        </w:rPr>
      </w:pPr>
      <w:r w:rsidRPr="000F4E57">
        <w:rPr>
          <w:lang w:val="cs-CZ"/>
        </w:rPr>
        <w:t xml:space="preserve">Pro zajištění bezproblémového provozu a doručení do areálu </w:t>
      </w:r>
      <w:r w:rsidR="0059149B" w:rsidRPr="000F4E57">
        <w:rPr>
          <w:lang w:val="cs-CZ"/>
        </w:rPr>
        <w:t>Expo vyzývá</w:t>
      </w:r>
      <w:r w:rsidRPr="000F4E57">
        <w:rPr>
          <w:lang w:val="cs-CZ"/>
        </w:rPr>
        <w:t xml:space="preserve"> Organizátor účastníky, aby používali přístav Jebel Ali pro námořní dopravu a mezinárodní letiště Dubaj (DXB) nebo mezinárodní letiště Dubai World Central / Al Maktoum (DWC) pro leteckou </w:t>
      </w:r>
      <w:r w:rsidR="0059149B" w:rsidRPr="000F4E57">
        <w:rPr>
          <w:lang w:val="cs-CZ"/>
        </w:rPr>
        <w:t>dopravu.</w:t>
      </w:r>
      <w:r w:rsidRPr="000F4E57">
        <w:rPr>
          <w:lang w:val="cs-CZ"/>
        </w:rPr>
        <w:t xml:space="preserve"> Případně mohou účastníci využívat libovolný přístav</w:t>
      </w:r>
      <w:r w:rsidR="0059149B" w:rsidRPr="000F4E57">
        <w:rPr>
          <w:lang w:val="cs-CZ"/>
        </w:rPr>
        <w:t>ů</w:t>
      </w:r>
      <w:r w:rsidRPr="000F4E57">
        <w:rPr>
          <w:lang w:val="cs-CZ"/>
        </w:rPr>
        <w:t xml:space="preserve"> (silnici, vzduch a oceán) v Dubaji nebo v jiných přístavech ve Spojených arabských emirátech.</w:t>
      </w:r>
    </w:p>
    <w:p w14:paraId="4411CA92" w14:textId="79951FCC" w:rsidR="0059149B" w:rsidRPr="000F4E57" w:rsidRDefault="0059149B" w:rsidP="000509EB">
      <w:pPr>
        <w:rPr>
          <w:lang w:val="cs-CZ"/>
        </w:rPr>
      </w:pPr>
    </w:p>
    <w:p w14:paraId="68F1D05D" w14:textId="4688C7C3" w:rsidR="0059149B" w:rsidRPr="000F4E57" w:rsidRDefault="0059149B" w:rsidP="000509EB">
      <w:pPr>
        <w:rPr>
          <w:lang w:val="cs-CZ"/>
        </w:rPr>
      </w:pPr>
      <w:r w:rsidRPr="000F4E57">
        <w:rPr>
          <w:lang w:val="cs-CZ"/>
        </w:rPr>
        <w:t>C-07</w:t>
      </w:r>
    </w:p>
    <w:p w14:paraId="08645584" w14:textId="7986EB72" w:rsidR="0059149B" w:rsidRPr="000F4E57" w:rsidRDefault="0059149B" w:rsidP="000509EB">
      <w:pPr>
        <w:rPr>
          <w:lang w:val="cs-CZ"/>
        </w:rPr>
      </w:pPr>
      <w:r w:rsidRPr="000F4E57">
        <w:rPr>
          <w:lang w:val="cs-CZ"/>
        </w:rPr>
        <w:t>Účastníci musí zajistit, aby konečná destinace stanovená ve všech přepravních dokladech a na všech nákladních štítcích byla Dubaj, a to bez ohledu na místa tranzitu ve Spojených arabských emirátech.</w:t>
      </w:r>
    </w:p>
    <w:p w14:paraId="08EC1CBB" w14:textId="6516F465" w:rsidR="0059149B" w:rsidRPr="000F4E57" w:rsidRDefault="0059149B" w:rsidP="000509EB">
      <w:pPr>
        <w:rPr>
          <w:lang w:val="cs-CZ"/>
        </w:rPr>
      </w:pPr>
    </w:p>
    <w:p w14:paraId="3CAAA4F4" w14:textId="0016D2E3" w:rsidR="0059149B" w:rsidRPr="000F4E57" w:rsidRDefault="0059149B" w:rsidP="000509EB">
      <w:pPr>
        <w:rPr>
          <w:lang w:val="cs-CZ"/>
        </w:rPr>
      </w:pPr>
      <w:r w:rsidRPr="000F4E57">
        <w:rPr>
          <w:lang w:val="cs-CZ"/>
        </w:rPr>
        <w:t>Organizátor si je vědom toho, že efektivní komunikace je klíčem k zajištění efektivního prostředí pro logistické a celní operace účastníků.</w:t>
      </w:r>
    </w:p>
    <w:p w14:paraId="06A4F49B" w14:textId="0148A340" w:rsidR="001F47E6" w:rsidRPr="000F4E57" w:rsidRDefault="001F47E6" w:rsidP="000509EB">
      <w:pPr>
        <w:rPr>
          <w:lang w:val="cs-CZ"/>
        </w:rPr>
      </w:pPr>
    </w:p>
    <w:p w14:paraId="5AAB6D36" w14:textId="45D52FA1" w:rsidR="001F47E6" w:rsidRPr="000F4E57" w:rsidRDefault="001F47E6" w:rsidP="000509EB">
      <w:pPr>
        <w:rPr>
          <w:lang w:val="cs-CZ"/>
        </w:rPr>
      </w:pPr>
      <w:r w:rsidRPr="000F4E57">
        <w:rPr>
          <w:lang w:val="cs-CZ"/>
        </w:rPr>
        <w:t>C-08</w:t>
      </w:r>
    </w:p>
    <w:p w14:paraId="1E910251" w14:textId="599B645A" w:rsidR="001F47E6" w:rsidRPr="000F4E57" w:rsidRDefault="001F47E6" w:rsidP="000509EB">
      <w:pPr>
        <w:rPr>
          <w:lang w:val="cs-CZ"/>
        </w:rPr>
      </w:pPr>
      <w:r w:rsidRPr="000F4E57">
        <w:rPr>
          <w:lang w:val="cs-CZ"/>
        </w:rPr>
        <w:t xml:space="preserve">Pro každou ze svých zásilek musí účastníci předložit Organizátorovi individuální plán přepravy zásilky prostřednictvím </w:t>
      </w:r>
      <w:r w:rsidR="005762AC">
        <w:rPr>
          <w:lang w:val="cs-CZ"/>
        </w:rPr>
        <w:t>P</w:t>
      </w:r>
      <w:r w:rsidRPr="000F4E57">
        <w:rPr>
          <w:lang w:val="cs-CZ"/>
        </w:rPr>
        <w:t>ortálu účastník</w:t>
      </w:r>
      <w:r w:rsidR="005762AC">
        <w:rPr>
          <w:lang w:val="cs-CZ"/>
        </w:rPr>
        <w:t>ů</w:t>
      </w:r>
      <w:r w:rsidRPr="000F4E57">
        <w:rPr>
          <w:lang w:val="cs-CZ"/>
        </w:rPr>
        <w:t xml:space="preserve"> a to nejméně 45 kalendářních dnů před příjezdem zásilky. Plán musí obsahovat informace uvedené na obrázku 3.1.</w:t>
      </w:r>
    </w:p>
    <w:p w14:paraId="5812FE91" w14:textId="77777777" w:rsidR="005762AC" w:rsidRDefault="005762AC" w:rsidP="000509EB">
      <w:pPr>
        <w:rPr>
          <w:lang w:val="cs-CZ"/>
        </w:rPr>
      </w:pPr>
    </w:p>
    <w:p w14:paraId="6FE9DCCD" w14:textId="10062DAD" w:rsidR="001F47E6" w:rsidRPr="000F4E57" w:rsidRDefault="001F47E6" w:rsidP="000509EB">
      <w:pPr>
        <w:rPr>
          <w:lang w:val="cs-CZ"/>
        </w:rPr>
      </w:pPr>
      <w:r w:rsidRPr="000F4E57">
        <w:rPr>
          <w:lang w:val="cs-CZ"/>
        </w:rPr>
        <w:t>Obrázek 3.1.</w:t>
      </w:r>
    </w:p>
    <w:p w14:paraId="7B40E1F4" w14:textId="49FA92A6" w:rsidR="001F47E6" w:rsidRPr="000F4E57" w:rsidRDefault="005762AC" w:rsidP="000509EB">
      <w:pPr>
        <w:rPr>
          <w:lang w:val="cs-CZ"/>
        </w:rPr>
      </w:pPr>
      <w:r>
        <w:rPr>
          <w:noProof/>
          <w:lang w:val="cs-CZ"/>
        </w:rPr>
        <mc:AlternateContent>
          <mc:Choice Requires="wps">
            <w:drawing>
              <wp:anchor distT="0" distB="0" distL="114300" distR="114300" simplePos="0" relativeHeight="251662336" behindDoc="0" locked="0" layoutInCell="1" allowOverlap="1" wp14:anchorId="2CD8C425" wp14:editId="2814A7D8">
                <wp:simplePos x="0" y="0"/>
                <wp:positionH relativeFrom="column">
                  <wp:posOffset>-24063</wp:posOffset>
                </wp:positionH>
                <wp:positionV relativeFrom="paragraph">
                  <wp:posOffset>51502</wp:posOffset>
                </wp:positionV>
                <wp:extent cx="6448926" cy="1819175"/>
                <wp:effectExtent l="0" t="0" r="15875" b="10160"/>
                <wp:wrapNone/>
                <wp:docPr id="4" name="Text Box 4"/>
                <wp:cNvGraphicFramePr/>
                <a:graphic xmlns:a="http://schemas.openxmlformats.org/drawingml/2006/main">
                  <a:graphicData uri="http://schemas.microsoft.com/office/word/2010/wordprocessingShape">
                    <wps:wsp>
                      <wps:cNvSpPr txBox="1"/>
                      <wps:spPr>
                        <a:xfrm>
                          <a:off x="0" y="0"/>
                          <a:ext cx="6448926" cy="1819175"/>
                        </a:xfrm>
                        <a:prstGeom prst="rect">
                          <a:avLst/>
                        </a:prstGeom>
                        <a:solidFill>
                          <a:schemeClr val="lt1"/>
                        </a:solidFill>
                        <a:ln w="6350">
                          <a:solidFill>
                            <a:prstClr val="black"/>
                          </a:solidFill>
                        </a:ln>
                      </wps:spPr>
                      <wps:txbx>
                        <w:txbxContent>
                          <w:p w14:paraId="5A061955" w14:textId="77777777" w:rsidR="005762AC" w:rsidRPr="000F4E57" w:rsidRDefault="005762AC" w:rsidP="005762AC">
                            <w:pPr>
                              <w:rPr>
                                <w:lang w:val="cs-CZ"/>
                              </w:rPr>
                            </w:pPr>
                            <w:r w:rsidRPr="000F4E57">
                              <w:rPr>
                                <w:lang w:val="cs-CZ"/>
                              </w:rPr>
                              <w:t>Jméno a kontaktní údaje dodavatele logistických služeb</w:t>
                            </w:r>
                          </w:p>
                          <w:p w14:paraId="3706A7E6" w14:textId="77777777" w:rsidR="005762AC" w:rsidRPr="000F4E57" w:rsidRDefault="005762AC" w:rsidP="005762AC">
                            <w:pPr>
                              <w:rPr>
                                <w:lang w:val="cs-CZ"/>
                              </w:rPr>
                            </w:pPr>
                            <w:r w:rsidRPr="000F4E57">
                              <w:rPr>
                                <w:lang w:val="cs-CZ"/>
                              </w:rPr>
                              <w:t>Typ a podrobnosti o přepravě</w:t>
                            </w:r>
                          </w:p>
                          <w:p w14:paraId="1563EA1D" w14:textId="77777777" w:rsidR="005762AC" w:rsidRPr="000F4E57" w:rsidRDefault="005762AC" w:rsidP="005762AC">
                            <w:pPr>
                              <w:rPr>
                                <w:lang w:val="cs-CZ"/>
                              </w:rPr>
                            </w:pPr>
                            <w:r w:rsidRPr="000F4E57">
                              <w:rPr>
                                <w:lang w:val="cs-CZ"/>
                              </w:rPr>
                              <w:t>Sanitární požadavky</w:t>
                            </w:r>
                          </w:p>
                          <w:p w14:paraId="35191FEB" w14:textId="77777777" w:rsidR="005762AC" w:rsidRPr="000F4E57" w:rsidRDefault="005762AC" w:rsidP="005762AC">
                            <w:pPr>
                              <w:rPr>
                                <w:lang w:val="cs-CZ"/>
                              </w:rPr>
                            </w:pPr>
                            <w:r w:rsidRPr="000F4E57">
                              <w:rPr>
                                <w:lang w:val="cs-CZ"/>
                              </w:rPr>
                              <w:t>Popis zboží</w:t>
                            </w:r>
                          </w:p>
                          <w:p w14:paraId="1FEA5BDB" w14:textId="77777777" w:rsidR="005762AC" w:rsidRPr="000F4E57" w:rsidRDefault="005762AC" w:rsidP="005762AC">
                            <w:pPr>
                              <w:rPr>
                                <w:lang w:val="cs-CZ"/>
                              </w:rPr>
                            </w:pPr>
                            <w:r w:rsidRPr="000F4E57">
                              <w:rPr>
                                <w:lang w:val="cs-CZ"/>
                              </w:rPr>
                              <w:t>Množství zboží</w:t>
                            </w:r>
                          </w:p>
                          <w:p w14:paraId="7CD2A018" w14:textId="77777777" w:rsidR="005762AC" w:rsidRPr="000F4E57" w:rsidRDefault="005762AC" w:rsidP="005762AC">
                            <w:pPr>
                              <w:rPr>
                                <w:lang w:val="cs-CZ"/>
                              </w:rPr>
                            </w:pPr>
                            <w:r w:rsidRPr="000F4E57">
                              <w:rPr>
                                <w:lang w:val="cs-CZ"/>
                              </w:rPr>
                              <w:t>Rozměry a hmotnost nákladu</w:t>
                            </w:r>
                          </w:p>
                          <w:p w14:paraId="3754BA1F" w14:textId="77777777" w:rsidR="005762AC" w:rsidRPr="000F4E57" w:rsidRDefault="005762AC" w:rsidP="005762AC">
                            <w:pPr>
                              <w:rPr>
                                <w:lang w:val="cs-CZ"/>
                              </w:rPr>
                            </w:pPr>
                            <w:r w:rsidRPr="000F4E57">
                              <w:rPr>
                                <w:lang w:val="cs-CZ"/>
                              </w:rPr>
                              <w:t>Údaje o trasách nebo o letech (pokud jsou k dispozici)</w:t>
                            </w:r>
                          </w:p>
                          <w:p w14:paraId="48750569" w14:textId="77777777" w:rsidR="005762AC" w:rsidRPr="000F4E57" w:rsidRDefault="005762AC" w:rsidP="005762AC">
                            <w:pPr>
                              <w:rPr>
                                <w:lang w:val="cs-CZ"/>
                              </w:rPr>
                            </w:pPr>
                            <w:r w:rsidRPr="000F4E57">
                              <w:rPr>
                                <w:lang w:val="cs-CZ"/>
                              </w:rPr>
                              <w:t>Místo odbavení a datum</w:t>
                            </w:r>
                          </w:p>
                          <w:p w14:paraId="4C5D784B" w14:textId="77777777" w:rsidR="005762AC" w:rsidRPr="000F4E57" w:rsidRDefault="005762AC" w:rsidP="005762AC">
                            <w:pPr>
                              <w:rPr>
                                <w:lang w:val="cs-CZ"/>
                              </w:rPr>
                            </w:pPr>
                            <w:r w:rsidRPr="000F4E57">
                              <w:rPr>
                                <w:lang w:val="cs-CZ"/>
                              </w:rPr>
                              <w:t>Odhadovaný den příjezdu do SAE</w:t>
                            </w:r>
                          </w:p>
                          <w:p w14:paraId="7624F852" w14:textId="77777777" w:rsidR="005762AC" w:rsidRPr="005762AC" w:rsidRDefault="005762AC">
                            <w:pPr>
                              <w:rPr>
                                <w:lang w:val="cs-C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CD8C425" id="Text Box 4" o:spid="_x0000_s1029" type="#_x0000_t202" style="position:absolute;margin-left:-1.9pt;margin-top:4.05pt;width:507.8pt;height:143.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" fillcolor="white [3201]" strokeweight=".5pt">
                <v:textbox>
                  <w:txbxContent>
                    <w:p w14:paraId="5A061955" w14:textId="77777777" w:rsidR="005762AC" w:rsidRPr="000F4E57" w:rsidRDefault="005762AC" w:rsidP="005762AC">
                      <w:pPr>
                        <w:rPr>
                          <w:lang w:val="cs-CZ"/>
                        </w:rPr>
                      </w:pPr>
                      <w:r w:rsidRPr="000F4E57">
                        <w:rPr>
                          <w:lang w:val="cs-CZ"/>
                        </w:rPr>
                        <w:t>Jméno a kontaktní údaje dodavatele logistických služeb</w:t>
                      </w:r>
                    </w:p>
                    <w:p w14:paraId="3706A7E6" w14:textId="77777777" w:rsidR="005762AC" w:rsidRPr="000F4E57" w:rsidRDefault="005762AC" w:rsidP="005762AC">
                      <w:pPr>
                        <w:rPr>
                          <w:lang w:val="cs-CZ"/>
                        </w:rPr>
                      </w:pPr>
                      <w:r w:rsidRPr="000F4E57">
                        <w:rPr>
                          <w:lang w:val="cs-CZ"/>
                        </w:rPr>
                        <w:t>Typ a podrobnosti o přepravě</w:t>
                      </w:r>
                    </w:p>
                    <w:p w14:paraId="1563EA1D" w14:textId="77777777" w:rsidR="005762AC" w:rsidRPr="000F4E57" w:rsidRDefault="005762AC" w:rsidP="005762AC">
                      <w:pPr>
                        <w:rPr>
                          <w:lang w:val="cs-CZ"/>
                        </w:rPr>
                      </w:pPr>
                      <w:r w:rsidRPr="000F4E57">
                        <w:rPr>
                          <w:lang w:val="cs-CZ"/>
                        </w:rPr>
                        <w:t>Sanitární požadavky</w:t>
                      </w:r>
                    </w:p>
                    <w:p w14:paraId="35191FEB" w14:textId="77777777" w:rsidR="005762AC" w:rsidRPr="000F4E57" w:rsidRDefault="005762AC" w:rsidP="005762AC">
                      <w:pPr>
                        <w:rPr>
                          <w:lang w:val="cs-CZ"/>
                        </w:rPr>
                      </w:pPr>
                      <w:r w:rsidRPr="000F4E57">
                        <w:rPr>
                          <w:lang w:val="cs-CZ"/>
                        </w:rPr>
                        <w:t>Popis zboží</w:t>
                      </w:r>
                    </w:p>
                    <w:p w14:paraId="1FEA5BDB" w14:textId="77777777" w:rsidR="005762AC" w:rsidRPr="000F4E57" w:rsidRDefault="005762AC" w:rsidP="005762AC">
                      <w:pPr>
                        <w:rPr>
                          <w:lang w:val="cs-CZ"/>
                        </w:rPr>
                      </w:pPr>
                      <w:r w:rsidRPr="000F4E57">
                        <w:rPr>
                          <w:lang w:val="cs-CZ"/>
                        </w:rPr>
                        <w:t>Množství zboží</w:t>
                      </w:r>
                    </w:p>
                    <w:p w14:paraId="7CD2A018" w14:textId="77777777" w:rsidR="005762AC" w:rsidRPr="000F4E57" w:rsidRDefault="005762AC" w:rsidP="005762AC">
                      <w:pPr>
                        <w:rPr>
                          <w:lang w:val="cs-CZ"/>
                        </w:rPr>
                      </w:pPr>
                      <w:r w:rsidRPr="000F4E57">
                        <w:rPr>
                          <w:lang w:val="cs-CZ"/>
                        </w:rPr>
                        <w:t>Rozměry a hmotnost nákladu</w:t>
                      </w:r>
                    </w:p>
                    <w:p w14:paraId="3754BA1F" w14:textId="77777777" w:rsidR="005762AC" w:rsidRPr="000F4E57" w:rsidRDefault="005762AC" w:rsidP="005762AC">
                      <w:pPr>
                        <w:rPr>
                          <w:lang w:val="cs-CZ"/>
                        </w:rPr>
                      </w:pPr>
                      <w:r w:rsidRPr="000F4E57">
                        <w:rPr>
                          <w:lang w:val="cs-CZ"/>
                        </w:rPr>
                        <w:t>Údaje o trasách nebo o letech (pokud jsou k dispozici)</w:t>
                      </w:r>
                    </w:p>
                    <w:p w14:paraId="48750569" w14:textId="77777777" w:rsidR="005762AC" w:rsidRPr="000F4E57" w:rsidRDefault="005762AC" w:rsidP="005762AC">
                      <w:pPr>
                        <w:rPr>
                          <w:lang w:val="cs-CZ"/>
                        </w:rPr>
                      </w:pPr>
                      <w:r w:rsidRPr="000F4E57">
                        <w:rPr>
                          <w:lang w:val="cs-CZ"/>
                        </w:rPr>
                        <w:t>Místo odbavení a datum</w:t>
                      </w:r>
                    </w:p>
                    <w:p w14:paraId="4C5D784B" w14:textId="77777777" w:rsidR="005762AC" w:rsidRPr="000F4E57" w:rsidRDefault="005762AC" w:rsidP="005762AC">
                      <w:pPr>
                        <w:rPr>
                          <w:lang w:val="cs-CZ"/>
                        </w:rPr>
                      </w:pPr>
                      <w:r w:rsidRPr="000F4E57">
                        <w:rPr>
                          <w:lang w:val="cs-CZ"/>
                        </w:rPr>
                        <w:t>Odhadovaný den příjezdu do SAE</w:t>
                      </w:r>
                    </w:p>
                    <w:p w14:paraId="7624F852" w14:textId="77777777" w:rsidR="005762AC" w:rsidRPr="005762AC" w:rsidRDefault="005762AC">
                      <w:pPr>
                        <w:rPr>
                          <w:lang w:val="cs-CZ"/>
                        </w:rPr>
                      </w:pPr>
                    </w:p>
                  </w:txbxContent>
                </v:textbox>
              </v:shape>
            </w:pict>
          </mc:Fallback>
        </mc:AlternateContent>
      </w:r>
    </w:p>
    <w:p w14:paraId="42D67ABD" w14:textId="77777777" w:rsidR="005762AC" w:rsidRDefault="005762AC" w:rsidP="000509EB">
      <w:pPr>
        <w:rPr>
          <w:lang w:val="cs-CZ"/>
        </w:rPr>
      </w:pPr>
    </w:p>
    <w:p w14:paraId="6DEF67DA" w14:textId="77777777" w:rsidR="005762AC" w:rsidRDefault="005762AC" w:rsidP="000509EB">
      <w:pPr>
        <w:rPr>
          <w:lang w:val="cs-CZ"/>
        </w:rPr>
      </w:pPr>
    </w:p>
    <w:p w14:paraId="278EA177" w14:textId="77777777" w:rsidR="005762AC" w:rsidRDefault="005762AC" w:rsidP="000509EB">
      <w:pPr>
        <w:rPr>
          <w:lang w:val="cs-CZ"/>
        </w:rPr>
      </w:pPr>
    </w:p>
    <w:p w14:paraId="7D08ABB8" w14:textId="77777777" w:rsidR="005762AC" w:rsidRDefault="005762AC" w:rsidP="000509EB">
      <w:pPr>
        <w:rPr>
          <w:lang w:val="cs-CZ"/>
        </w:rPr>
      </w:pPr>
    </w:p>
    <w:p w14:paraId="231345E8" w14:textId="77777777" w:rsidR="005762AC" w:rsidRDefault="005762AC" w:rsidP="000509EB">
      <w:pPr>
        <w:rPr>
          <w:lang w:val="cs-CZ"/>
        </w:rPr>
      </w:pPr>
    </w:p>
    <w:p w14:paraId="4AC1B6FF" w14:textId="3A5A56AD" w:rsidR="005762AC" w:rsidRDefault="005762AC" w:rsidP="000509EB">
      <w:pPr>
        <w:rPr>
          <w:lang w:val="cs-CZ"/>
        </w:rPr>
      </w:pPr>
    </w:p>
    <w:p w14:paraId="36BBEFEF" w14:textId="62F0696E" w:rsidR="005762AC" w:rsidRDefault="005762AC" w:rsidP="000509EB">
      <w:pPr>
        <w:rPr>
          <w:lang w:val="cs-CZ"/>
        </w:rPr>
      </w:pPr>
    </w:p>
    <w:p w14:paraId="3C099759" w14:textId="57000ADF" w:rsidR="005762AC" w:rsidRDefault="005762AC" w:rsidP="000509EB">
      <w:pPr>
        <w:rPr>
          <w:lang w:val="cs-CZ"/>
        </w:rPr>
      </w:pPr>
    </w:p>
    <w:p w14:paraId="37ADE92D" w14:textId="77777777" w:rsidR="005762AC" w:rsidRDefault="005762AC" w:rsidP="000509EB">
      <w:pPr>
        <w:rPr>
          <w:lang w:val="cs-CZ"/>
        </w:rPr>
      </w:pPr>
    </w:p>
    <w:p w14:paraId="0F933ABB" w14:textId="77777777" w:rsidR="005762AC" w:rsidRDefault="005762AC" w:rsidP="000509EB">
      <w:pPr>
        <w:rPr>
          <w:lang w:val="cs-CZ"/>
        </w:rPr>
      </w:pPr>
    </w:p>
    <w:p w14:paraId="5A3B0FE1" w14:textId="3965B58D" w:rsidR="001F47E6" w:rsidRPr="000F4E57" w:rsidRDefault="001F47E6" w:rsidP="000509EB">
      <w:pPr>
        <w:rPr>
          <w:lang w:val="cs-CZ"/>
        </w:rPr>
      </w:pPr>
      <w:r w:rsidRPr="000F4E57">
        <w:rPr>
          <w:lang w:val="cs-CZ"/>
        </w:rPr>
        <w:t>Účastníci musí prostřednictvím národního manažera informovat Organizátora, pokud a kdy</w:t>
      </w:r>
      <w:r w:rsidR="005762AC">
        <w:rPr>
          <w:lang w:val="cs-CZ"/>
        </w:rPr>
        <w:t>ž</w:t>
      </w:r>
      <w:r w:rsidRPr="000F4E57">
        <w:rPr>
          <w:lang w:val="cs-CZ"/>
        </w:rPr>
        <w:t xml:space="preserve"> provedou změny svých přepravních plánů u jednotlivých zásilek. Aktualizované plány musí být znovu odeslány Organizátorovi.</w:t>
      </w:r>
    </w:p>
    <w:p w14:paraId="2059A6E7" w14:textId="03295557" w:rsidR="001F47E6" w:rsidRPr="000F4E57" w:rsidRDefault="001F47E6" w:rsidP="000509EB">
      <w:pPr>
        <w:rPr>
          <w:lang w:val="cs-CZ"/>
        </w:rPr>
      </w:pPr>
    </w:p>
    <w:p w14:paraId="63BB9C48" w14:textId="274AD5F5" w:rsidR="001F47E6" w:rsidRPr="000F4E57" w:rsidRDefault="0003269A" w:rsidP="000509EB">
      <w:pPr>
        <w:rPr>
          <w:lang w:val="cs-CZ"/>
        </w:rPr>
      </w:pPr>
      <w:r w:rsidRPr="000F4E57">
        <w:rPr>
          <w:lang w:val="cs-CZ"/>
        </w:rPr>
        <w:t xml:space="preserve">V případě urgentních zásilek bude každá z nich nezávisle projednána Organizátorem a případně jí bude udělena </w:t>
      </w:r>
      <w:r w:rsidR="007C4D8E" w:rsidRPr="000F4E57">
        <w:rPr>
          <w:lang w:val="cs-CZ"/>
        </w:rPr>
        <w:t>výjimka</w:t>
      </w:r>
      <w:r w:rsidRPr="000F4E57">
        <w:rPr>
          <w:lang w:val="cs-CZ"/>
        </w:rPr>
        <w:t>.</w:t>
      </w:r>
    </w:p>
    <w:p w14:paraId="79C22562" w14:textId="282116EA" w:rsidR="0003269A" w:rsidRPr="000F4E57" w:rsidRDefault="0003269A" w:rsidP="000509EB">
      <w:pPr>
        <w:rPr>
          <w:lang w:val="cs-CZ"/>
        </w:rPr>
      </w:pPr>
    </w:p>
    <w:p w14:paraId="1878E1A8" w14:textId="74B914A4" w:rsidR="0003269A" w:rsidRPr="000F4E57" w:rsidRDefault="0003269A" w:rsidP="000509EB">
      <w:pPr>
        <w:rPr>
          <w:lang w:val="cs-CZ"/>
        </w:rPr>
      </w:pPr>
      <w:r w:rsidRPr="000F4E57">
        <w:rPr>
          <w:lang w:val="cs-CZ"/>
        </w:rPr>
        <w:lastRenderedPageBreak/>
        <w:t>C-09</w:t>
      </w:r>
    </w:p>
    <w:p w14:paraId="7B59C0B3" w14:textId="67CE5A2C" w:rsidR="0003269A" w:rsidRPr="000F4E57" w:rsidRDefault="0003269A" w:rsidP="000509EB">
      <w:pPr>
        <w:rPr>
          <w:lang w:val="cs-CZ"/>
        </w:rPr>
      </w:pPr>
      <w:r w:rsidRPr="000F4E57">
        <w:rPr>
          <w:lang w:val="cs-CZ"/>
        </w:rPr>
        <w:t xml:space="preserve">Pokud </w:t>
      </w:r>
      <w:r w:rsidR="005762AC">
        <w:rPr>
          <w:lang w:val="cs-CZ"/>
        </w:rPr>
        <w:t>účastníkova zásilka</w:t>
      </w:r>
      <w:r w:rsidRPr="000F4E57">
        <w:rPr>
          <w:lang w:val="cs-CZ"/>
        </w:rPr>
        <w:t xml:space="preserve"> obsahuje propagační displeje, brožury, reklamní snímky, CD / DVD disky nebo jiné propagační dárky, jako jsou pera, odznaky a kalendáře, musí účastník poskytnout jasnou fotografii každé položky Organizátorovi, za účelem předložení příslušným vládní</w:t>
      </w:r>
      <w:r w:rsidR="0038717C" w:rsidRPr="000F4E57">
        <w:rPr>
          <w:lang w:val="cs-CZ"/>
        </w:rPr>
        <w:t>m</w:t>
      </w:r>
      <w:r w:rsidRPr="000F4E57">
        <w:rPr>
          <w:lang w:val="cs-CZ"/>
        </w:rPr>
        <w:t xml:space="preserve"> subjektům v</w:t>
      </w:r>
      <w:r w:rsidR="005762AC">
        <w:rPr>
          <w:lang w:val="cs-CZ"/>
        </w:rPr>
        <w:t> </w:t>
      </w:r>
      <w:r w:rsidRPr="000F4E57">
        <w:rPr>
          <w:lang w:val="cs-CZ"/>
        </w:rPr>
        <w:t>S</w:t>
      </w:r>
      <w:r w:rsidR="005762AC">
        <w:rPr>
          <w:lang w:val="cs-CZ"/>
        </w:rPr>
        <w:t xml:space="preserve">AE </w:t>
      </w:r>
      <w:r w:rsidRPr="000F4E57">
        <w:rPr>
          <w:lang w:val="cs-CZ"/>
        </w:rPr>
        <w:t>a pro kontrolu před odesláním zboží.</w:t>
      </w:r>
    </w:p>
    <w:p w14:paraId="6021AE35" w14:textId="07251075" w:rsidR="0038717C" w:rsidRPr="000F4E57" w:rsidRDefault="0038717C" w:rsidP="000509EB">
      <w:pPr>
        <w:rPr>
          <w:lang w:val="cs-CZ"/>
        </w:rPr>
      </w:pPr>
    </w:p>
    <w:p w14:paraId="5ADD25C2" w14:textId="554512A2" w:rsidR="0038717C" w:rsidRPr="000F4E57" w:rsidRDefault="0038717C" w:rsidP="000509EB">
      <w:pPr>
        <w:rPr>
          <w:lang w:val="cs-CZ"/>
        </w:rPr>
      </w:pPr>
      <w:r w:rsidRPr="000F4E57">
        <w:rPr>
          <w:lang w:val="cs-CZ"/>
        </w:rPr>
        <w:t xml:space="preserve">Organizátor si vyhrazuje právo odmítnout dovoz zboží, které není v souladu se zákony a předpisy SAE. Další podrobnosti budou poskytnuty na </w:t>
      </w:r>
      <w:r w:rsidR="005762AC">
        <w:rPr>
          <w:lang w:val="cs-CZ"/>
        </w:rPr>
        <w:t>P</w:t>
      </w:r>
      <w:r w:rsidRPr="000F4E57">
        <w:rPr>
          <w:lang w:val="cs-CZ"/>
        </w:rPr>
        <w:t>ortálu účastníků.</w:t>
      </w:r>
    </w:p>
    <w:p w14:paraId="6D6DAEA2" w14:textId="77777777" w:rsidR="0038717C" w:rsidRPr="000F4E57" w:rsidRDefault="0038717C" w:rsidP="000509EB">
      <w:pPr>
        <w:rPr>
          <w:lang w:val="cs-CZ"/>
        </w:rPr>
      </w:pPr>
    </w:p>
    <w:p w14:paraId="33F50CE1" w14:textId="70FE78D0" w:rsidR="0038717C" w:rsidRPr="000F4E57" w:rsidRDefault="0038717C" w:rsidP="000509EB">
      <w:pPr>
        <w:rPr>
          <w:lang w:val="cs-CZ"/>
        </w:rPr>
      </w:pPr>
      <w:r w:rsidRPr="000F4E57">
        <w:rPr>
          <w:lang w:val="cs-CZ"/>
        </w:rPr>
        <w:t>G-01</w:t>
      </w:r>
    </w:p>
    <w:p w14:paraId="58C9A6E7" w14:textId="77777777" w:rsidR="005762AC" w:rsidRPr="000F4E57" w:rsidRDefault="005762AC" w:rsidP="005762AC">
      <w:pPr>
        <w:rPr>
          <w:lang w:val="cs-CZ"/>
        </w:rPr>
      </w:pPr>
      <w:r w:rsidRPr="000F4E57">
        <w:rPr>
          <w:lang w:val="cs-CZ"/>
        </w:rPr>
        <w:t>Účastníci by měli instruovat svého poskytovatele logistických služeb, aby požadoval, aby lodní linka při nakládání umístila kontejner se zbožím v horní části nákladu</w:t>
      </w:r>
      <w:r>
        <w:rPr>
          <w:lang w:val="cs-CZ"/>
        </w:rPr>
        <w:t xml:space="preserve"> a </w:t>
      </w:r>
      <w:r w:rsidRPr="000F4E57">
        <w:rPr>
          <w:lang w:val="cs-CZ"/>
        </w:rPr>
        <w:t>urychlila</w:t>
      </w:r>
      <w:r>
        <w:rPr>
          <w:lang w:val="cs-CZ"/>
        </w:rPr>
        <w:t xml:space="preserve"> tak</w:t>
      </w:r>
      <w:r w:rsidRPr="000F4E57">
        <w:rPr>
          <w:lang w:val="cs-CZ"/>
        </w:rPr>
        <w:t xml:space="preserve"> vykládání v</w:t>
      </w:r>
      <w:r>
        <w:rPr>
          <w:lang w:val="cs-CZ"/>
        </w:rPr>
        <w:t> závěrečné destinaci</w:t>
      </w:r>
      <w:r w:rsidRPr="000F4E57">
        <w:rPr>
          <w:lang w:val="cs-CZ"/>
        </w:rPr>
        <w:t>.</w:t>
      </w:r>
    </w:p>
    <w:p w14:paraId="5E521F3B" w14:textId="0F84FDCB" w:rsidR="0038717C" w:rsidRPr="000F4E57" w:rsidRDefault="0038717C" w:rsidP="000509EB">
      <w:pPr>
        <w:rPr>
          <w:lang w:val="cs-CZ"/>
        </w:rPr>
      </w:pPr>
    </w:p>
    <w:p w14:paraId="7C0919AD" w14:textId="0AF4C1E8" w:rsidR="0038717C" w:rsidRPr="000F4E57" w:rsidRDefault="0038717C" w:rsidP="000509EB">
      <w:pPr>
        <w:rPr>
          <w:lang w:val="cs-CZ"/>
        </w:rPr>
      </w:pPr>
      <w:r w:rsidRPr="000F4E57">
        <w:rPr>
          <w:lang w:val="cs-CZ"/>
        </w:rPr>
        <w:t>Nákladní linka pak bude muset informovat cílový p</w:t>
      </w:r>
      <w:r w:rsidR="005762AC">
        <w:rPr>
          <w:lang w:val="cs-CZ"/>
        </w:rPr>
        <w:t>řístav</w:t>
      </w:r>
      <w:r w:rsidRPr="000F4E57">
        <w:rPr>
          <w:lang w:val="cs-CZ"/>
        </w:rPr>
        <w:t xml:space="preserve"> o přednostním vykládání svého kontejneru z plavidla.</w:t>
      </w:r>
    </w:p>
    <w:p w14:paraId="44524603" w14:textId="77777777" w:rsidR="001F47E6" w:rsidRPr="000F4E57" w:rsidRDefault="001F47E6" w:rsidP="000509EB">
      <w:pPr>
        <w:rPr>
          <w:lang w:val="cs-CZ"/>
        </w:rPr>
      </w:pPr>
    </w:p>
    <w:p w14:paraId="02FB8E38" w14:textId="09AFD3DA" w:rsidR="000509EB" w:rsidRPr="000F4E57" w:rsidRDefault="0038717C" w:rsidP="000509EB">
      <w:pPr>
        <w:rPr>
          <w:lang w:val="cs-CZ"/>
        </w:rPr>
      </w:pPr>
      <w:r w:rsidRPr="000F4E57">
        <w:rPr>
          <w:lang w:val="cs-CZ"/>
        </w:rPr>
        <w:tab/>
      </w:r>
      <w:r w:rsidR="000509EB" w:rsidRPr="000F4E57">
        <w:rPr>
          <w:lang w:val="cs-CZ"/>
        </w:rPr>
        <w:t>3.2 Přesměrovávání nákladů, malé</w:t>
      </w:r>
      <w:r w:rsidRPr="000F4E57">
        <w:rPr>
          <w:lang w:val="cs-CZ"/>
        </w:rPr>
        <w:t xml:space="preserve"> </w:t>
      </w:r>
      <w:r w:rsidR="000509EB" w:rsidRPr="000F4E57">
        <w:rPr>
          <w:lang w:val="cs-CZ"/>
        </w:rPr>
        <w:t>balení a kurýrní služby</w:t>
      </w:r>
    </w:p>
    <w:p w14:paraId="36CCAEB6" w14:textId="2C1C7CEA" w:rsidR="0038717C" w:rsidRPr="000F4E57" w:rsidRDefault="0038717C" w:rsidP="0038717C">
      <w:pPr>
        <w:rPr>
          <w:lang w:val="cs-CZ"/>
        </w:rPr>
      </w:pPr>
      <w:r w:rsidRPr="000F4E57">
        <w:rPr>
          <w:lang w:val="cs-CZ"/>
        </w:rPr>
        <w:t xml:space="preserve">Oficiální logistický partner nese nevýhradní odpovědnost za poskytování globálního zasilatelství, malých balíčků a kurýrních služeb (leteckých, silničních a námořních) účastníkům během celého průběhu </w:t>
      </w:r>
      <w:r w:rsidR="005762AC">
        <w:rPr>
          <w:lang w:val="cs-CZ"/>
        </w:rPr>
        <w:t>události</w:t>
      </w:r>
      <w:r w:rsidRPr="000F4E57">
        <w:rPr>
          <w:lang w:val="cs-CZ"/>
        </w:rPr>
        <w:t xml:space="preserve"> Expo.</w:t>
      </w:r>
    </w:p>
    <w:p w14:paraId="65575BF3" w14:textId="77777777" w:rsidR="0038717C" w:rsidRPr="000F4E57" w:rsidRDefault="0038717C" w:rsidP="0038717C">
      <w:pPr>
        <w:rPr>
          <w:lang w:val="cs-CZ"/>
        </w:rPr>
      </w:pPr>
    </w:p>
    <w:p w14:paraId="0A701A5B" w14:textId="04878C3B" w:rsidR="0038717C" w:rsidRPr="000F4E57" w:rsidRDefault="0038717C" w:rsidP="000509EB">
      <w:pPr>
        <w:rPr>
          <w:lang w:val="cs-CZ"/>
        </w:rPr>
      </w:pPr>
      <w:r w:rsidRPr="000F4E57">
        <w:rPr>
          <w:lang w:val="cs-CZ"/>
        </w:rPr>
        <w:t xml:space="preserve">Účastníci jsou zodpovědní za </w:t>
      </w:r>
      <w:r w:rsidR="005762AC">
        <w:rPr>
          <w:lang w:val="cs-CZ"/>
        </w:rPr>
        <w:t>vytváření</w:t>
      </w:r>
      <w:r w:rsidRPr="000F4E57">
        <w:rPr>
          <w:lang w:val="cs-CZ"/>
        </w:rPr>
        <w:t xml:space="preserve"> vlastních logistických požadavků</w:t>
      </w:r>
      <w:r w:rsidR="00C26E38" w:rsidRPr="000F4E57">
        <w:rPr>
          <w:lang w:val="cs-CZ"/>
        </w:rPr>
        <w:t>, buď</w:t>
      </w:r>
      <w:r w:rsidRPr="000F4E57">
        <w:rPr>
          <w:lang w:val="cs-CZ"/>
        </w:rPr>
        <w:t xml:space="preserve"> využitím služeb oficiálního logistického partnera</w:t>
      </w:r>
      <w:r w:rsidR="00C26E38" w:rsidRPr="000F4E57">
        <w:rPr>
          <w:lang w:val="cs-CZ"/>
        </w:rPr>
        <w:t>,</w:t>
      </w:r>
      <w:r w:rsidRPr="000F4E57">
        <w:rPr>
          <w:lang w:val="cs-CZ"/>
        </w:rPr>
        <w:t xml:space="preserve"> nebo vlastního </w:t>
      </w:r>
      <w:r w:rsidR="005762AC">
        <w:rPr>
          <w:lang w:val="cs-CZ"/>
        </w:rPr>
        <w:t>dodavatele logistiky</w:t>
      </w:r>
      <w:r w:rsidRPr="000F4E57">
        <w:rPr>
          <w:lang w:val="cs-CZ"/>
        </w:rPr>
        <w:t xml:space="preserve"> s </w:t>
      </w:r>
      <w:r w:rsidR="00C26E38" w:rsidRPr="000F4E57">
        <w:rPr>
          <w:lang w:val="cs-CZ"/>
        </w:rPr>
        <w:t>podmínkou</w:t>
      </w:r>
      <w:r w:rsidRPr="000F4E57">
        <w:rPr>
          <w:lang w:val="cs-CZ"/>
        </w:rPr>
        <w:t xml:space="preserve"> </w:t>
      </w:r>
      <w:r w:rsidR="00C26E38" w:rsidRPr="000F4E57">
        <w:rPr>
          <w:lang w:val="cs-CZ"/>
        </w:rPr>
        <w:t xml:space="preserve">omezování </w:t>
      </w:r>
      <w:r w:rsidR="005762AC">
        <w:rPr>
          <w:lang w:val="cs-CZ"/>
        </w:rPr>
        <w:t>brandingu,</w:t>
      </w:r>
      <w:r w:rsidRPr="000F4E57">
        <w:rPr>
          <w:lang w:val="cs-CZ"/>
        </w:rPr>
        <w:t xml:space="preserve"> popsan</w:t>
      </w:r>
      <w:r w:rsidR="005762AC">
        <w:rPr>
          <w:lang w:val="cs-CZ"/>
        </w:rPr>
        <w:t>é</w:t>
      </w:r>
      <w:r w:rsidRPr="000F4E57">
        <w:rPr>
          <w:lang w:val="cs-CZ"/>
        </w:rPr>
        <w:t xml:space="preserve"> v kapitole 6.5.</w:t>
      </w:r>
    </w:p>
    <w:p w14:paraId="7D6EEFB8" w14:textId="77777777" w:rsidR="00C26E38" w:rsidRPr="000F4E57" w:rsidRDefault="00C26E38" w:rsidP="000509EB">
      <w:pPr>
        <w:rPr>
          <w:lang w:val="cs-CZ"/>
        </w:rPr>
      </w:pPr>
    </w:p>
    <w:p w14:paraId="078BB64A" w14:textId="6EDEE745" w:rsidR="000509EB" w:rsidRPr="000F4E57" w:rsidRDefault="00C26E38" w:rsidP="000509EB">
      <w:pPr>
        <w:rPr>
          <w:lang w:val="cs-CZ"/>
        </w:rPr>
      </w:pPr>
      <w:r w:rsidRPr="000F4E57">
        <w:rPr>
          <w:lang w:val="cs-CZ"/>
        </w:rPr>
        <w:tab/>
      </w:r>
      <w:r w:rsidR="000509EB" w:rsidRPr="000F4E57">
        <w:rPr>
          <w:lang w:val="cs-CZ"/>
        </w:rPr>
        <w:t>3.3 Operační procedury transportu</w:t>
      </w:r>
    </w:p>
    <w:p w14:paraId="4A2469B1" w14:textId="3B44936D" w:rsidR="00C26E38" w:rsidRPr="000F4E57" w:rsidRDefault="00C26E38" w:rsidP="00C26E38">
      <w:pPr>
        <w:rPr>
          <w:lang w:val="cs-CZ"/>
        </w:rPr>
      </w:pPr>
      <w:r w:rsidRPr="000F4E57">
        <w:rPr>
          <w:lang w:val="cs-CZ"/>
        </w:rPr>
        <w:t xml:space="preserve">Během průběhu události Expo se řízení přístupu a řízení zabezpečení vyvíjí tak, aby se přizpůsobilo požadavkům areálu. Aktualizace řízení přístupu a řízení a zabezpečení budou účastníkům sdělovány prostřednictvím </w:t>
      </w:r>
      <w:r w:rsidR="005762AC">
        <w:rPr>
          <w:lang w:val="cs-CZ"/>
        </w:rPr>
        <w:t>P</w:t>
      </w:r>
      <w:r w:rsidRPr="000F4E57">
        <w:rPr>
          <w:lang w:val="cs-CZ"/>
        </w:rPr>
        <w:t>ortálu účastníků.</w:t>
      </w:r>
    </w:p>
    <w:p w14:paraId="71F77DB8" w14:textId="77777777" w:rsidR="00C26E38" w:rsidRPr="000F4E57" w:rsidRDefault="00C26E38" w:rsidP="00C26E38">
      <w:pPr>
        <w:rPr>
          <w:lang w:val="cs-CZ"/>
        </w:rPr>
      </w:pPr>
    </w:p>
    <w:p w14:paraId="15EE37C9" w14:textId="3E9EF48E" w:rsidR="00C26E38" w:rsidRPr="000F4E57" w:rsidRDefault="00C26E38" w:rsidP="00C26E38">
      <w:pPr>
        <w:rPr>
          <w:lang w:val="cs-CZ"/>
        </w:rPr>
      </w:pPr>
      <w:r w:rsidRPr="000F4E57">
        <w:rPr>
          <w:lang w:val="cs-CZ"/>
        </w:rPr>
        <w:t>Podrobnosti o návštěvnických hodinách a omezeních silnic během události Expo jsou uvedeny v kapitole 6.4.</w:t>
      </w:r>
    </w:p>
    <w:p w14:paraId="15DCF45A" w14:textId="2C351BCE" w:rsidR="000509EB" w:rsidRPr="000F4E57" w:rsidRDefault="00C26E38" w:rsidP="000509EB">
      <w:pPr>
        <w:rPr>
          <w:lang w:val="cs-CZ"/>
        </w:rPr>
      </w:pPr>
      <w:r w:rsidRPr="000F4E57">
        <w:rPr>
          <w:lang w:val="cs-CZ"/>
        </w:rPr>
        <w:tab/>
      </w:r>
      <w:r w:rsidR="000509EB" w:rsidRPr="000F4E57">
        <w:rPr>
          <w:lang w:val="cs-CZ"/>
        </w:rPr>
        <w:t>3.4 Nadrozměrné dodávky</w:t>
      </w:r>
    </w:p>
    <w:p w14:paraId="2F480459" w14:textId="0486F321" w:rsidR="00C26E38" w:rsidRPr="000F4E57" w:rsidRDefault="00C26E38" w:rsidP="000509EB">
      <w:pPr>
        <w:rPr>
          <w:lang w:val="cs-CZ"/>
        </w:rPr>
      </w:pPr>
      <w:r w:rsidRPr="000F4E57">
        <w:rPr>
          <w:lang w:val="cs-CZ"/>
        </w:rPr>
        <w:t>Organizátor si je vědom toho, že účastníci mohou vyžadovat, aby do areálu Expo vjížděly nadměrné náklady, a proto je v DMS k dispozici možnost, která umožní účastníkům identifikovat náklad jako nadrozměrný nebo abnormální. Podrobnosti jsou uvedeny v kapitole 6.2.2.</w:t>
      </w:r>
    </w:p>
    <w:p w14:paraId="1A927C0D" w14:textId="77777777" w:rsidR="00C26E38" w:rsidRPr="000F4E57" w:rsidRDefault="00C26E38" w:rsidP="000509EB">
      <w:pPr>
        <w:rPr>
          <w:lang w:val="cs-CZ"/>
        </w:rPr>
      </w:pPr>
    </w:p>
    <w:p w14:paraId="2FEB33F0" w14:textId="463B318D" w:rsidR="000509EB" w:rsidRPr="000F4E57" w:rsidRDefault="00C26E38" w:rsidP="000509EB">
      <w:pPr>
        <w:rPr>
          <w:lang w:val="cs-CZ"/>
        </w:rPr>
      </w:pPr>
      <w:r w:rsidRPr="000F4E57">
        <w:rPr>
          <w:lang w:val="cs-CZ"/>
        </w:rPr>
        <w:tab/>
      </w:r>
      <w:r w:rsidR="000509EB" w:rsidRPr="000F4E57">
        <w:rPr>
          <w:lang w:val="cs-CZ"/>
        </w:rPr>
        <w:t>3.5 Zacházení s nebezpečným zbožím</w:t>
      </w:r>
    </w:p>
    <w:p w14:paraId="6CEB014C" w14:textId="5E2DE07C" w:rsidR="00C26E38" w:rsidRPr="000F4E57" w:rsidRDefault="00C26E38" w:rsidP="000509EB">
      <w:pPr>
        <w:rPr>
          <w:lang w:val="cs-CZ"/>
        </w:rPr>
      </w:pPr>
      <w:r w:rsidRPr="000F4E57">
        <w:rPr>
          <w:lang w:val="cs-CZ"/>
        </w:rPr>
        <w:t>Nebezpečným zbožím jsou předměty nebo látky s nebezpečnými vlastnostmi, které mohou při přepravě představovat riziko pro zdraví, bezpečnost, majetek nebo životní prostředí.</w:t>
      </w:r>
    </w:p>
    <w:p w14:paraId="2109E31E" w14:textId="135AC939" w:rsidR="00C26E38" w:rsidRPr="000F4E57" w:rsidRDefault="00C26E38" w:rsidP="000509EB">
      <w:pPr>
        <w:rPr>
          <w:lang w:val="cs-CZ"/>
        </w:rPr>
      </w:pPr>
    </w:p>
    <w:p w14:paraId="1CE64296" w14:textId="0D9E9445" w:rsidR="00C26E38" w:rsidRPr="000F4E57" w:rsidRDefault="00C26E38" w:rsidP="000509EB">
      <w:pPr>
        <w:rPr>
          <w:lang w:val="cs-CZ"/>
        </w:rPr>
      </w:pPr>
      <w:r w:rsidRPr="000F4E57">
        <w:rPr>
          <w:lang w:val="cs-CZ"/>
        </w:rPr>
        <w:t>C-10</w:t>
      </w:r>
    </w:p>
    <w:p w14:paraId="17AAC69A" w14:textId="3516C25C" w:rsidR="00C26E38" w:rsidRPr="000F4E57" w:rsidRDefault="00C26E38" w:rsidP="000509EB">
      <w:pPr>
        <w:rPr>
          <w:lang w:val="cs-CZ"/>
        </w:rPr>
      </w:pPr>
      <w:r w:rsidRPr="000F4E57">
        <w:rPr>
          <w:lang w:val="cs-CZ"/>
        </w:rPr>
        <w:t xml:space="preserve">Účastníci se musí zkoordinovat se svým </w:t>
      </w:r>
      <w:r w:rsidR="005762AC">
        <w:rPr>
          <w:lang w:val="cs-CZ"/>
        </w:rPr>
        <w:t>dodavatelem logistiky</w:t>
      </w:r>
      <w:r w:rsidRPr="000F4E57">
        <w:rPr>
          <w:lang w:val="cs-CZ"/>
        </w:rPr>
        <w:t>, aby zajistili, že jejich zásilky plně vyhovují nejnovějším zákonům a předpisům v Dubaji a v SAE ohledně balení a manipulace s nebezpečným zbožím.</w:t>
      </w:r>
    </w:p>
    <w:p w14:paraId="32DC42A0" w14:textId="46F4D259" w:rsidR="00900107" w:rsidRPr="000F4E57" w:rsidRDefault="00900107" w:rsidP="000509EB">
      <w:pPr>
        <w:rPr>
          <w:lang w:val="cs-CZ"/>
        </w:rPr>
      </w:pPr>
    </w:p>
    <w:p w14:paraId="393676D6" w14:textId="683B93FA" w:rsidR="00900107" w:rsidRPr="000F4E57" w:rsidRDefault="00900107" w:rsidP="000509EB">
      <w:pPr>
        <w:rPr>
          <w:lang w:val="cs-CZ"/>
        </w:rPr>
      </w:pPr>
      <w:r w:rsidRPr="000F4E57">
        <w:rPr>
          <w:lang w:val="cs-CZ"/>
        </w:rPr>
        <w:t>C-11</w:t>
      </w:r>
    </w:p>
    <w:p w14:paraId="50A8C153" w14:textId="4F8751E2" w:rsidR="00900107" w:rsidRPr="000F4E57" w:rsidRDefault="00900107" w:rsidP="000509EB">
      <w:pPr>
        <w:rPr>
          <w:lang w:val="cs-CZ"/>
        </w:rPr>
      </w:pPr>
      <w:r w:rsidRPr="000F4E57">
        <w:rPr>
          <w:lang w:val="cs-CZ"/>
        </w:rPr>
        <w:t>Obaly pro všechny chemické látky a nebezpečné látky (jako jsou hořlaviny, toxické látky, tlakové nádoby nebo radioaktivní materiály) musí být připraveny v souladu s normami pro balení, značení a štítkování stanovenými v nejnovějších publikacích o následujících mezinárodních dopravních předpisech:</w:t>
      </w:r>
    </w:p>
    <w:p w14:paraId="155D2CF6" w14:textId="569D2B62" w:rsidR="00900107" w:rsidRPr="000F4E57" w:rsidRDefault="00900107" w:rsidP="000509EB">
      <w:pPr>
        <w:rPr>
          <w:lang w:val="cs-CZ"/>
        </w:rPr>
      </w:pPr>
      <w:r w:rsidRPr="000F4E57">
        <w:rPr>
          <w:lang w:val="cs-CZ"/>
        </w:rPr>
        <w:sym w:font="Wingdings" w:char="F0E0"/>
      </w:r>
      <w:r w:rsidRPr="000F4E57">
        <w:rPr>
          <w:lang w:val="cs-CZ"/>
        </w:rPr>
        <w:t xml:space="preserve"> Kodex o mezinárodním námořním nebezpečném zboží (IMDG)</w:t>
      </w:r>
    </w:p>
    <w:p w14:paraId="6696401E" w14:textId="7DB48809" w:rsidR="00900107" w:rsidRPr="000F4E57" w:rsidRDefault="00900107" w:rsidP="000509EB">
      <w:pPr>
        <w:rPr>
          <w:lang w:val="cs-CZ"/>
        </w:rPr>
      </w:pPr>
      <w:r w:rsidRPr="000F4E57">
        <w:rPr>
          <w:lang w:val="cs-CZ"/>
        </w:rPr>
        <w:sym w:font="Wingdings" w:char="F0E0"/>
      </w:r>
      <w:r w:rsidRPr="000F4E57">
        <w:rPr>
          <w:lang w:val="cs-CZ"/>
        </w:rPr>
        <w:t xml:space="preserve"> Regulace nebezpečného zboží mezinárodního sdružení leteckých dopravců (IATA DGR)</w:t>
      </w:r>
    </w:p>
    <w:p w14:paraId="11D3ADD8" w14:textId="3712EB3B" w:rsidR="00900107" w:rsidRPr="000F4E57" w:rsidRDefault="00900107" w:rsidP="000509EB">
      <w:pPr>
        <w:rPr>
          <w:lang w:val="cs-CZ"/>
        </w:rPr>
      </w:pPr>
      <w:r w:rsidRPr="000F4E57">
        <w:rPr>
          <w:lang w:val="cs-CZ"/>
        </w:rPr>
        <w:t>IMDG a IATA DGR jsou rozsáhle distribuované dokumenty k dispozici na internetu.</w:t>
      </w:r>
    </w:p>
    <w:p w14:paraId="6BD717B0" w14:textId="35B4B24D" w:rsidR="00900107" w:rsidRPr="000F4E57" w:rsidRDefault="00900107" w:rsidP="000509EB">
      <w:pPr>
        <w:rPr>
          <w:lang w:val="cs-CZ"/>
        </w:rPr>
      </w:pPr>
    </w:p>
    <w:p w14:paraId="6D34510E" w14:textId="6E4F20E9" w:rsidR="000509EB" w:rsidRPr="000F4E57" w:rsidRDefault="00900107" w:rsidP="000509EB">
      <w:pPr>
        <w:rPr>
          <w:lang w:val="cs-CZ"/>
        </w:rPr>
      </w:pPr>
      <w:r w:rsidRPr="000F4E57">
        <w:rPr>
          <w:lang w:val="cs-CZ"/>
        </w:rPr>
        <w:tab/>
      </w:r>
      <w:r w:rsidR="000509EB" w:rsidRPr="000F4E57">
        <w:rPr>
          <w:lang w:val="cs-CZ"/>
        </w:rPr>
        <w:t>3.6 Obecné pokyny pro balení</w:t>
      </w:r>
    </w:p>
    <w:p w14:paraId="7BD59DD2" w14:textId="6A22FCFC" w:rsidR="00900107" w:rsidRPr="000F4E57" w:rsidRDefault="00900107" w:rsidP="000509EB">
      <w:pPr>
        <w:rPr>
          <w:lang w:val="cs-CZ"/>
        </w:rPr>
      </w:pPr>
      <w:r w:rsidRPr="000F4E57">
        <w:rPr>
          <w:lang w:val="cs-CZ"/>
        </w:rPr>
        <w:t>V průběhu události Expo musí být dodržováno balení na té nejvyšší úrovni kvůli ochraně zboží před nárazy, popraskáním, rozbití</w:t>
      </w:r>
      <w:r w:rsidR="005762AC">
        <w:rPr>
          <w:lang w:val="cs-CZ"/>
        </w:rPr>
        <w:t>m</w:t>
      </w:r>
      <w:r w:rsidRPr="000F4E57">
        <w:rPr>
          <w:lang w:val="cs-CZ"/>
        </w:rPr>
        <w:t>, ztrát</w:t>
      </w:r>
      <w:r w:rsidR="005762AC">
        <w:rPr>
          <w:lang w:val="cs-CZ"/>
        </w:rPr>
        <w:t>ou</w:t>
      </w:r>
      <w:r w:rsidRPr="000F4E57">
        <w:rPr>
          <w:lang w:val="cs-CZ"/>
        </w:rPr>
        <w:t xml:space="preserve"> a klimatickými extrémy, na které lze narazit v SAE – například extrémní srážky, slaný vzduch, extrémní tepla, vysoká vlhkost </w:t>
      </w:r>
      <w:r w:rsidR="005762AC">
        <w:rPr>
          <w:lang w:val="cs-CZ"/>
        </w:rPr>
        <w:t xml:space="preserve">vzduchu </w:t>
      </w:r>
      <w:r w:rsidRPr="000F4E57">
        <w:rPr>
          <w:lang w:val="cs-CZ"/>
        </w:rPr>
        <w:t>a jemný písek ve vzduchu.</w:t>
      </w:r>
    </w:p>
    <w:p w14:paraId="04B698BF" w14:textId="6C0E8C6F" w:rsidR="00900107" w:rsidRPr="000F4E57" w:rsidRDefault="00900107" w:rsidP="000509EB">
      <w:pPr>
        <w:rPr>
          <w:lang w:val="cs-CZ"/>
        </w:rPr>
      </w:pPr>
    </w:p>
    <w:p w14:paraId="052E6F3F" w14:textId="07B29CD8" w:rsidR="00900107" w:rsidRPr="000F4E57" w:rsidRDefault="00900107" w:rsidP="000509EB">
      <w:pPr>
        <w:rPr>
          <w:lang w:val="cs-CZ"/>
        </w:rPr>
      </w:pPr>
      <w:r w:rsidRPr="000F4E57">
        <w:rPr>
          <w:lang w:val="cs-CZ"/>
        </w:rPr>
        <w:t>G-02</w:t>
      </w:r>
    </w:p>
    <w:p w14:paraId="27598948" w14:textId="70957888" w:rsidR="00900107" w:rsidRPr="000F4E57" w:rsidRDefault="005762AC" w:rsidP="000509EB">
      <w:pPr>
        <w:rPr>
          <w:lang w:val="cs-CZ"/>
        </w:rPr>
      </w:pPr>
      <w:r>
        <w:rPr>
          <w:lang w:val="cs-CZ"/>
        </w:rPr>
        <w:t>Balicí materiály</w:t>
      </w:r>
      <w:r w:rsidR="00900107" w:rsidRPr="000F4E57">
        <w:rPr>
          <w:lang w:val="cs-CZ"/>
        </w:rPr>
        <w:t xml:space="preserve"> by měly být vyrobeny z recyklovaných materiálů a měly by účinně chránit zboží od okamžiku, kdy opustí továrnu, výrobní místo nebo místo původu</w:t>
      </w:r>
      <w:r>
        <w:rPr>
          <w:lang w:val="cs-CZ"/>
        </w:rPr>
        <w:t xml:space="preserve"> až do okamžiku, než </w:t>
      </w:r>
      <w:r w:rsidR="00900107" w:rsidRPr="000F4E57">
        <w:rPr>
          <w:lang w:val="cs-CZ"/>
        </w:rPr>
        <w:t>dosáhne konečného cíle. Způsob balení výrobků by měl být dostačující pro ochranu přepravovaných předmětů před nebezpečím spojeným s manipulací, přepravou a skladováním přes oceán, vzduchem nebo po silnici.</w:t>
      </w:r>
    </w:p>
    <w:p w14:paraId="54A0B105" w14:textId="33B3FEB5" w:rsidR="00900107" w:rsidRPr="000F4E57" w:rsidRDefault="00900107" w:rsidP="000509EB">
      <w:pPr>
        <w:rPr>
          <w:lang w:val="cs-CZ"/>
        </w:rPr>
      </w:pPr>
    </w:p>
    <w:p w14:paraId="1B3F4331" w14:textId="0EB5C382" w:rsidR="00900107" w:rsidRPr="000F4E57" w:rsidRDefault="00900107" w:rsidP="000509EB">
      <w:pPr>
        <w:rPr>
          <w:lang w:val="cs-CZ"/>
        </w:rPr>
      </w:pPr>
      <w:r w:rsidRPr="000F4E57">
        <w:rPr>
          <w:lang w:val="cs-CZ"/>
        </w:rPr>
        <w:t>G-03</w:t>
      </w:r>
    </w:p>
    <w:p w14:paraId="2690284F" w14:textId="274EEDBF" w:rsidR="00900107" w:rsidRPr="000F4E57" w:rsidRDefault="00900107" w:rsidP="000509EB">
      <w:pPr>
        <w:rPr>
          <w:lang w:val="cs-CZ"/>
        </w:rPr>
      </w:pPr>
      <w:r w:rsidRPr="000F4E57">
        <w:rPr>
          <w:lang w:val="cs-CZ"/>
        </w:rPr>
        <w:t xml:space="preserve">Před balením by měly být všechny materiály kontrolovány </w:t>
      </w:r>
      <w:r w:rsidR="005762AC">
        <w:rPr>
          <w:lang w:val="cs-CZ"/>
        </w:rPr>
        <w:t>ze</w:t>
      </w:r>
      <w:r w:rsidRPr="000F4E57">
        <w:rPr>
          <w:lang w:val="cs-CZ"/>
        </w:rPr>
        <w:t>vnitř i zvenčí, aby se zajistilo, že jsou bez sena, slámy nebo podobných rostlinných vláken a omezilo se tak šíření škůdců, chorob nebo plísní</w:t>
      </w:r>
      <w:r w:rsidR="005762AC">
        <w:rPr>
          <w:lang w:val="cs-CZ"/>
        </w:rPr>
        <w:t>. P</w:t>
      </w:r>
      <w:r w:rsidRPr="000F4E57">
        <w:rPr>
          <w:lang w:val="cs-CZ"/>
        </w:rPr>
        <w:t>roto by se tyto materiály neměly používat ani jakožto součást obalů.</w:t>
      </w:r>
    </w:p>
    <w:p w14:paraId="50FF63CA" w14:textId="70A41EC3" w:rsidR="00900107" w:rsidRPr="000F4E57" w:rsidRDefault="00900107" w:rsidP="000509EB">
      <w:pPr>
        <w:rPr>
          <w:lang w:val="cs-CZ"/>
        </w:rPr>
      </w:pPr>
    </w:p>
    <w:p w14:paraId="633D0BA2" w14:textId="76DE2F1B" w:rsidR="00900107" w:rsidRPr="000F4E57" w:rsidRDefault="00900107" w:rsidP="000509EB">
      <w:pPr>
        <w:rPr>
          <w:lang w:val="cs-CZ"/>
        </w:rPr>
      </w:pPr>
      <w:r w:rsidRPr="000F4E57">
        <w:rPr>
          <w:lang w:val="cs-CZ"/>
        </w:rPr>
        <w:t>G-04</w:t>
      </w:r>
    </w:p>
    <w:p w14:paraId="6BB183BC" w14:textId="7390A996" w:rsidR="00900107" w:rsidRPr="000F4E57" w:rsidRDefault="00900107" w:rsidP="000509EB">
      <w:pPr>
        <w:rPr>
          <w:lang w:val="cs-CZ"/>
        </w:rPr>
      </w:pPr>
      <w:r w:rsidRPr="000F4E57">
        <w:rPr>
          <w:lang w:val="cs-CZ"/>
        </w:rPr>
        <w:t xml:space="preserve">Povaha zboží a stupeň ochrany, který zboží </w:t>
      </w:r>
      <w:r w:rsidR="00667BB6" w:rsidRPr="000F4E57">
        <w:rPr>
          <w:lang w:val="cs-CZ"/>
        </w:rPr>
        <w:t>vy</w:t>
      </w:r>
      <w:r w:rsidRPr="000F4E57">
        <w:rPr>
          <w:lang w:val="cs-CZ"/>
        </w:rPr>
        <w:t xml:space="preserve">žaduje, by mělo </w:t>
      </w:r>
      <w:r w:rsidR="005762AC">
        <w:rPr>
          <w:lang w:val="cs-CZ"/>
        </w:rPr>
        <w:t>být rozhodující pro</w:t>
      </w:r>
      <w:r w:rsidRPr="000F4E57">
        <w:rPr>
          <w:lang w:val="cs-CZ"/>
        </w:rPr>
        <w:t xml:space="preserve"> konečný výběr a </w:t>
      </w:r>
      <w:r w:rsidR="005762AC">
        <w:rPr>
          <w:lang w:val="cs-CZ"/>
        </w:rPr>
        <w:t xml:space="preserve">pro </w:t>
      </w:r>
      <w:r w:rsidRPr="000F4E57">
        <w:rPr>
          <w:lang w:val="cs-CZ"/>
        </w:rPr>
        <w:t>množství obalových materiálů, které mají být použity.</w:t>
      </w:r>
    </w:p>
    <w:p w14:paraId="392A125A" w14:textId="1E0ED55F" w:rsidR="00667BB6" w:rsidRPr="000F4E57" w:rsidRDefault="00667BB6" w:rsidP="000509EB">
      <w:pPr>
        <w:rPr>
          <w:lang w:val="cs-CZ"/>
        </w:rPr>
      </w:pPr>
    </w:p>
    <w:p w14:paraId="3A1C6CB6" w14:textId="5015D8A6" w:rsidR="00667BB6" w:rsidRPr="000F4E57" w:rsidRDefault="00667BB6" w:rsidP="000509EB">
      <w:pPr>
        <w:rPr>
          <w:lang w:val="cs-CZ"/>
        </w:rPr>
      </w:pPr>
      <w:r w:rsidRPr="000F4E57">
        <w:rPr>
          <w:lang w:val="cs-CZ"/>
        </w:rPr>
        <w:t>G-05</w:t>
      </w:r>
    </w:p>
    <w:p w14:paraId="71254A0B" w14:textId="0E994159" w:rsidR="00667BB6" w:rsidRPr="000F4E57" w:rsidRDefault="00667BB6" w:rsidP="000509EB">
      <w:pPr>
        <w:rPr>
          <w:lang w:val="cs-CZ"/>
        </w:rPr>
      </w:pPr>
      <w:r w:rsidRPr="000F4E57">
        <w:rPr>
          <w:lang w:val="cs-CZ"/>
        </w:rPr>
        <w:t xml:space="preserve">Účastníci by měli používat kvalitní dřevěné bedny nebo přepravky, které lze snadno vyložit a znovu použít. Bedny a přepravky by měly být vyrobeny z měkké nebo tvrdé překližky, měly by být pevné a robustní a měly by mít takové hrany, které jsou přišroubovány nebo přitlučeny tak, aby nebyly vystaveny žádné ostré </w:t>
      </w:r>
      <w:r w:rsidR="005762AC">
        <w:rPr>
          <w:lang w:val="cs-CZ"/>
        </w:rPr>
        <w:t>části</w:t>
      </w:r>
      <w:r w:rsidRPr="000F4E57">
        <w:rPr>
          <w:lang w:val="cs-CZ"/>
        </w:rPr>
        <w:t>.</w:t>
      </w:r>
    </w:p>
    <w:p w14:paraId="233D6AD8" w14:textId="0638985E" w:rsidR="00667BB6" w:rsidRPr="000F4E57" w:rsidRDefault="00667BB6" w:rsidP="000509EB">
      <w:pPr>
        <w:rPr>
          <w:lang w:val="cs-CZ"/>
        </w:rPr>
      </w:pPr>
    </w:p>
    <w:p w14:paraId="443A14F5" w14:textId="5582DC4A" w:rsidR="00667BB6" w:rsidRPr="000F4E57" w:rsidRDefault="00667BB6" w:rsidP="000509EB">
      <w:pPr>
        <w:rPr>
          <w:lang w:val="cs-CZ"/>
        </w:rPr>
      </w:pPr>
      <w:r w:rsidRPr="000F4E57">
        <w:rPr>
          <w:lang w:val="cs-CZ"/>
        </w:rPr>
        <w:t>G-06</w:t>
      </w:r>
    </w:p>
    <w:p w14:paraId="1849D528" w14:textId="6A5B98B1" w:rsidR="00667BB6" w:rsidRPr="000F4E57" w:rsidRDefault="00667BB6" w:rsidP="000509EB">
      <w:pPr>
        <w:rPr>
          <w:lang w:val="cs-CZ"/>
        </w:rPr>
      </w:pPr>
      <w:r w:rsidRPr="000F4E57">
        <w:rPr>
          <w:lang w:val="cs-CZ"/>
        </w:rPr>
        <w:t>Zboží by mělo být řádně zajištěno uvnitř beden a přepravek, aby byla zajištěna jeho nehybnost během manipulace a přepravy.</w:t>
      </w:r>
    </w:p>
    <w:p w14:paraId="56FDA314" w14:textId="5B661BDE" w:rsidR="00667BB6" w:rsidRPr="000F4E57" w:rsidRDefault="00667BB6" w:rsidP="000509EB">
      <w:pPr>
        <w:rPr>
          <w:lang w:val="cs-CZ"/>
        </w:rPr>
      </w:pPr>
    </w:p>
    <w:p w14:paraId="7747F92C" w14:textId="7F4A8E3D" w:rsidR="00667BB6" w:rsidRPr="000F4E57" w:rsidRDefault="00667BB6" w:rsidP="000509EB">
      <w:pPr>
        <w:rPr>
          <w:lang w:val="cs-CZ"/>
        </w:rPr>
      </w:pPr>
      <w:r w:rsidRPr="000F4E57">
        <w:rPr>
          <w:lang w:val="cs-CZ"/>
        </w:rPr>
        <w:t>G-07</w:t>
      </w:r>
    </w:p>
    <w:p w14:paraId="64BC9863" w14:textId="38840EF0" w:rsidR="00900107" w:rsidRPr="000F4E57" w:rsidRDefault="00667BB6" w:rsidP="000509EB">
      <w:pPr>
        <w:rPr>
          <w:lang w:val="cs-CZ"/>
        </w:rPr>
      </w:pPr>
      <w:r w:rsidRPr="000F4E57">
        <w:rPr>
          <w:lang w:val="cs-CZ"/>
        </w:rPr>
        <w:t>Zboží, které vyžaduje speciální manipulaci, jako jsou křehké předměty nebo předměty, které musí zůstat ve vzpřímené poloze, by k sobě měly mít připojený indikátor nárazu / náklonu, který by detekoval a zaznamenal jakýkoli náraz nebo pohyb.</w:t>
      </w:r>
    </w:p>
    <w:p w14:paraId="51C97E98" w14:textId="3D3DEBE6" w:rsidR="00900107" w:rsidRPr="000F4E57" w:rsidRDefault="00900107" w:rsidP="000509EB">
      <w:pPr>
        <w:rPr>
          <w:lang w:val="cs-CZ"/>
        </w:rPr>
      </w:pPr>
    </w:p>
    <w:p w14:paraId="0B8FA0D0" w14:textId="350CF768" w:rsidR="00667BB6" w:rsidRPr="000F4E57" w:rsidRDefault="00667BB6" w:rsidP="000509EB">
      <w:pPr>
        <w:rPr>
          <w:lang w:val="cs-CZ"/>
        </w:rPr>
      </w:pPr>
      <w:r w:rsidRPr="000F4E57">
        <w:rPr>
          <w:lang w:val="cs-CZ"/>
        </w:rPr>
        <w:t>G-08</w:t>
      </w:r>
    </w:p>
    <w:p w14:paraId="3E624221" w14:textId="36C78DE7" w:rsidR="00900107" w:rsidRPr="000F4E57" w:rsidRDefault="00667BB6" w:rsidP="000509EB">
      <w:pPr>
        <w:rPr>
          <w:lang w:val="cs-CZ"/>
        </w:rPr>
      </w:pPr>
      <w:r w:rsidRPr="000F4E57">
        <w:rPr>
          <w:lang w:val="cs-CZ"/>
        </w:rPr>
        <w:t>Pokud jsou při inspekci zjištěny nějaké vady na obalu, účastníci by měli provést opravy na vlastní náklady. Účastníci jsou rovněž zodpovědní za jakékoli následné zpoždění přepravy a případné náklady způsobené těmito opravami.</w:t>
      </w:r>
    </w:p>
    <w:p w14:paraId="209BA4C5" w14:textId="0E0CE8D8" w:rsidR="00667BB6" w:rsidRPr="000F4E57" w:rsidRDefault="00667BB6" w:rsidP="000509EB">
      <w:pPr>
        <w:rPr>
          <w:lang w:val="cs-CZ"/>
        </w:rPr>
      </w:pPr>
    </w:p>
    <w:p w14:paraId="204D60B1" w14:textId="1B7577A0" w:rsidR="00667BB6" w:rsidRPr="000F4E57" w:rsidRDefault="00667BB6" w:rsidP="000509EB">
      <w:pPr>
        <w:rPr>
          <w:lang w:val="cs-CZ"/>
        </w:rPr>
      </w:pPr>
      <w:r w:rsidRPr="000F4E57">
        <w:rPr>
          <w:lang w:val="cs-CZ"/>
        </w:rPr>
        <w:t>G-09</w:t>
      </w:r>
    </w:p>
    <w:p w14:paraId="6AF2F456" w14:textId="3CA99254" w:rsidR="00667BB6" w:rsidRPr="000F4E57" w:rsidRDefault="00667BB6" w:rsidP="00667BB6">
      <w:pPr>
        <w:rPr>
          <w:lang w:val="cs-CZ"/>
        </w:rPr>
      </w:pPr>
      <w:r w:rsidRPr="000F4E57">
        <w:rPr>
          <w:lang w:val="cs-CZ"/>
        </w:rPr>
        <w:t>Obalové materiály by měly být schopny vydržet vystavení vysoké vlhkosti během přepravy.</w:t>
      </w:r>
    </w:p>
    <w:p w14:paraId="059484C0" w14:textId="77777777" w:rsidR="00667BB6" w:rsidRPr="000F4E57" w:rsidRDefault="00667BB6" w:rsidP="00667BB6">
      <w:pPr>
        <w:rPr>
          <w:lang w:val="cs-CZ"/>
        </w:rPr>
      </w:pPr>
    </w:p>
    <w:p w14:paraId="2DB576D1" w14:textId="77777777" w:rsidR="00667BB6" w:rsidRPr="000F4E57" w:rsidRDefault="00667BB6" w:rsidP="00667BB6">
      <w:pPr>
        <w:rPr>
          <w:lang w:val="cs-CZ"/>
        </w:rPr>
      </w:pPr>
      <w:r w:rsidRPr="000F4E57">
        <w:rPr>
          <w:lang w:val="cs-CZ"/>
        </w:rPr>
        <w:t>G-10</w:t>
      </w:r>
    </w:p>
    <w:p w14:paraId="047AFEC9" w14:textId="353F19EC" w:rsidR="00667BB6" w:rsidRPr="000F4E57" w:rsidRDefault="00667BB6" w:rsidP="00667BB6">
      <w:pPr>
        <w:rPr>
          <w:lang w:val="cs-CZ"/>
        </w:rPr>
      </w:pPr>
      <w:r w:rsidRPr="000F4E57">
        <w:rPr>
          <w:lang w:val="cs-CZ"/>
        </w:rPr>
        <w:t>Křehké zboží by mělo být zabaleno s nepromokavým papírem, který by chránil jejich povrch a zabránil přilnutí k obalovému materiálu.</w:t>
      </w:r>
    </w:p>
    <w:p w14:paraId="50D23173" w14:textId="2ABFE3E4" w:rsidR="00667BB6" w:rsidRPr="000F4E57" w:rsidRDefault="00667BB6" w:rsidP="00667BB6">
      <w:pPr>
        <w:rPr>
          <w:lang w:val="cs-CZ"/>
        </w:rPr>
      </w:pPr>
    </w:p>
    <w:p w14:paraId="4F9B3AB0" w14:textId="77777777" w:rsidR="00667BB6" w:rsidRPr="000F4E57" w:rsidRDefault="00667BB6" w:rsidP="00667BB6">
      <w:pPr>
        <w:rPr>
          <w:lang w:val="cs-CZ"/>
        </w:rPr>
      </w:pPr>
      <w:r w:rsidRPr="000F4E57">
        <w:rPr>
          <w:lang w:val="cs-CZ"/>
        </w:rPr>
        <w:t>C-12</w:t>
      </w:r>
    </w:p>
    <w:p w14:paraId="1E9676E0" w14:textId="2E716FDD" w:rsidR="00667BB6" w:rsidRPr="000F4E57" w:rsidRDefault="00667BB6" w:rsidP="00667BB6">
      <w:pPr>
        <w:rPr>
          <w:lang w:val="cs-CZ"/>
        </w:rPr>
      </w:pPr>
      <w:r w:rsidRPr="000F4E57">
        <w:rPr>
          <w:lang w:val="cs-CZ"/>
        </w:rPr>
        <w:t>Účastníci musí odstranit a řádně zlikvidovat všechny prázdné obaly, které nejsou určeny k opakovanému použití. V případě nedodržení bude Organizátor nucen vykonat tyto potřebné kroky na náklady účastníků.</w:t>
      </w:r>
    </w:p>
    <w:p w14:paraId="47ED8C0C" w14:textId="77777777" w:rsidR="00667BB6" w:rsidRPr="000F4E57" w:rsidRDefault="00667BB6" w:rsidP="000509EB">
      <w:pPr>
        <w:rPr>
          <w:lang w:val="cs-CZ"/>
        </w:rPr>
      </w:pPr>
    </w:p>
    <w:p w14:paraId="0B16823F" w14:textId="7F228A4A" w:rsidR="000509EB" w:rsidRPr="000F4E57" w:rsidRDefault="00667BB6" w:rsidP="000509EB">
      <w:pPr>
        <w:rPr>
          <w:lang w:val="cs-CZ"/>
        </w:rPr>
      </w:pPr>
      <w:r w:rsidRPr="000F4E57">
        <w:rPr>
          <w:lang w:val="cs-CZ"/>
        </w:rPr>
        <w:lastRenderedPageBreak/>
        <w:tab/>
      </w:r>
      <w:r w:rsidR="000509EB" w:rsidRPr="000F4E57">
        <w:rPr>
          <w:lang w:val="cs-CZ"/>
        </w:rPr>
        <w:t>3.7 Označování a značení</w:t>
      </w:r>
    </w:p>
    <w:p w14:paraId="641384A9" w14:textId="0974DC72" w:rsidR="00667BB6" w:rsidRPr="000F4E57" w:rsidRDefault="00667BB6" w:rsidP="00667BB6">
      <w:pPr>
        <w:rPr>
          <w:lang w:val="cs-CZ"/>
        </w:rPr>
      </w:pPr>
      <w:r w:rsidRPr="000F4E57">
        <w:rPr>
          <w:lang w:val="cs-CZ"/>
        </w:rPr>
        <w:t>Balíčky musí být jasně a správně označeny, aby se minimalizovaly jejich ztráty a poškození a zajistilo se dodržování osvědčených postupů v oblasti bezpečnosti a ochrany zdraví.</w:t>
      </w:r>
    </w:p>
    <w:p w14:paraId="5BD53B15" w14:textId="77777777" w:rsidR="00667BB6" w:rsidRPr="000F4E57" w:rsidRDefault="00667BB6" w:rsidP="00667BB6">
      <w:pPr>
        <w:rPr>
          <w:lang w:val="cs-CZ"/>
        </w:rPr>
      </w:pPr>
    </w:p>
    <w:p w14:paraId="1E487FDB" w14:textId="77777777" w:rsidR="00667BB6" w:rsidRPr="000F4E57" w:rsidRDefault="00667BB6" w:rsidP="00667BB6">
      <w:pPr>
        <w:rPr>
          <w:lang w:val="cs-CZ"/>
        </w:rPr>
      </w:pPr>
      <w:r w:rsidRPr="000F4E57">
        <w:rPr>
          <w:lang w:val="cs-CZ"/>
        </w:rPr>
        <w:t>C-13</w:t>
      </w:r>
    </w:p>
    <w:p w14:paraId="5E5DA543" w14:textId="286CAB01" w:rsidR="00667BB6" w:rsidRDefault="00667BB6" w:rsidP="00667BB6">
      <w:pPr>
        <w:rPr>
          <w:lang w:val="cs-CZ"/>
        </w:rPr>
      </w:pPr>
      <w:r w:rsidRPr="000F4E57">
        <w:rPr>
          <w:lang w:val="cs-CZ"/>
        </w:rPr>
        <w:t xml:space="preserve">Obaly musí být úplně označeny alespoň na dvou stranách pro správnou identifikaci a včasné dodání. Etikety musí být napsány v angličtině, musí být dostatečně velké </w:t>
      </w:r>
      <w:r w:rsidR="00DF1559" w:rsidRPr="000F4E57">
        <w:rPr>
          <w:lang w:val="cs-CZ"/>
        </w:rPr>
        <w:t>ke</w:t>
      </w:r>
      <w:r w:rsidRPr="000F4E57">
        <w:rPr>
          <w:lang w:val="cs-CZ"/>
        </w:rPr>
        <w:t xml:space="preserve"> čtení a </w:t>
      </w:r>
      <w:r w:rsidR="00DF1559" w:rsidRPr="000F4E57">
        <w:rPr>
          <w:lang w:val="cs-CZ"/>
        </w:rPr>
        <w:t xml:space="preserve">užívat </w:t>
      </w:r>
      <w:r w:rsidRPr="000F4E57">
        <w:rPr>
          <w:lang w:val="cs-CZ"/>
        </w:rPr>
        <w:t>standardní metrické jednotky udávají</w:t>
      </w:r>
      <w:r w:rsidR="00DF1559" w:rsidRPr="000F4E57">
        <w:rPr>
          <w:lang w:val="cs-CZ"/>
        </w:rPr>
        <w:t>cí</w:t>
      </w:r>
      <w:r w:rsidRPr="000F4E57">
        <w:rPr>
          <w:lang w:val="cs-CZ"/>
        </w:rPr>
        <w:t xml:space="preserve"> rozměry a hmotnost. Podrobnosti na štítcích musí odpovídat údajům uvedeným v přepravních dokladech, včetně konečného místa určení a všech tranzitních míst. Formát štítku nákladu je uveden na obrázku 3.2.</w:t>
      </w:r>
    </w:p>
    <w:p w14:paraId="6BE91DA0" w14:textId="68B8DA57" w:rsidR="005762AC" w:rsidRDefault="005762AC" w:rsidP="00667BB6">
      <w:pPr>
        <w:rPr>
          <w:lang w:val="cs-CZ"/>
        </w:rPr>
      </w:pPr>
    </w:p>
    <w:p w14:paraId="169D37B1" w14:textId="6343CD68" w:rsidR="005762AC" w:rsidRDefault="005762AC" w:rsidP="00667BB6">
      <w:pPr>
        <w:rPr>
          <w:lang w:val="cs-CZ"/>
        </w:rPr>
      </w:pPr>
      <w:r>
        <w:rPr>
          <w:lang w:val="cs-CZ"/>
        </w:rPr>
        <w:t>Obrázek 3.2 – Vzorová etiketa nákladu</w:t>
      </w:r>
    </w:p>
    <w:p w14:paraId="3B2BEF24" w14:textId="4BB45F64" w:rsidR="005762AC" w:rsidRDefault="005762AC" w:rsidP="00667BB6">
      <w:pPr>
        <w:rPr>
          <w:lang w:val="cs-CZ"/>
        </w:rPr>
      </w:pPr>
      <w:r>
        <w:rPr>
          <w:noProof/>
          <w:lang w:val="cs-CZ"/>
        </w:rPr>
        <mc:AlternateContent>
          <mc:Choice Requires="wps">
            <w:drawing>
              <wp:anchor distT="0" distB="0" distL="114300" distR="114300" simplePos="0" relativeHeight="251664384" behindDoc="0" locked="0" layoutInCell="1" allowOverlap="1" wp14:anchorId="61BC526C" wp14:editId="771C7D93">
                <wp:simplePos x="0" y="0"/>
                <wp:positionH relativeFrom="column">
                  <wp:posOffset>62564</wp:posOffset>
                </wp:positionH>
                <wp:positionV relativeFrom="paragraph">
                  <wp:posOffset>34088</wp:posOffset>
                </wp:positionV>
                <wp:extent cx="6805061" cy="3647975"/>
                <wp:effectExtent l="0" t="0" r="15240" b="10160"/>
                <wp:wrapNone/>
                <wp:docPr id="7" name="Text Box 7"/>
                <wp:cNvGraphicFramePr/>
                <a:graphic xmlns:a="http://schemas.openxmlformats.org/drawingml/2006/main">
                  <a:graphicData uri="http://schemas.microsoft.com/office/word/2010/wordprocessingShape">
                    <wps:wsp>
                      <wps:cNvSpPr txBox="1"/>
                      <wps:spPr>
                        <a:xfrm>
                          <a:off x="0" y="0"/>
                          <a:ext cx="6805061" cy="3647975"/>
                        </a:xfrm>
                        <a:prstGeom prst="rect">
                          <a:avLst/>
                        </a:prstGeom>
                        <a:solidFill>
                          <a:schemeClr val="lt1"/>
                        </a:solidFill>
                        <a:ln w="6350">
                          <a:solidFill>
                            <a:prstClr val="black"/>
                          </a:solidFill>
                        </a:ln>
                      </wps:spPr>
                      <wps:txbx>
                        <w:txbxContent>
                          <w:p w14:paraId="39DF147A" w14:textId="2585A677" w:rsidR="005762AC" w:rsidRDefault="005762AC">
                            <w:r>
                              <w:tab/>
                            </w:r>
                            <w:r>
                              <w:tab/>
                            </w:r>
                            <w:r>
                              <w:tab/>
                            </w:r>
                            <w:r>
                              <w:tab/>
                            </w:r>
                            <w:r>
                              <w:tab/>
                            </w:r>
                            <w:r>
                              <w:tab/>
                            </w:r>
                            <w:r>
                              <w:tab/>
                              <w:t>EXPO 2020 DUBAJ SAE</w:t>
                            </w:r>
                          </w:p>
                          <w:p w14:paraId="134FEA57" w14:textId="690F2587" w:rsidR="005762AC" w:rsidRDefault="005762AC">
                            <w:r>
                              <w:t>Jméno dodavatele logistických služeb</w:t>
                            </w:r>
                          </w:p>
                          <w:p w14:paraId="3FCD93D5" w14:textId="77777777" w:rsidR="005762AC" w:rsidRDefault="005762AC"/>
                          <w:p w14:paraId="051F9327" w14:textId="22F583CA" w:rsidR="005762AC" w:rsidRDefault="005762AC">
                            <w:r>
                              <w:t>Země původu</w:t>
                            </w:r>
                            <w:r>
                              <w:tab/>
                            </w:r>
                            <w:r>
                              <w:tab/>
                            </w:r>
                            <w:r>
                              <w:tab/>
                            </w:r>
                            <w:r>
                              <w:tab/>
                            </w:r>
                            <w:r>
                              <w:tab/>
                              <w:t>účastník</w:t>
                            </w:r>
                          </w:p>
                          <w:p w14:paraId="009D05D6" w14:textId="77777777" w:rsidR="005762AC" w:rsidRDefault="005762AC"/>
                          <w:p w14:paraId="52EE8A18" w14:textId="5BC07032" w:rsidR="005762AC" w:rsidRDefault="005762AC">
                            <w:r>
                              <w:t>Odesílatel</w:t>
                            </w:r>
                            <w:r>
                              <w:tab/>
                            </w:r>
                            <w:r>
                              <w:tab/>
                            </w:r>
                            <w:r>
                              <w:tab/>
                            </w:r>
                            <w:r>
                              <w:tab/>
                            </w:r>
                            <w:r>
                              <w:tab/>
                              <w:t>Převzal (příjemce)</w:t>
                            </w:r>
                          </w:p>
                          <w:p w14:paraId="57699A02" w14:textId="77777777" w:rsidR="005762AC" w:rsidRDefault="005762AC" w:rsidP="005762AC">
                            <w:r>
                              <w:t>Jméno, adresa a kontaktní údaje</w:t>
                            </w:r>
                            <w:r>
                              <w:tab/>
                            </w:r>
                            <w:r>
                              <w:tab/>
                              <w:t>Jméno, adresa a kontaktní údaje</w:t>
                            </w:r>
                          </w:p>
                          <w:p w14:paraId="18C1BEC6" w14:textId="77777777" w:rsidR="005762AC" w:rsidRDefault="005762AC"/>
                          <w:p w14:paraId="5CDF48A6" w14:textId="7437B904" w:rsidR="005762AC" w:rsidRDefault="005762AC">
                            <w:r>
                              <w:t>Popis zboží</w:t>
                            </w:r>
                          </w:p>
                          <w:p w14:paraId="753E12C1" w14:textId="77777777" w:rsidR="005762AC" w:rsidRDefault="005762AC"/>
                          <w:p w14:paraId="655C6398" w14:textId="6ADB2C44" w:rsidR="005762AC" w:rsidRDefault="005762AC">
                            <w:r>
                              <w:t>Způsob přepravy</w:t>
                            </w:r>
                          </w:p>
                          <w:p w14:paraId="21ECB8A5" w14:textId="4229B795" w:rsidR="005762AC" w:rsidRDefault="005762AC">
                            <w:r>
                              <w:tab/>
                              <w:t>Letecký</w:t>
                            </w:r>
                            <w:r>
                              <w:tab/>
                            </w:r>
                            <w:r>
                              <w:tab/>
                              <w:t>Námořní</w:t>
                            </w:r>
                            <w:r>
                              <w:tab/>
                            </w:r>
                            <w:r>
                              <w:tab/>
                              <w:t>Silniční</w:t>
                            </w:r>
                          </w:p>
                          <w:p w14:paraId="7DEC7B00" w14:textId="77777777" w:rsidR="005762AC" w:rsidRDefault="005762AC"/>
                          <w:p w14:paraId="5574AE49" w14:textId="69625F3C" w:rsidR="005762AC" w:rsidRDefault="005762AC">
                            <w:r>
                              <w:t>Číslo zásilky</w:t>
                            </w:r>
                            <w:r>
                              <w:tab/>
                              <w:t>z celkového počtu</w:t>
                            </w:r>
                            <w:r>
                              <w:tab/>
                              <w:t>váha (kg)</w:t>
                            </w:r>
                            <w:r>
                              <w:tab/>
                              <w:t>rozměry</w:t>
                            </w:r>
                          </w:p>
                          <w:p w14:paraId="22F9F93C" w14:textId="77777777" w:rsidR="005762AC" w:rsidRDefault="005762AC"/>
                          <w:p w14:paraId="3564025D" w14:textId="42E33F23" w:rsidR="005762AC" w:rsidRDefault="005762AC">
                            <w:r>
                              <w:t>Další poznámky</w:t>
                            </w:r>
                          </w:p>
                          <w:p w14:paraId="1834F68D" w14:textId="77777777" w:rsidR="005762AC" w:rsidRDefault="005762AC"/>
                          <w:p w14:paraId="6598B143" w14:textId="184E8AF1" w:rsidR="005762AC" w:rsidRPr="005762AC" w:rsidRDefault="005762AC">
                            <w:r w:rsidRPr="005762AC">
                              <w:t>Toto zboží je určeno na Expo 2020 v Dubaji ,SAE pro potřeby vyznačeného účastníka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1BC526C" id="Text Box 7" o:spid="_x0000_s1030" type="#_x0000_t202" style="position:absolute;margin-left:4.95pt;margin-top:2.7pt;width:535.85pt;height:287.2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" fillcolor="white [3201]" strokeweight=".5pt">
                <v:textbox>
                  <w:txbxContent>
                    <w:p w14:paraId="39DF147A" w14:textId="2585A677" w:rsidR="005762AC" w:rsidRDefault="005762AC">
                      <w:r>
                        <w:tab/>
                      </w:r>
                      <w:r>
                        <w:tab/>
                      </w:r>
                      <w:r>
                        <w:tab/>
                      </w:r>
                      <w:r>
                        <w:tab/>
                      </w:r>
                      <w:r>
                        <w:tab/>
                      </w:r>
                      <w:r>
                        <w:tab/>
                      </w:r>
                      <w:r>
                        <w:tab/>
                        <w:t>EXPO 2020 DUBAJ SAE</w:t>
                      </w:r>
                    </w:p>
                    <w:p w14:paraId="134FEA57" w14:textId="690F2587" w:rsidR="005762AC" w:rsidRDefault="005762AC">
                      <w:proofErr w:type="spellStart"/>
                      <w:r>
                        <w:t>Jméno</w:t>
                      </w:r>
                      <w:proofErr w:type="spellEnd"/>
                      <w:r>
                        <w:t xml:space="preserve"> </w:t>
                      </w:r>
                      <w:proofErr w:type="spellStart"/>
                      <w:r>
                        <w:t>dodavatele</w:t>
                      </w:r>
                      <w:proofErr w:type="spellEnd"/>
                      <w:r>
                        <w:t xml:space="preserve"> </w:t>
                      </w:r>
                      <w:proofErr w:type="spellStart"/>
                      <w:r>
                        <w:t>logistických</w:t>
                      </w:r>
                      <w:proofErr w:type="spellEnd"/>
                      <w:r>
                        <w:t xml:space="preserve"> </w:t>
                      </w:r>
                      <w:proofErr w:type="spellStart"/>
                      <w:r>
                        <w:t>služeb</w:t>
                      </w:r>
                      <w:proofErr w:type="spellEnd"/>
                    </w:p>
                    <w:p w14:paraId="3FCD93D5" w14:textId="77777777" w:rsidR="005762AC" w:rsidRDefault="005762AC"/>
                    <w:p w14:paraId="051F9327" w14:textId="22F583CA" w:rsidR="005762AC" w:rsidRDefault="005762AC">
                      <w:proofErr w:type="spellStart"/>
                      <w:r>
                        <w:t>Země</w:t>
                      </w:r>
                      <w:proofErr w:type="spellEnd"/>
                      <w:r>
                        <w:t xml:space="preserve"> </w:t>
                      </w:r>
                      <w:proofErr w:type="spellStart"/>
                      <w:r>
                        <w:t>původu</w:t>
                      </w:r>
                      <w:proofErr w:type="spellEnd"/>
                      <w:r>
                        <w:tab/>
                      </w:r>
                      <w:r>
                        <w:tab/>
                      </w:r>
                      <w:r>
                        <w:tab/>
                      </w:r>
                      <w:r>
                        <w:tab/>
                      </w:r>
                      <w:r>
                        <w:tab/>
                      </w:r>
                      <w:proofErr w:type="spellStart"/>
                      <w:r>
                        <w:t>účastník</w:t>
                      </w:r>
                      <w:proofErr w:type="spellEnd"/>
                    </w:p>
                    <w:p w14:paraId="009D05D6" w14:textId="77777777" w:rsidR="005762AC" w:rsidRDefault="005762AC"/>
                    <w:p w14:paraId="52EE8A18" w14:textId="5BC07032" w:rsidR="005762AC" w:rsidRDefault="005762AC">
                      <w:proofErr w:type="spellStart"/>
                      <w:r>
                        <w:t>Odesílatel</w:t>
                      </w:r>
                      <w:proofErr w:type="spellEnd"/>
                      <w:r>
                        <w:tab/>
                      </w:r>
                      <w:r>
                        <w:tab/>
                      </w:r>
                      <w:r>
                        <w:tab/>
                      </w:r>
                      <w:r>
                        <w:tab/>
                      </w:r>
                      <w:r>
                        <w:tab/>
                      </w:r>
                      <w:proofErr w:type="spellStart"/>
                      <w:r>
                        <w:t>Převzal</w:t>
                      </w:r>
                      <w:proofErr w:type="spellEnd"/>
                      <w:r>
                        <w:t xml:space="preserve"> (</w:t>
                      </w:r>
                      <w:proofErr w:type="spellStart"/>
                      <w:r>
                        <w:t>příjemce</w:t>
                      </w:r>
                      <w:proofErr w:type="spellEnd"/>
                      <w:r>
                        <w:t>)</w:t>
                      </w:r>
                    </w:p>
                    <w:p w14:paraId="57699A02" w14:textId="77777777" w:rsidR="005762AC" w:rsidRDefault="005762AC" w:rsidP="005762AC">
                      <w:proofErr w:type="spellStart"/>
                      <w:r>
                        <w:t>Jméno</w:t>
                      </w:r>
                      <w:proofErr w:type="spellEnd"/>
                      <w:r>
                        <w:t xml:space="preserve">, </w:t>
                      </w:r>
                      <w:proofErr w:type="spellStart"/>
                      <w:r>
                        <w:t>adresa</w:t>
                      </w:r>
                      <w:proofErr w:type="spellEnd"/>
                      <w:r>
                        <w:t xml:space="preserve"> a </w:t>
                      </w:r>
                      <w:proofErr w:type="spellStart"/>
                      <w:r>
                        <w:t>kontaktní</w:t>
                      </w:r>
                      <w:proofErr w:type="spellEnd"/>
                      <w:r>
                        <w:t xml:space="preserve"> </w:t>
                      </w:r>
                      <w:proofErr w:type="spellStart"/>
                      <w:r>
                        <w:t>údaje</w:t>
                      </w:r>
                      <w:proofErr w:type="spellEnd"/>
                      <w:r>
                        <w:tab/>
                      </w:r>
                      <w:r>
                        <w:tab/>
                      </w:r>
                      <w:proofErr w:type="spellStart"/>
                      <w:r>
                        <w:t>Jméno</w:t>
                      </w:r>
                      <w:proofErr w:type="spellEnd"/>
                      <w:r>
                        <w:t xml:space="preserve">, </w:t>
                      </w:r>
                      <w:proofErr w:type="spellStart"/>
                      <w:r>
                        <w:t>adresa</w:t>
                      </w:r>
                      <w:proofErr w:type="spellEnd"/>
                      <w:r>
                        <w:t xml:space="preserve"> a </w:t>
                      </w:r>
                      <w:proofErr w:type="spellStart"/>
                      <w:r>
                        <w:t>kontaktní</w:t>
                      </w:r>
                      <w:proofErr w:type="spellEnd"/>
                      <w:r>
                        <w:t xml:space="preserve"> </w:t>
                      </w:r>
                      <w:proofErr w:type="spellStart"/>
                      <w:r>
                        <w:t>údaje</w:t>
                      </w:r>
                      <w:proofErr w:type="spellEnd"/>
                    </w:p>
                    <w:p w14:paraId="18C1BEC6" w14:textId="77777777" w:rsidR="005762AC" w:rsidRDefault="005762AC"/>
                    <w:p w14:paraId="5CDF48A6" w14:textId="7437B904" w:rsidR="005762AC" w:rsidRDefault="005762AC">
                      <w:proofErr w:type="spellStart"/>
                      <w:r>
                        <w:t>Popis</w:t>
                      </w:r>
                      <w:proofErr w:type="spellEnd"/>
                      <w:r>
                        <w:t xml:space="preserve"> </w:t>
                      </w:r>
                      <w:proofErr w:type="spellStart"/>
                      <w:r>
                        <w:t>zboží</w:t>
                      </w:r>
                      <w:proofErr w:type="spellEnd"/>
                    </w:p>
                    <w:p w14:paraId="753E12C1" w14:textId="77777777" w:rsidR="005762AC" w:rsidRDefault="005762AC"/>
                    <w:p w14:paraId="655C6398" w14:textId="6ADB2C44" w:rsidR="005762AC" w:rsidRDefault="005762AC">
                      <w:proofErr w:type="spellStart"/>
                      <w:r>
                        <w:t>Způsob</w:t>
                      </w:r>
                      <w:proofErr w:type="spellEnd"/>
                      <w:r>
                        <w:t xml:space="preserve"> </w:t>
                      </w:r>
                      <w:proofErr w:type="spellStart"/>
                      <w:r>
                        <w:t>přepravy</w:t>
                      </w:r>
                      <w:proofErr w:type="spellEnd"/>
                    </w:p>
                    <w:p w14:paraId="21ECB8A5" w14:textId="4229B795" w:rsidR="005762AC" w:rsidRDefault="005762AC">
                      <w:r>
                        <w:tab/>
                      </w:r>
                      <w:proofErr w:type="spellStart"/>
                      <w:r>
                        <w:t>Letecký</w:t>
                      </w:r>
                      <w:proofErr w:type="spellEnd"/>
                      <w:r>
                        <w:tab/>
                      </w:r>
                      <w:r>
                        <w:tab/>
                      </w:r>
                      <w:proofErr w:type="spellStart"/>
                      <w:r>
                        <w:t>Námořní</w:t>
                      </w:r>
                      <w:proofErr w:type="spellEnd"/>
                      <w:r>
                        <w:tab/>
                      </w:r>
                      <w:r>
                        <w:tab/>
                      </w:r>
                      <w:proofErr w:type="spellStart"/>
                      <w:r>
                        <w:t>Silniční</w:t>
                      </w:r>
                      <w:proofErr w:type="spellEnd"/>
                    </w:p>
                    <w:p w14:paraId="7DEC7B00" w14:textId="77777777" w:rsidR="005762AC" w:rsidRDefault="005762AC"/>
                    <w:p w14:paraId="5574AE49" w14:textId="69625F3C" w:rsidR="005762AC" w:rsidRDefault="005762AC">
                      <w:proofErr w:type="spellStart"/>
                      <w:r>
                        <w:t>Číslo</w:t>
                      </w:r>
                      <w:proofErr w:type="spellEnd"/>
                      <w:r>
                        <w:t xml:space="preserve"> </w:t>
                      </w:r>
                      <w:proofErr w:type="spellStart"/>
                      <w:r>
                        <w:t>zásilky</w:t>
                      </w:r>
                      <w:proofErr w:type="spellEnd"/>
                      <w:r>
                        <w:tab/>
                        <w:t xml:space="preserve">z </w:t>
                      </w:r>
                      <w:proofErr w:type="spellStart"/>
                      <w:r>
                        <w:t>celkového</w:t>
                      </w:r>
                      <w:proofErr w:type="spellEnd"/>
                      <w:r>
                        <w:t xml:space="preserve"> </w:t>
                      </w:r>
                      <w:proofErr w:type="spellStart"/>
                      <w:r>
                        <w:t>počtu</w:t>
                      </w:r>
                      <w:proofErr w:type="spellEnd"/>
                      <w:r>
                        <w:tab/>
                      </w:r>
                      <w:proofErr w:type="spellStart"/>
                      <w:r>
                        <w:t>váha</w:t>
                      </w:r>
                      <w:proofErr w:type="spellEnd"/>
                      <w:r>
                        <w:t xml:space="preserve"> (kg)</w:t>
                      </w:r>
                      <w:r>
                        <w:tab/>
                      </w:r>
                      <w:proofErr w:type="spellStart"/>
                      <w:r>
                        <w:t>rozměry</w:t>
                      </w:r>
                      <w:proofErr w:type="spellEnd"/>
                    </w:p>
                    <w:p w14:paraId="22F9F93C" w14:textId="77777777" w:rsidR="005762AC" w:rsidRDefault="005762AC"/>
                    <w:p w14:paraId="3564025D" w14:textId="42E33F23" w:rsidR="005762AC" w:rsidRDefault="005762AC">
                      <w:proofErr w:type="spellStart"/>
                      <w:r>
                        <w:t>Další</w:t>
                      </w:r>
                      <w:proofErr w:type="spellEnd"/>
                      <w:r>
                        <w:t xml:space="preserve"> </w:t>
                      </w:r>
                      <w:proofErr w:type="spellStart"/>
                      <w:r>
                        <w:t>poznámky</w:t>
                      </w:r>
                      <w:proofErr w:type="spellEnd"/>
                    </w:p>
                    <w:p w14:paraId="1834F68D" w14:textId="77777777" w:rsidR="005762AC" w:rsidRDefault="005762AC"/>
                    <w:p w14:paraId="6598B143" w14:textId="184E8AF1" w:rsidR="005762AC" w:rsidRPr="005762AC" w:rsidRDefault="005762AC">
                      <w:r w:rsidRPr="005762AC">
                        <w:t xml:space="preserve">Toto </w:t>
                      </w:r>
                      <w:proofErr w:type="spellStart"/>
                      <w:r w:rsidRPr="005762AC">
                        <w:t>zboží</w:t>
                      </w:r>
                      <w:proofErr w:type="spellEnd"/>
                      <w:r w:rsidRPr="005762AC">
                        <w:t xml:space="preserve"> </w:t>
                      </w:r>
                      <w:proofErr w:type="spellStart"/>
                      <w:r w:rsidRPr="005762AC">
                        <w:t>je</w:t>
                      </w:r>
                      <w:proofErr w:type="spellEnd"/>
                      <w:r w:rsidRPr="005762AC">
                        <w:t xml:space="preserve"> </w:t>
                      </w:r>
                      <w:proofErr w:type="spellStart"/>
                      <w:r w:rsidRPr="005762AC">
                        <w:t>určeno</w:t>
                      </w:r>
                      <w:proofErr w:type="spellEnd"/>
                      <w:r w:rsidRPr="005762AC">
                        <w:t xml:space="preserve"> </w:t>
                      </w:r>
                      <w:proofErr w:type="spellStart"/>
                      <w:r w:rsidRPr="005762AC">
                        <w:t>na</w:t>
                      </w:r>
                      <w:proofErr w:type="spellEnd"/>
                      <w:r w:rsidRPr="005762AC">
                        <w:t xml:space="preserve"> Expo 2020 v </w:t>
                      </w:r>
                      <w:proofErr w:type="spellStart"/>
                      <w:proofErr w:type="gramStart"/>
                      <w:r w:rsidRPr="005762AC">
                        <w:t>Dubaji</w:t>
                      </w:r>
                      <w:proofErr w:type="spellEnd"/>
                      <w:r w:rsidRPr="005762AC">
                        <w:t xml:space="preserve"> ,SAE</w:t>
                      </w:r>
                      <w:proofErr w:type="gramEnd"/>
                      <w:r w:rsidRPr="005762AC">
                        <w:t xml:space="preserve"> pro </w:t>
                      </w:r>
                      <w:proofErr w:type="spellStart"/>
                      <w:r w:rsidRPr="005762AC">
                        <w:t>potřeby</w:t>
                      </w:r>
                      <w:proofErr w:type="spellEnd"/>
                      <w:r w:rsidRPr="005762AC">
                        <w:t xml:space="preserve"> </w:t>
                      </w:r>
                      <w:proofErr w:type="spellStart"/>
                      <w:r w:rsidRPr="005762AC">
                        <w:t>vyznačeného</w:t>
                      </w:r>
                      <w:proofErr w:type="spellEnd"/>
                      <w:r w:rsidRPr="005762AC">
                        <w:t xml:space="preserve"> </w:t>
                      </w:r>
                      <w:proofErr w:type="spellStart"/>
                      <w:r w:rsidRPr="005762AC">
                        <w:t>účastníka</w:t>
                      </w:r>
                      <w:proofErr w:type="spellEnd"/>
                    </w:p>
                  </w:txbxContent>
                </v:textbox>
              </v:shape>
            </w:pict>
          </mc:Fallback>
        </mc:AlternateContent>
      </w:r>
    </w:p>
    <w:p w14:paraId="599A9133" w14:textId="19C14059" w:rsidR="005762AC" w:rsidRDefault="005762AC" w:rsidP="00667BB6">
      <w:pPr>
        <w:rPr>
          <w:lang w:val="cs-CZ"/>
        </w:rPr>
      </w:pPr>
    </w:p>
    <w:p w14:paraId="25CE629C" w14:textId="79A9D110" w:rsidR="005762AC" w:rsidRDefault="005762AC" w:rsidP="00667BB6">
      <w:pPr>
        <w:rPr>
          <w:lang w:val="cs-CZ"/>
        </w:rPr>
      </w:pPr>
    </w:p>
    <w:p w14:paraId="02C63D37" w14:textId="0A2717C3" w:rsidR="005762AC" w:rsidRDefault="005762AC" w:rsidP="00667BB6">
      <w:pPr>
        <w:rPr>
          <w:lang w:val="cs-CZ"/>
        </w:rPr>
      </w:pPr>
    </w:p>
    <w:p w14:paraId="18C750D6" w14:textId="3174E6AB" w:rsidR="005762AC" w:rsidRDefault="005762AC" w:rsidP="00667BB6">
      <w:pPr>
        <w:rPr>
          <w:lang w:val="cs-CZ"/>
        </w:rPr>
      </w:pPr>
    </w:p>
    <w:p w14:paraId="6CC1FCE8" w14:textId="69103D1D" w:rsidR="005762AC" w:rsidRDefault="005762AC" w:rsidP="00667BB6">
      <w:pPr>
        <w:rPr>
          <w:lang w:val="cs-CZ"/>
        </w:rPr>
      </w:pPr>
    </w:p>
    <w:p w14:paraId="2F056843" w14:textId="7D7DAD4D" w:rsidR="005762AC" w:rsidRDefault="005762AC" w:rsidP="00667BB6">
      <w:pPr>
        <w:rPr>
          <w:lang w:val="cs-CZ"/>
        </w:rPr>
      </w:pPr>
    </w:p>
    <w:p w14:paraId="596E5071" w14:textId="7810E76C" w:rsidR="005762AC" w:rsidRDefault="005762AC" w:rsidP="00667BB6">
      <w:pPr>
        <w:rPr>
          <w:lang w:val="cs-CZ"/>
        </w:rPr>
      </w:pPr>
    </w:p>
    <w:p w14:paraId="3B8B1B69" w14:textId="77777777" w:rsidR="005762AC" w:rsidRDefault="005762AC" w:rsidP="00667BB6">
      <w:pPr>
        <w:rPr>
          <w:lang w:val="cs-CZ"/>
        </w:rPr>
      </w:pPr>
    </w:p>
    <w:p w14:paraId="6BECC112" w14:textId="76AAB82E" w:rsidR="005762AC" w:rsidRDefault="005762AC" w:rsidP="00667BB6">
      <w:pPr>
        <w:rPr>
          <w:lang w:val="cs-CZ"/>
        </w:rPr>
      </w:pPr>
    </w:p>
    <w:p w14:paraId="48C9734B" w14:textId="4DE6792B" w:rsidR="005762AC" w:rsidRPr="000F4E57" w:rsidRDefault="005762AC" w:rsidP="00667BB6">
      <w:pPr>
        <w:rPr>
          <w:lang w:val="cs-CZ"/>
        </w:rPr>
      </w:pPr>
    </w:p>
    <w:p w14:paraId="4999D7BA" w14:textId="390DB0E0" w:rsidR="00667BB6" w:rsidRPr="000F4E57" w:rsidRDefault="00667BB6" w:rsidP="00667BB6">
      <w:pPr>
        <w:rPr>
          <w:lang w:val="cs-CZ"/>
        </w:rPr>
      </w:pPr>
    </w:p>
    <w:p w14:paraId="10BCA0A1" w14:textId="77777777" w:rsidR="005762AC" w:rsidRDefault="005762AC" w:rsidP="00667BB6">
      <w:pPr>
        <w:rPr>
          <w:lang w:val="cs-CZ"/>
        </w:rPr>
      </w:pPr>
    </w:p>
    <w:p w14:paraId="34B3C130" w14:textId="77777777" w:rsidR="005762AC" w:rsidRDefault="005762AC" w:rsidP="00667BB6">
      <w:pPr>
        <w:rPr>
          <w:lang w:val="cs-CZ"/>
        </w:rPr>
      </w:pPr>
    </w:p>
    <w:p w14:paraId="006A5FED" w14:textId="77777777" w:rsidR="005762AC" w:rsidRDefault="005762AC" w:rsidP="00667BB6">
      <w:pPr>
        <w:rPr>
          <w:lang w:val="cs-CZ"/>
        </w:rPr>
      </w:pPr>
    </w:p>
    <w:p w14:paraId="60A66901" w14:textId="77777777" w:rsidR="005762AC" w:rsidRDefault="005762AC" w:rsidP="00667BB6">
      <w:pPr>
        <w:rPr>
          <w:lang w:val="cs-CZ"/>
        </w:rPr>
      </w:pPr>
    </w:p>
    <w:p w14:paraId="7540F7E6" w14:textId="77777777" w:rsidR="005762AC" w:rsidRDefault="005762AC" w:rsidP="00667BB6">
      <w:pPr>
        <w:rPr>
          <w:lang w:val="cs-CZ"/>
        </w:rPr>
      </w:pPr>
    </w:p>
    <w:p w14:paraId="55161DBE" w14:textId="77777777" w:rsidR="005762AC" w:rsidRDefault="005762AC" w:rsidP="00667BB6">
      <w:pPr>
        <w:rPr>
          <w:lang w:val="cs-CZ"/>
        </w:rPr>
      </w:pPr>
    </w:p>
    <w:p w14:paraId="607B9AF2" w14:textId="77777777" w:rsidR="005762AC" w:rsidRDefault="005762AC" w:rsidP="00667BB6">
      <w:pPr>
        <w:rPr>
          <w:lang w:val="cs-CZ"/>
        </w:rPr>
      </w:pPr>
    </w:p>
    <w:p w14:paraId="31D5E534" w14:textId="77777777" w:rsidR="005762AC" w:rsidRDefault="005762AC" w:rsidP="00667BB6">
      <w:pPr>
        <w:rPr>
          <w:lang w:val="cs-CZ"/>
        </w:rPr>
      </w:pPr>
    </w:p>
    <w:p w14:paraId="766CEBA5" w14:textId="77777777" w:rsidR="005762AC" w:rsidRDefault="005762AC" w:rsidP="00667BB6">
      <w:pPr>
        <w:rPr>
          <w:lang w:val="cs-CZ"/>
        </w:rPr>
      </w:pPr>
    </w:p>
    <w:p w14:paraId="2DF5D2FD" w14:textId="1B0A5509" w:rsidR="00667BB6" w:rsidRPr="000F4E57" w:rsidRDefault="00667BB6" w:rsidP="00667BB6">
      <w:pPr>
        <w:rPr>
          <w:lang w:val="cs-CZ"/>
        </w:rPr>
      </w:pPr>
      <w:r w:rsidRPr="000F4E57">
        <w:rPr>
          <w:lang w:val="cs-CZ"/>
        </w:rPr>
        <w:t>C-14</w:t>
      </w:r>
    </w:p>
    <w:p w14:paraId="4AABF446" w14:textId="25388855" w:rsidR="00667BB6" w:rsidRPr="000F4E57" w:rsidRDefault="00667BB6" w:rsidP="00667BB6">
      <w:pPr>
        <w:rPr>
          <w:lang w:val="cs-CZ"/>
        </w:rPr>
      </w:pPr>
      <w:r w:rsidRPr="000F4E57">
        <w:rPr>
          <w:lang w:val="cs-CZ"/>
        </w:rPr>
        <w:t>Každá zásilka musí mít dvě kopie bal</w:t>
      </w:r>
      <w:r w:rsidR="00DF1559" w:rsidRPr="000F4E57">
        <w:rPr>
          <w:lang w:val="cs-CZ"/>
        </w:rPr>
        <w:t>icího listu</w:t>
      </w:r>
      <w:r w:rsidRPr="000F4E57">
        <w:rPr>
          <w:lang w:val="cs-CZ"/>
        </w:rPr>
        <w:t>, umístěn</w:t>
      </w:r>
      <w:r w:rsidR="00DF1559" w:rsidRPr="000F4E57">
        <w:rPr>
          <w:lang w:val="cs-CZ"/>
        </w:rPr>
        <w:t>é</w:t>
      </w:r>
      <w:r w:rsidRPr="000F4E57">
        <w:rPr>
          <w:lang w:val="cs-CZ"/>
        </w:rPr>
        <w:t xml:space="preserve"> uvnitř vodotěsného plastového pouzdra na dokumenty a připevněn</w:t>
      </w:r>
      <w:r w:rsidR="00DF1559" w:rsidRPr="000F4E57">
        <w:rPr>
          <w:lang w:val="cs-CZ"/>
        </w:rPr>
        <w:t>ého</w:t>
      </w:r>
      <w:r w:rsidRPr="000F4E57">
        <w:rPr>
          <w:lang w:val="cs-CZ"/>
        </w:rPr>
        <w:t xml:space="preserve"> k povrchu obalu. Bal</w:t>
      </w:r>
      <w:r w:rsidR="00DF1559" w:rsidRPr="000F4E57">
        <w:rPr>
          <w:lang w:val="cs-CZ"/>
        </w:rPr>
        <w:t>icí</w:t>
      </w:r>
      <w:r w:rsidRPr="000F4E57">
        <w:rPr>
          <w:lang w:val="cs-CZ"/>
        </w:rPr>
        <w:t xml:space="preserve"> </w:t>
      </w:r>
      <w:r w:rsidR="00DF1559" w:rsidRPr="000F4E57">
        <w:rPr>
          <w:lang w:val="cs-CZ"/>
        </w:rPr>
        <w:t>list</w:t>
      </w:r>
      <w:r w:rsidRPr="000F4E57">
        <w:rPr>
          <w:lang w:val="cs-CZ"/>
        </w:rPr>
        <w:t xml:space="preserve"> musí být čitelný a musí obsahovat pouze položky, které jsou skutečně </w:t>
      </w:r>
      <w:r w:rsidR="00DF1559" w:rsidRPr="000F4E57">
        <w:rPr>
          <w:lang w:val="cs-CZ"/>
        </w:rPr>
        <w:t>přepravovány</w:t>
      </w:r>
      <w:r w:rsidRPr="000F4E57">
        <w:rPr>
          <w:lang w:val="cs-CZ"/>
        </w:rPr>
        <w:t>.</w:t>
      </w:r>
    </w:p>
    <w:p w14:paraId="41C6FC65" w14:textId="77777777" w:rsidR="00667BB6" w:rsidRPr="000F4E57" w:rsidRDefault="00667BB6" w:rsidP="00667BB6">
      <w:pPr>
        <w:rPr>
          <w:lang w:val="cs-CZ"/>
        </w:rPr>
      </w:pPr>
    </w:p>
    <w:p w14:paraId="27C8AC79" w14:textId="77777777" w:rsidR="00DF1559" w:rsidRPr="000F4E57" w:rsidRDefault="00667BB6" w:rsidP="00667BB6">
      <w:pPr>
        <w:rPr>
          <w:lang w:val="cs-CZ"/>
        </w:rPr>
      </w:pPr>
      <w:r w:rsidRPr="000F4E57">
        <w:rPr>
          <w:lang w:val="cs-CZ"/>
        </w:rPr>
        <w:t xml:space="preserve">G-11 </w:t>
      </w:r>
    </w:p>
    <w:p w14:paraId="4ACE1A42" w14:textId="065956E8" w:rsidR="00667BB6" w:rsidRPr="000F4E57" w:rsidRDefault="00667BB6" w:rsidP="00667BB6">
      <w:pPr>
        <w:rPr>
          <w:lang w:val="cs-CZ"/>
        </w:rPr>
      </w:pPr>
      <w:r w:rsidRPr="000F4E57">
        <w:rPr>
          <w:lang w:val="cs-CZ"/>
        </w:rPr>
        <w:t xml:space="preserve">Je-li obal znovu použit, měly by </w:t>
      </w:r>
      <w:r w:rsidR="005762AC">
        <w:rPr>
          <w:lang w:val="cs-CZ"/>
        </w:rPr>
        <w:t xml:space="preserve">z něj </w:t>
      </w:r>
      <w:r w:rsidRPr="000F4E57">
        <w:rPr>
          <w:lang w:val="cs-CZ"/>
        </w:rPr>
        <w:t>být odstraněny všechny předchozí informace,</w:t>
      </w:r>
      <w:r w:rsidR="00DF1559" w:rsidRPr="000F4E57">
        <w:rPr>
          <w:lang w:val="cs-CZ"/>
        </w:rPr>
        <w:t xml:space="preserve"> například označení,</w:t>
      </w:r>
      <w:r w:rsidRPr="000F4E57">
        <w:rPr>
          <w:lang w:val="cs-CZ"/>
        </w:rPr>
        <w:t xml:space="preserve"> kter</w:t>
      </w:r>
      <w:r w:rsidR="00DF1559" w:rsidRPr="000F4E57">
        <w:rPr>
          <w:lang w:val="cs-CZ"/>
        </w:rPr>
        <w:t>á</w:t>
      </w:r>
      <w:r w:rsidRPr="000F4E57">
        <w:rPr>
          <w:lang w:val="cs-CZ"/>
        </w:rPr>
        <w:t xml:space="preserve"> se netýkají </w:t>
      </w:r>
      <w:r w:rsidR="00DF1559" w:rsidRPr="000F4E57">
        <w:rPr>
          <w:lang w:val="cs-CZ"/>
        </w:rPr>
        <w:t>nového obalu</w:t>
      </w:r>
      <w:r w:rsidRPr="000F4E57">
        <w:rPr>
          <w:lang w:val="cs-CZ"/>
        </w:rPr>
        <w:t>.</w:t>
      </w:r>
    </w:p>
    <w:p w14:paraId="1E2DAED7" w14:textId="3C6159E6" w:rsidR="00667BB6" w:rsidRPr="000F4E57" w:rsidRDefault="00667BB6" w:rsidP="000509EB">
      <w:pPr>
        <w:rPr>
          <w:lang w:val="cs-CZ"/>
        </w:rPr>
      </w:pPr>
    </w:p>
    <w:p w14:paraId="6BF202EC" w14:textId="77777777" w:rsidR="00DF1559" w:rsidRPr="000F4E57" w:rsidRDefault="00DF1559" w:rsidP="00DF1559">
      <w:pPr>
        <w:rPr>
          <w:lang w:val="cs-CZ"/>
        </w:rPr>
      </w:pPr>
      <w:r w:rsidRPr="000F4E57">
        <w:rPr>
          <w:lang w:val="cs-CZ"/>
        </w:rPr>
        <w:t>C-15</w:t>
      </w:r>
    </w:p>
    <w:p w14:paraId="3E66F971" w14:textId="2C433B01" w:rsidR="00DF1559" w:rsidRPr="000F4E57" w:rsidRDefault="00DF1559" w:rsidP="00DF1559">
      <w:pPr>
        <w:rPr>
          <w:lang w:val="cs-CZ"/>
        </w:rPr>
      </w:pPr>
      <w:r w:rsidRPr="000F4E57">
        <w:rPr>
          <w:lang w:val="cs-CZ"/>
        </w:rPr>
        <w:t>Značky nebo štítky musí být opatřeny razítkem nebo jasně označeny plným značením a musí být připevněny k balení.</w:t>
      </w:r>
    </w:p>
    <w:p w14:paraId="0F7C3880" w14:textId="77777777" w:rsidR="00DF1559" w:rsidRPr="000F4E57" w:rsidRDefault="00DF1559" w:rsidP="00DF1559">
      <w:pPr>
        <w:rPr>
          <w:lang w:val="cs-CZ"/>
        </w:rPr>
      </w:pPr>
    </w:p>
    <w:p w14:paraId="2B902ED0" w14:textId="77777777" w:rsidR="00DF1559" w:rsidRPr="000F4E57" w:rsidRDefault="00DF1559" w:rsidP="00DF1559">
      <w:pPr>
        <w:rPr>
          <w:lang w:val="cs-CZ"/>
        </w:rPr>
      </w:pPr>
      <w:r w:rsidRPr="000F4E57">
        <w:rPr>
          <w:lang w:val="cs-CZ"/>
        </w:rPr>
        <w:t>G-12</w:t>
      </w:r>
    </w:p>
    <w:p w14:paraId="5560B0C3" w14:textId="7070D23B" w:rsidR="00DF1559" w:rsidRPr="000F4E57" w:rsidRDefault="00DF1559" w:rsidP="00DF1559">
      <w:pPr>
        <w:rPr>
          <w:lang w:val="cs-CZ"/>
        </w:rPr>
      </w:pPr>
      <w:r w:rsidRPr="000F4E57">
        <w:rPr>
          <w:lang w:val="cs-CZ"/>
        </w:rPr>
        <w:t>Všechny balíky by měly být zřetelně označeny a číslovány, včetně čísel stánků a pavilonů, materiálů / sériového čísla a čísel dílů, aby se urychlila identifikace a montáž a / nebo demontáž.</w:t>
      </w:r>
    </w:p>
    <w:p w14:paraId="796A0273" w14:textId="77777777" w:rsidR="00DF1559" w:rsidRPr="000F4E57" w:rsidRDefault="00DF1559" w:rsidP="00DF1559">
      <w:pPr>
        <w:rPr>
          <w:lang w:val="cs-CZ"/>
        </w:rPr>
      </w:pPr>
    </w:p>
    <w:p w14:paraId="72ECFF45" w14:textId="77777777" w:rsidR="00DF1559" w:rsidRPr="000F4E57" w:rsidRDefault="00DF1559" w:rsidP="00DF1559">
      <w:pPr>
        <w:rPr>
          <w:lang w:val="cs-CZ"/>
        </w:rPr>
      </w:pPr>
      <w:r w:rsidRPr="000F4E57">
        <w:rPr>
          <w:lang w:val="cs-CZ"/>
        </w:rPr>
        <w:t>G-13</w:t>
      </w:r>
    </w:p>
    <w:p w14:paraId="0909DFE6" w14:textId="1AE3CCDF" w:rsidR="00DF1559" w:rsidRPr="000F4E57" w:rsidRDefault="00DF1559" w:rsidP="00DF1559">
      <w:pPr>
        <w:rPr>
          <w:lang w:val="cs-CZ"/>
        </w:rPr>
      </w:pPr>
      <w:r w:rsidRPr="000F4E57">
        <w:rPr>
          <w:lang w:val="cs-CZ"/>
        </w:rPr>
        <w:lastRenderedPageBreak/>
        <w:t>Balíky obsahující křehké zboží nebo zboží, které vyžaduje speciální manipulaci (například ty, které je třeba držet ve vzpřímené poloze) by měly být pečlivě zabaleny a zřetelně oštítkovány na všech stranách s příslušnými standardními manipulačními štítky. Viz obrázek 3.3.</w:t>
      </w:r>
    </w:p>
    <w:p w14:paraId="5ADF2856" w14:textId="621F0FAE" w:rsidR="00DF1559" w:rsidRDefault="00DF1559" w:rsidP="00DF1559">
      <w:pPr>
        <w:rPr>
          <w:lang w:val="cs-CZ"/>
        </w:rPr>
      </w:pPr>
    </w:p>
    <w:p w14:paraId="5CA96345" w14:textId="30E032D7" w:rsidR="005762AC" w:rsidRPr="000F4E57" w:rsidRDefault="005762AC" w:rsidP="00DF1559">
      <w:pPr>
        <w:rPr>
          <w:lang w:val="cs-CZ"/>
        </w:rPr>
      </w:pPr>
      <w:r>
        <w:rPr>
          <w:lang w:val="cs-CZ"/>
        </w:rPr>
        <w:t>Obrázek 3.3 – Standardní značky pro zacházení se zbožím</w:t>
      </w:r>
    </w:p>
    <w:tbl>
      <w:tblPr>
        <w:tblStyle w:val="TableGrid"/>
        <w:tblW w:w="0" w:type="auto"/>
        <w:tblLook w:val="04A0" w:firstRow="1" w:lastRow="0" w:firstColumn="1" w:lastColumn="0" w:noHBand="0" w:noVBand="1"/>
      </w:tblPr>
      <w:tblGrid>
        <w:gridCol w:w="2547"/>
        <w:gridCol w:w="7903"/>
      </w:tblGrid>
      <w:tr w:rsidR="005762AC" w14:paraId="09B6ED06" w14:textId="77777777" w:rsidTr="005762AC">
        <w:tc>
          <w:tcPr>
            <w:tcW w:w="2547" w:type="dxa"/>
          </w:tcPr>
          <w:p w14:paraId="6F56239F" w14:textId="15BCB3BA" w:rsidR="005762AC" w:rsidRDefault="005762AC" w:rsidP="00DF1559">
            <w:pPr>
              <w:rPr>
                <w:lang w:val="cs-CZ"/>
              </w:rPr>
            </w:pPr>
            <w:r>
              <w:rPr>
                <w:lang w:val="cs-CZ"/>
              </w:rPr>
              <w:t>Název</w:t>
            </w:r>
          </w:p>
        </w:tc>
        <w:tc>
          <w:tcPr>
            <w:tcW w:w="7903" w:type="dxa"/>
          </w:tcPr>
          <w:p w14:paraId="56A16BF1" w14:textId="518C7CB5" w:rsidR="005762AC" w:rsidRDefault="005762AC" w:rsidP="00DF1559">
            <w:pPr>
              <w:rPr>
                <w:lang w:val="cs-CZ"/>
              </w:rPr>
            </w:pPr>
            <w:r>
              <w:rPr>
                <w:lang w:val="cs-CZ"/>
              </w:rPr>
              <w:t>Definice</w:t>
            </w:r>
          </w:p>
        </w:tc>
      </w:tr>
      <w:tr w:rsidR="005762AC" w:rsidRPr="005415D8" w14:paraId="26B028CA" w14:textId="77777777" w:rsidTr="005762AC">
        <w:tc>
          <w:tcPr>
            <w:tcW w:w="2547" w:type="dxa"/>
          </w:tcPr>
          <w:p w14:paraId="49AFA4F1" w14:textId="157996E6" w:rsidR="005762AC" w:rsidRDefault="005762AC" w:rsidP="00DF1559">
            <w:pPr>
              <w:rPr>
                <w:lang w:val="cs-CZ"/>
              </w:rPr>
            </w:pPr>
            <w:r>
              <w:rPr>
                <w:lang w:val="cs-CZ"/>
              </w:rPr>
              <w:t>Těžiště</w:t>
            </w:r>
          </w:p>
        </w:tc>
        <w:tc>
          <w:tcPr>
            <w:tcW w:w="7903" w:type="dxa"/>
          </w:tcPr>
          <w:p w14:paraId="7257A05E" w14:textId="17A57F23" w:rsidR="005762AC" w:rsidRDefault="005762AC" w:rsidP="00DF1559">
            <w:pPr>
              <w:rPr>
                <w:lang w:val="cs-CZ"/>
              </w:rPr>
            </w:pPr>
            <w:r>
              <w:rPr>
                <w:lang w:val="cs-CZ"/>
              </w:rPr>
              <w:t>Značí, kde je těžiště zásilky</w:t>
            </w:r>
          </w:p>
        </w:tc>
      </w:tr>
      <w:tr w:rsidR="005762AC" w:rsidRPr="005415D8" w14:paraId="4DDABA70" w14:textId="77777777" w:rsidTr="005762AC">
        <w:tc>
          <w:tcPr>
            <w:tcW w:w="2547" w:type="dxa"/>
          </w:tcPr>
          <w:p w14:paraId="4F19A3ED" w14:textId="78C84ED5" w:rsidR="005762AC" w:rsidRDefault="005762AC" w:rsidP="00DF1559">
            <w:pPr>
              <w:rPr>
                <w:lang w:val="cs-CZ"/>
              </w:rPr>
            </w:pPr>
            <w:r>
              <w:rPr>
                <w:lang w:val="cs-CZ"/>
              </w:rPr>
              <w:t>Strana na svorky</w:t>
            </w:r>
          </w:p>
        </w:tc>
        <w:tc>
          <w:tcPr>
            <w:tcW w:w="7903" w:type="dxa"/>
          </w:tcPr>
          <w:p w14:paraId="25B28D12" w14:textId="58008151" w:rsidR="005762AC" w:rsidRDefault="005762AC" w:rsidP="00DF1559">
            <w:pPr>
              <w:rPr>
                <w:lang w:val="cs-CZ"/>
              </w:rPr>
            </w:pPr>
            <w:r>
              <w:rPr>
                <w:lang w:val="cs-CZ"/>
              </w:rPr>
              <w:t>Ukazuje, kde mají být umístěny svorky potřebné pro manipulaci se zásilkou</w:t>
            </w:r>
          </w:p>
        </w:tc>
      </w:tr>
      <w:tr w:rsidR="005762AC" w:rsidRPr="005415D8" w14:paraId="1F1420E5" w14:textId="77777777" w:rsidTr="005762AC">
        <w:tc>
          <w:tcPr>
            <w:tcW w:w="2547" w:type="dxa"/>
          </w:tcPr>
          <w:p w14:paraId="5B2F3ECA" w14:textId="266DE0A3" w:rsidR="005762AC" w:rsidRDefault="005762AC" w:rsidP="00DF1559">
            <w:pPr>
              <w:rPr>
                <w:lang w:val="cs-CZ"/>
              </w:rPr>
            </w:pPr>
            <w:r>
              <w:rPr>
                <w:lang w:val="cs-CZ"/>
              </w:rPr>
              <w:t>Nebezpečí</w:t>
            </w:r>
          </w:p>
        </w:tc>
        <w:tc>
          <w:tcPr>
            <w:tcW w:w="7903" w:type="dxa"/>
          </w:tcPr>
          <w:p w14:paraId="3E88BEFF" w14:textId="598246CF" w:rsidR="005762AC" w:rsidRDefault="005762AC" w:rsidP="00DF1559">
            <w:pPr>
              <w:rPr>
                <w:lang w:val="cs-CZ"/>
              </w:rPr>
            </w:pPr>
            <w:r>
              <w:rPr>
                <w:lang w:val="cs-CZ"/>
              </w:rPr>
              <w:t>Zásilka obsahuje nebezpečný a / nebo toxický materiál</w:t>
            </w:r>
          </w:p>
        </w:tc>
      </w:tr>
      <w:tr w:rsidR="005762AC" w14:paraId="2C1E882B" w14:textId="77777777" w:rsidTr="005762AC">
        <w:tc>
          <w:tcPr>
            <w:tcW w:w="2547" w:type="dxa"/>
          </w:tcPr>
          <w:p w14:paraId="623EA604" w14:textId="5D9F2B1E" w:rsidR="005762AC" w:rsidRDefault="005762AC" w:rsidP="00DF1559">
            <w:pPr>
              <w:rPr>
                <w:lang w:val="cs-CZ"/>
              </w:rPr>
            </w:pPr>
            <w:r>
              <w:rPr>
                <w:lang w:val="cs-CZ"/>
              </w:rPr>
              <w:t>Nekutálet</w:t>
            </w:r>
          </w:p>
        </w:tc>
        <w:tc>
          <w:tcPr>
            <w:tcW w:w="7903" w:type="dxa"/>
          </w:tcPr>
          <w:p w14:paraId="1873C378" w14:textId="2874DF74" w:rsidR="005762AC" w:rsidRDefault="005762AC" w:rsidP="00DF1559">
            <w:pPr>
              <w:rPr>
                <w:lang w:val="cs-CZ"/>
              </w:rPr>
            </w:pPr>
            <w:r>
              <w:rPr>
                <w:lang w:val="cs-CZ"/>
              </w:rPr>
              <w:t>Zásilka nesmí být kutálena</w:t>
            </w:r>
          </w:p>
        </w:tc>
      </w:tr>
      <w:tr w:rsidR="005762AC" w14:paraId="40B2AFA1" w14:textId="77777777" w:rsidTr="005762AC">
        <w:tc>
          <w:tcPr>
            <w:tcW w:w="2547" w:type="dxa"/>
          </w:tcPr>
          <w:p w14:paraId="2A5AAE97" w14:textId="483CDB73" w:rsidR="005762AC" w:rsidRDefault="005762AC" w:rsidP="00DF1559">
            <w:pPr>
              <w:rPr>
                <w:lang w:val="cs-CZ"/>
              </w:rPr>
            </w:pPr>
            <w:r>
              <w:rPr>
                <w:lang w:val="cs-CZ"/>
              </w:rPr>
              <w:t>Křehké</w:t>
            </w:r>
          </w:p>
        </w:tc>
        <w:tc>
          <w:tcPr>
            <w:tcW w:w="7903" w:type="dxa"/>
          </w:tcPr>
          <w:p w14:paraId="73E8AFF1" w14:textId="56EF8854" w:rsidR="005762AC" w:rsidRDefault="005762AC" w:rsidP="00DF1559">
            <w:pPr>
              <w:rPr>
                <w:lang w:val="cs-CZ"/>
              </w:rPr>
            </w:pPr>
            <w:r>
              <w:rPr>
                <w:lang w:val="cs-CZ"/>
              </w:rPr>
              <w:t>Křehký náklad</w:t>
            </w:r>
          </w:p>
        </w:tc>
      </w:tr>
      <w:tr w:rsidR="005762AC" w:rsidRPr="005415D8" w14:paraId="3D5BC454" w14:textId="77777777" w:rsidTr="005762AC">
        <w:tc>
          <w:tcPr>
            <w:tcW w:w="2547" w:type="dxa"/>
          </w:tcPr>
          <w:p w14:paraId="22088FBA" w14:textId="60C27804" w:rsidR="005762AC" w:rsidRDefault="005762AC" w:rsidP="00DF1559">
            <w:pPr>
              <w:rPr>
                <w:lang w:val="cs-CZ"/>
              </w:rPr>
            </w:pPr>
            <w:r>
              <w:rPr>
                <w:lang w:val="cs-CZ"/>
              </w:rPr>
              <w:t>Těžké na tomto konci</w:t>
            </w:r>
          </w:p>
        </w:tc>
        <w:tc>
          <w:tcPr>
            <w:tcW w:w="7903" w:type="dxa"/>
          </w:tcPr>
          <w:p w14:paraId="3D7E9D0D" w14:textId="3A0E6122" w:rsidR="005762AC" w:rsidRDefault="005762AC" w:rsidP="00DF1559">
            <w:pPr>
              <w:rPr>
                <w:lang w:val="cs-CZ"/>
              </w:rPr>
            </w:pPr>
            <w:r>
              <w:rPr>
                <w:lang w:val="cs-CZ"/>
              </w:rPr>
              <w:t>Značí, že těžiště je na jedné straně</w:t>
            </w:r>
          </w:p>
        </w:tc>
      </w:tr>
      <w:tr w:rsidR="005762AC" w:rsidRPr="005415D8" w14:paraId="16F0D8C7" w14:textId="77777777" w:rsidTr="005762AC">
        <w:tc>
          <w:tcPr>
            <w:tcW w:w="2547" w:type="dxa"/>
          </w:tcPr>
          <w:p w14:paraId="0487A4BC" w14:textId="17A527F1" w:rsidR="005762AC" w:rsidRDefault="005762AC" w:rsidP="005762AC">
            <w:pPr>
              <w:rPr>
                <w:lang w:val="cs-CZ"/>
              </w:rPr>
            </w:pPr>
            <w:r>
              <w:rPr>
                <w:lang w:val="cs-CZ"/>
              </w:rPr>
              <w:t>Držet dál od tepla</w:t>
            </w:r>
          </w:p>
        </w:tc>
        <w:tc>
          <w:tcPr>
            <w:tcW w:w="7903" w:type="dxa"/>
          </w:tcPr>
          <w:p w14:paraId="62C76815" w14:textId="4DA58E7F" w:rsidR="005762AC" w:rsidRDefault="005762AC" w:rsidP="005762AC">
            <w:pPr>
              <w:rPr>
                <w:lang w:val="cs-CZ"/>
              </w:rPr>
            </w:pPr>
            <w:r>
              <w:rPr>
                <w:lang w:val="cs-CZ"/>
              </w:rPr>
              <w:t>Zásilka musí být držena pryč od tepla</w:t>
            </w:r>
          </w:p>
        </w:tc>
      </w:tr>
      <w:tr w:rsidR="005762AC" w:rsidRPr="005415D8" w14:paraId="75C0C55D" w14:textId="77777777" w:rsidTr="005762AC">
        <w:tc>
          <w:tcPr>
            <w:tcW w:w="2547" w:type="dxa"/>
          </w:tcPr>
          <w:p w14:paraId="17CD3007" w14:textId="18E680EE" w:rsidR="005762AC" w:rsidRDefault="005762AC" w:rsidP="005762AC">
            <w:pPr>
              <w:rPr>
                <w:lang w:val="cs-CZ"/>
              </w:rPr>
            </w:pPr>
            <w:r>
              <w:rPr>
                <w:lang w:val="cs-CZ"/>
              </w:rPr>
              <w:t>Držet dál od tepla a radioaktivního záření</w:t>
            </w:r>
          </w:p>
        </w:tc>
        <w:tc>
          <w:tcPr>
            <w:tcW w:w="7903" w:type="dxa"/>
          </w:tcPr>
          <w:p w14:paraId="35B82DC6" w14:textId="2FCB3F82" w:rsidR="005762AC" w:rsidRDefault="005762AC" w:rsidP="005762AC">
            <w:pPr>
              <w:rPr>
                <w:lang w:val="cs-CZ"/>
              </w:rPr>
            </w:pPr>
            <w:r>
              <w:rPr>
                <w:lang w:val="cs-CZ"/>
              </w:rPr>
              <w:t>Zásilka musí být držena pryč od tepla a od radioaktivního záření</w:t>
            </w:r>
          </w:p>
        </w:tc>
      </w:tr>
      <w:tr w:rsidR="005762AC" w:rsidRPr="005415D8" w14:paraId="0590FE33" w14:textId="77777777" w:rsidTr="005762AC">
        <w:tc>
          <w:tcPr>
            <w:tcW w:w="2547" w:type="dxa"/>
          </w:tcPr>
          <w:p w14:paraId="4B4F28A8" w14:textId="44E81736" w:rsidR="005762AC" w:rsidRDefault="005762AC" w:rsidP="005762AC">
            <w:pPr>
              <w:rPr>
                <w:lang w:val="cs-CZ"/>
              </w:rPr>
            </w:pPr>
            <w:r>
              <w:rPr>
                <w:lang w:val="cs-CZ"/>
              </w:rPr>
              <w:t>Udržovat v suchu</w:t>
            </w:r>
          </w:p>
        </w:tc>
        <w:tc>
          <w:tcPr>
            <w:tcW w:w="7903" w:type="dxa"/>
          </w:tcPr>
          <w:p w14:paraId="36D78834" w14:textId="7C53449A" w:rsidR="005762AC" w:rsidRDefault="005762AC" w:rsidP="005762AC">
            <w:pPr>
              <w:rPr>
                <w:lang w:val="cs-CZ"/>
              </w:rPr>
            </w:pPr>
            <w:r>
              <w:rPr>
                <w:lang w:val="cs-CZ"/>
              </w:rPr>
              <w:t>Zásilka vyžaduje ochranu před vodou a vlhkostí</w:t>
            </w:r>
          </w:p>
        </w:tc>
      </w:tr>
      <w:tr w:rsidR="005762AC" w:rsidRPr="005415D8" w14:paraId="4E995E47" w14:textId="77777777" w:rsidTr="005762AC">
        <w:tc>
          <w:tcPr>
            <w:tcW w:w="2547" w:type="dxa"/>
          </w:tcPr>
          <w:p w14:paraId="0640CBEB" w14:textId="22A5B4A4" w:rsidR="005762AC" w:rsidRDefault="005762AC" w:rsidP="005762AC">
            <w:pPr>
              <w:rPr>
                <w:lang w:val="cs-CZ"/>
              </w:rPr>
            </w:pPr>
            <w:r>
              <w:rPr>
                <w:lang w:val="cs-CZ"/>
              </w:rPr>
              <w:t>Strana není určená pro vozík</w:t>
            </w:r>
          </w:p>
        </w:tc>
        <w:tc>
          <w:tcPr>
            <w:tcW w:w="7903" w:type="dxa"/>
          </w:tcPr>
          <w:p w14:paraId="7EDBBAC7" w14:textId="04487A3D" w:rsidR="005762AC" w:rsidRDefault="005762AC" w:rsidP="005762AC">
            <w:pPr>
              <w:rPr>
                <w:lang w:val="cs-CZ"/>
              </w:rPr>
            </w:pPr>
            <w:r>
              <w:rPr>
                <w:lang w:val="cs-CZ"/>
              </w:rPr>
              <w:t>Strana nebo část zásilky, kterou nesmí být nakládána na vozík nebo kamión</w:t>
            </w:r>
          </w:p>
        </w:tc>
      </w:tr>
      <w:tr w:rsidR="005762AC" w:rsidRPr="005415D8" w14:paraId="37E27383" w14:textId="77777777" w:rsidTr="005762AC">
        <w:tc>
          <w:tcPr>
            <w:tcW w:w="2547" w:type="dxa"/>
          </w:tcPr>
          <w:p w14:paraId="6C9E6966" w14:textId="42CCC355" w:rsidR="005762AC" w:rsidRDefault="005762AC" w:rsidP="005762AC">
            <w:pPr>
              <w:rPr>
                <w:lang w:val="cs-CZ"/>
              </w:rPr>
            </w:pPr>
            <w:r>
              <w:rPr>
                <w:lang w:val="cs-CZ"/>
              </w:rPr>
              <w:t>Zavěšovací drát</w:t>
            </w:r>
          </w:p>
        </w:tc>
        <w:tc>
          <w:tcPr>
            <w:tcW w:w="7903" w:type="dxa"/>
          </w:tcPr>
          <w:p w14:paraId="143E5F80" w14:textId="077E2220" w:rsidR="005762AC" w:rsidRDefault="005762AC" w:rsidP="005762AC">
            <w:pPr>
              <w:rPr>
                <w:lang w:val="cs-CZ"/>
              </w:rPr>
            </w:pPr>
            <w:r>
              <w:rPr>
                <w:lang w:val="cs-CZ"/>
              </w:rPr>
              <w:t>Místo na zásilce, ke kterému má být přichycen zavěšovací drát</w:t>
            </w:r>
          </w:p>
        </w:tc>
      </w:tr>
      <w:tr w:rsidR="005762AC" w:rsidRPr="005415D8" w14:paraId="5585BC4C" w14:textId="77777777" w:rsidTr="005762AC">
        <w:tc>
          <w:tcPr>
            <w:tcW w:w="2547" w:type="dxa"/>
          </w:tcPr>
          <w:p w14:paraId="3E5F4BD2" w14:textId="610E8CDE" w:rsidR="005762AC" w:rsidRDefault="005762AC" w:rsidP="005762AC">
            <w:pPr>
              <w:rPr>
                <w:lang w:val="cs-CZ"/>
              </w:rPr>
            </w:pPr>
            <w:r>
              <w:rPr>
                <w:lang w:val="cs-CZ"/>
              </w:rPr>
              <w:t>Omezení stohování</w:t>
            </w:r>
          </w:p>
        </w:tc>
        <w:tc>
          <w:tcPr>
            <w:tcW w:w="7903" w:type="dxa"/>
          </w:tcPr>
          <w:p w14:paraId="68EC8A62" w14:textId="2550FDC3" w:rsidR="005762AC" w:rsidRDefault="005762AC" w:rsidP="005762AC">
            <w:pPr>
              <w:rPr>
                <w:lang w:val="cs-CZ"/>
              </w:rPr>
            </w:pPr>
            <w:r>
              <w:rPr>
                <w:lang w:val="cs-CZ"/>
              </w:rPr>
              <w:t>Zásilka nesmí být umístěna pod ostatní zásilky</w:t>
            </w:r>
          </w:p>
        </w:tc>
      </w:tr>
      <w:tr w:rsidR="005762AC" w:rsidRPr="005415D8" w14:paraId="0DB17692" w14:textId="77777777" w:rsidTr="005762AC">
        <w:tc>
          <w:tcPr>
            <w:tcW w:w="2547" w:type="dxa"/>
          </w:tcPr>
          <w:p w14:paraId="6FEF5A6D" w14:textId="271DF3B2" w:rsidR="005762AC" w:rsidRDefault="005762AC" w:rsidP="005762AC">
            <w:pPr>
              <w:rPr>
                <w:lang w:val="cs-CZ"/>
              </w:rPr>
            </w:pPr>
            <w:r>
              <w:rPr>
                <w:lang w:val="cs-CZ"/>
              </w:rPr>
              <w:t>Teplotní omezení</w:t>
            </w:r>
          </w:p>
        </w:tc>
        <w:tc>
          <w:tcPr>
            <w:tcW w:w="7903" w:type="dxa"/>
          </w:tcPr>
          <w:p w14:paraId="4C6D06FA" w14:textId="439322DC" w:rsidR="005762AC" w:rsidRDefault="005762AC" w:rsidP="005762AC">
            <w:pPr>
              <w:rPr>
                <w:lang w:val="cs-CZ"/>
              </w:rPr>
            </w:pPr>
            <w:r>
              <w:rPr>
                <w:lang w:val="cs-CZ"/>
              </w:rPr>
              <w:t>Rozmezí teplot, ve kterém musí být zásilka udržována</w:t>
            </w:r>
          </w:p>
        </w:tc>
      </w:tr>
      <w:tr w:rsidR="005762AC" w:rsidRPr="005415D8" w14:paraId="46B28375" w14:textId="77777777" w:rsidTr="005762AC">
        <w:tc>
          <w:tcPr>
            <w:tcW w:w="2547" w:type="dxa"/>
          </w:tcPr>
          <w:p w14:paraId="32B1E714" w14:textId="7939A5BD" w:rsidR="005762AC" w:rsidRDefault="005762AC" w:rsidP="005762AC">
            <w:pPr>
              <w:rPr>
                <w:lang w:val="cs-CZ"/>
              </w:rPr>
            </w:pPr>
            <w:r>
              <w:rPr>
                <w:lang w:val="cs-CZ"/>
              </w:rPr>
              <w:t>Vršek</w:t>
            </w:r>
          </w:p>
        </w:tc>
        <w:tc>
          <w:tcPr>
            <w:tcW w:w="7903" w:type="dxa"/>
          </w:tcPr>
          <w:p w14:paraId="6DFAB9B0" w14:textId="67431C23" w:rsidR="005762AC" w:rsidRDefault="005762AC" w:rsidP="005762AC">
            <w:pPr>
              <w:rPr>
                <w:lang w:val="cs-CZ"/>
              </w:rPr>
            </w:pPr>
            <w:r>
              <w:rPr>
                <w:lang w:val="cs-CZ"/>
              </w:rPr>
              <w:t>Zásilka nesmí být přepravována vzhůru nohama</w:t>
            </w:r>
          </w:p>
        </w:tc>
      </w:tr>
      <w:tr w:rsidR="005762AC" w:rsidRPr="005415D8" w14:paraId="016D67FD" w14:textId="77777777" w:rsidTr="005762AC">
        <w:tc>
          <w:tcPr>
            <w:tcW w:w="2547" w:type="dxa"/>
          </w:tcPr>
          <w:p w14:paraId="59CE1568" w14:textId="73BEC624" w:rsidR="005762AC" w:rsidRDefault="005762AC" w:rsidP="005762AC">
            <w:pPr>
              <w:rPr>
                <w:lang w:val="cs-CZ"/>
              </w:rPr>
            </w:pPr>
            <w:r>
              <w:rPr>
                <w:lang w:val="cs-CZ"/>
              </w:rPr>
              <w:t>Nepoužívat háky</w:t>
            </w:r>
          </w:p>
        </w:tc>
        <w:tc>
          <w:tcPr>
            <w:tcW w:w="7903" w:type="dxa"/>
          </w:tcPr>
          <w:p w14:paraId="52181869" w14:textId="797B8112" w:rsidR="005762AC" w:rsidRDefault="005762AC" w:rsidP="005762AC">
            <w:pPr>
              <w:rPr>
                <w:lang w:val="cs-CZ"/>
              </w:rPr>
            </w:pPr>
            <w:r>
              <w:rPr>
                <w:lang w:val="cs-CZ"/>
              </w:rPr>
              <w:t>Při zvedání zásilky se nesmí používat háky</w:t>
            </w:r>
          </w:p>
        </w:tc>
      </w:tr>
    </w:tbl>
    <w:p w14:paraId="5088BD08" w14:textId="77777777" w:rsidR="005762AC" w:rsidRDefault="005762AC" w:rsidP="00DF1559">
      <w:pPr>
        <w:rPr>
          <w:lang w:val="cs-CZ"/>
        </w:rPr>
      </w:pPr>
    </w:p>
    <w:p w14:paraId="3E1B4468" w14:textId="1A5BD861" w:rsidR="00DF1559" w:rsidRPr="000F4E57" w:rsidRDefault="00DF1559" w:rsidP="00DF1559">
      <w:pPr>
        <w:rPr>
          <w:lang w:val="cs-CZ"/>
        </w:rPr>
      </w:pPr>
      <w:r w:rsidRPr="000F4E57">
        <w:rPr>
          <w:lang w:val="cs-CZ"/>
        </w:rPr>
        <w:t>C-16</w:t>
      </w:r>
    </w:p>
    <w:p w14:paraId="7DC2A318" w14:textId="6BBB9872" w:rsidR="00DF1559" w:rsidRPr="000F4E57" w:rsidRDefault="00DF1559" w:rsidP="00DF1559">
      <w:pPr>
        <w:rPr>
          <w:lang w:val="cs-CZ"/>
        </w:rPr>
      </w:pPr>
      <w:r w:rsidRPr="000F4E57">
        <w:rPr>
          <w:lang w:val="cs-CZ"/>
        </w:rPr>
        <w:t>Obaly obsahující nebezpečné nebo omez</w:t>
      </w:r>
      <w:r w:rsidR="005762AC">
        <w:rPr>
          <w:lang w:val="cs-CZ"/>
        </w:rPr>
        <w:t>ovan</w:t>
      </w:r>
      <w:r w:rsidRPr="000F4E57">
        <w:rPr>
          <w:lang w:val="cs-CZ"/>
        </w:rPr>
        <w:t>é zboží musí být řádně označeny v souladu s příslušnými předpisy SAE.</w:t>
      </w:r>
    </w:p>
    <w:p w14:paraId="3275A879" w14:textId="77777777" w:rsidR="00DF1559" w:rsidRPr="000F4E57" w:rsidRDefault="00DF1559" w:rsidP="000509EB">
      <w:pPr>
        <w:rPr>
          <w:lang w:val="cs-CZ"/>
        </w:rPr>
      </w:pPr>
    </w:p>
    <w:p w14:paraId="798F5D9C" w14:textId="66CD0837" w:rsidR="000509EB" w:rsidRPr="000F4E57" w:rsidRDefault="00DF1559" w:rsidP="000509EB">
      <w:pPr>
        <w:rPr>
          <w:lang w:val="cs-CZ"/>
        </w:rPr>
      </w:pPr>
      <w:r w:rsidRPr="000F4E57">
        <w:rPr>
          <w:lang w:val="cs-CZ"/>
        </w:rPr>
        <w:tab/>
      </w:r>
      <w:r w:rsidR="000509EB" w:rsidRPr="000F4E57">
        <w:rPr>
          <w:lang w:val="cs-CZ"/>
        </w:rPr>
        <w:t xml:space="preserve">3.8 Podmíněné dodávky </w:t>
      </w:r>
    </w:p>
    <w:p w14:paraId="24088B99" w14:textId="17F19F1F" w:rsidR="00DF1559" w:rsidRPr="000F4E57" w:rsidRDefault="00DF1559" w:rsidP="000509EB">
      <w:pPr>
        <w:rPr>
          <w:lang w:val="cs-CZ"/>
        </w:rPr>
      </w:pPr>
      <w:r w:rsidRPr="000F4E57">
        <w:rPr>
          <w:lang w:val="cs-CZ"/>
        </w:rPr>
        <w:t xml:space="preserve">Celní orgány zajistí přímé dodávky z přístavů, letišť nebo svých skladů do areálu Expo. Zástupci účastníků nebo jejich logističtí manažeři jsou jediným personálem oprávněným k tomu, aby, </w:t>
      </w:r>
      <w:r w:rsidR="005762AC">
        <w:rPr>
          <w:lang w:val="cs-CZ"/>
        </w:rPr>
        <w:t xml:space="preserve">a to </w:t>
      </w:r>
      <w:r w:rsidRPr="000F4E57">
        <w:rPr>
          <w:lang w:val="cs-CZ"/>
        </w:rPr>
        <w:t>pouze pod celním dohledem, porušil</w:t>
      </w:r>
      <w:r w:rsidR="005762AC">
        <w:rPr>
          <w:lang w:val="cs-CZ"/>
        </w:rPr>
        <w:t>i</w:t>
      </w:r>
      <w:r w:rsidRPr="000F4E57">
        <w:rPr>
          <w:lang w:val="cs-CZ"/>
        </w:rPr>
        <w:t xml:space="preserve"> celní zapečetění. Pokud přilétající zásilka dorazí na místo bez pečeti nebo s poškozenou pečetí, provede se šetření a může být zamítnut</w:t>
      </w:r>
      <w:r w:rsidR="005762AC">
        <w:rPr>
          <w:lang w:val="cs-CZ"/>
        </w:rPr>
        <w:t>o</w:t>
      </w:r>
      <w:r w:rsidRPr="000F4E57">
        <w:rPr>
          <w:lang w:val="cs-CZ"/>
        </w:rPr>
        <w:t xml:space="preserve"> její dodání na místo určení.</w:t>
      </w:r>
    </w:p>
    <w:p w14:paraId="503BE046" w14:textId="77777777" w:rsidR="00DF1559" w:rsidRPr="000F4E57" w:rsidRDefault="00DF1559" w:rsidP="000509EB">
      <w:pPr>
        <w:rPr>
          <w:lang w:val="cs-CZ"/>
        </w:rPr>
      </w:pPr>
    </w:p>
    <w:p w14:paraId="0C0728C1" w14:textId="3BD34FC4" w:rsidR="000509EB" w:rsidRPr="000F4E57" w:rsidRDefault="00DF1559" w:rsidP="000509EB">
      <w:pPr>
        <w:rPr>
          <w:lang w:val="cs-CZ"/>
        </w:rPr>
      </w:pPr>
      <w:r w:rsidRPr="000F4E57">
        <w:rPr>
          <w:lang w:val="cs-CZ"/>
        </w:rPr>
        <w:tab/>
      </w:r>
      <w:r w:rsidR="000509EB" w:rsidRPr="000F4E57">
        <w:rPr>
          <w:lang w:val="cs-CZ"/>
        </w:rPr>
        <w:t>3.9 Hygienické podmínky přepravy</w:t>
      </w:r>
    </w:p>
    <w:p w14:paraId="34A7EB38" w14:textId="57A9B22E" w:rsidR="00DF1559" w:rsidRPr="000F4E57" w:rsidRDefault="00DF1559" w:rsidP="000509EB">
      <w:pPr>
        <w:rPr>
          <w:lang w:val="cs-CZ"/>
        </w:rPr>
      </w:pPr>
      <w:r w:rsidRPr="000F4E57">
        <w:rPr>
          <w:lang w:val="cs-CZ"/>
        </w:rPr>
        <w:t>Expo 2020 v Dubaji je odhodláno chránit a ochraňovat životní prostředí, a proto vyzývá účastníky, aby při plánování svých logistických aktivit zohledňovali dopad těchto činností na životní prostředí.</w:t>
      </w:r>
    </w:p>
    <w:p w14:paraId="24256F5F" w14:textId="6657BBF9" w:rsidR="00DF1559" w:rsidRPr="000F4E57" w:rsidRDefault="00DF1559" w:rsidP="000509EB">
      <w:pPr>
        <w:rPr>
          <w:lang w:val="cs-CZ"/>
        </w:rPr>
      </w:pPr>
    </w:p>
    <w:p w14:paraId="35F2CA52" w14:textId="6D55AD86" w:rsidR="00F52BAD" w:rsidRPr="000F4E57" w:rsidRDefault="00F4060E" w:rsidP="00F52BAD">
      <w:pPr>
        <w:rPr>
          <w:lang w:val="cs-CZ"/>
        </w:rPr>
      </w:pPr>
      <w:r w:rsidRPr="000F4E57">
        <w:rPr>
          <w:lang w:val="cs-CZ"/>
        </w:rPr>
        <w:tab/>
        <w:t xml:space="preserve">3.9.1 </w:t>
      </w:r>
      <w:r w:rsidR="00F52BAD" w:rsidRPr="000F4E57">
        <w:rPr>
          <w:lang w:val="cs-CZ"/>
        </w:rPr>
        <w:t>Sanitace nákladu a kontejnerů</w:t>
      </w:r>
    </w:p>
    <w:p w14:paraId="7D0ABC60" w14:textId="77777777" w:rsidR="00F52BAD" w:rsidRPr="000F4E57" w:rsidRDefault="00F52BAD" w:rsidP="00F52BAD">
      <w:pPr>
        <w:rPr>
          <w:lang w:val="cs-CZ"/>
        </w:rPr>
      </w:pPr>
      <w:r w:rsidRPr="000F4E57">
        <w:rPr>
          <w:lang w:val="cs-CZ"/>
        </w:rPr>
        <w:t>G-14</w:t>
      </w:r>
    </w:p>
    <w:p w14:paraId="1FE9AC9B" w14:textId="77777777" w:rsidR="00F52BAD" w:rsidRPr="000F4E57" w:rsidRDefault="00F52BAD" w:rsidP="00F52BAD">
      <w:pPr>
        <w:rPr>
          <w:lang w:val="cs-CZ"/>
        </w:rPr>
      </w:pPr>
      <w:r w:rsidRPr="000F4E57">
        <w:rPr>
          <w:lang w:val="cs-CZ"/>
        </w:rPr>
        <w:t>Účastníci by měli zajistit odpovídající sanitaci svých nákladu a kontejnerů.</w:t>
      </w:r>
    </w:p>
    <w:p w14:paraId="628F885A" w14:textId="77777777" w:rsidR="00F52BAD" w:rsidRPr="000F4E57" w:rsidRDefault="00F52BAD" w:rsidP="00F52BAD">
      <w:pPr>
        <w:rPr>
          <w:lang w:val="cs-CZ"/>
        </w:rPr>
      </w:pPr>
    </w:p>
    <w:p w14:paraId="376EE0ED" w14:textId="77777777" w:rsidR="00F52BAD" w:rsidRPr="000F4E57" w:rsidRDefault="00F52BAD" w:rsidP="00F52BAD">
      <w:pPr>
        <w:rPr>
          <w:lang w:val="cs-CZ"/>
        </w:rPr>
      </w:pPr>
      <w:r w:rsidRPr="000F4E57">
        <w:rPr>
          <w:lang w:val="cs-CZ"/>
        </w:rPr>
        <w:t>G-15</w:t>
      </w:r>
    </w:p>
    <w:p w14:paraId="33B7C415" w14:textId="22FC7F9C" w:rsidR="00F52BAD" w:rsidRPr="000F4E57" w:rsidRDefault="00F52BAD" w:rsidP="00F52BAD">
      <w:pPr>
        <w:rPr>
          <w:lang w:val="cs-CZ"/>
        </w:rPr>
      </w:pPr>
      <w:r w:rsidRPr="000F4E57">
        <w:rPr>
          <w:lang w:val="cs-CZ"/>
        </w:rPr>
        <w:t>Účastníci by měli zajistit, aby jejich plán přepravy jednotlivých zásilek obsahoval adekvátní hygienické normy, které pokrývají minimálně:</w:t>
      </w:r>
    </w:p>
    <w:p w14:paraId="50F0C958" w14:textId="4B5B4AB7" w:rsidR="00F52BAD" w:rsidRPr="000F4E57" w:rsidRDefault="00F52BAD" w:rsidP="00F52BAD">
      <w:pPr>
        <w:rPr>
          <w:lang w:val="cs-CZ"/>
        </w:rPr>
      </w:pPr>
      <w:r w:rsidRPr="000F4E57">
        <w:rPr>
          <w:lang w:val="cs-CZ"/>
        </w:rPr>
        <w:sym w:font="Wingdings" w:char="F0E0"/>
      </w:r>
      <w:r w:rsidRPr="000F4E57">
        <w:rPr>
          <w:lang w:val="cs-CZ"/>
        </w:rPr>
        <w:t xml:space="preserve"> Správná sanace zařízení a nákladu</w:t>
      </w:r>
    </w:p>
    <w:p w14:paraId="1C46EBE5" w14:textId="0384623D" w:rsidR="00F52BAD" w:rsidRPr="000F4E57" w:rsidRDefault="00F52BAD" w:rsidP="00F52BAD">
      <w:pPr>
        <w:rPr>
          <w:lang w:val="cs-CZ"/>
        </w:rPr>
      </w:pPr>
      <w:r w:rsidRPr="000F4E57">
        <w:rPr>
          <w:lang w:val="cs-CZ"/>
        </w:rPr>
        <w:sym w:font="Wingdings" w:char="F0E0"/>
      </w:r>
      <w:r w:rsidRPr="000F4E57">
        <w:rPr>
          <w:lang w:val="cs-CZ"/>
        </w:rPr>
        <w:t xml:space="preserve"> Kontroly proti škůdcům v přepravních jednotkách a ve skladovacích zařízeních v zemi původu</w:t>
      </w:r>
    </w:p>
    <w:p w14:paraId="4ED32CB4" w14:textId="37DB6AEC" w:rsidR="00F4060E" w:rsidRPr="000F4E57" w:rsidRDefault="00F52BAD" w:rsidP="00F52BAD">
      <w:pPr>
        <w:rPr>
          <w:lang w:val="cs-CZ"/>
        </w:rPr>
      </w:pPr>
      <w:r w:rsidRPr="000F4E57">
        <w:rPr>
          <w:lang w:val="cs-CZ"/>
        </w:rPr>
        <w:sym w:font="Wingdings" w:char="F0E0"/>
      </w:r>
      <w:r w:rsidRPr="000F4E57">
        <w:rPr>
          <w:lang w:val="cs-CZ"/>
        </w:rPr>
        <w:t>Obalové materiály poskytované věrohodným dodavatelem</w:t>
      </w:r>
    </w:p>
    <w:p w14:paraId="77A1ABA2" w14:textId="10426622" w:rsidR="00F52BAD" w:rsidRPr="000F4E57" w:rsidRDefault="00F52BAD" w:rsidP="00F52BAD">
      <w:pPr>
        <w:rPr>
          <w:lang w:val="cs-CZ"/>
        </w:rPr>
      </w:pPr>
    </w:p>
    <w:p w14:paraId="5E54D8A0" w14:textId="44CFBD6C" w:rsidR="00F52BAD" w:rsidRPr="000F4E57" w:rsidRDefault="00F52BAD" w:rsidP="00F52BAD">
      <w:pPr>
        <w:rPr>
          <w:lang w:val="cs-CZ"/>
        </w:rPr>
      </w:pPr>
      <w:r w:rsidRPr="000F4E57">
        <w:rPr>
          <w:lang w:val="cs-CZ"/>
        </w:rPr>
        <w:tab/>
        <w:t>3.9.2 Zpracování dřeva</w:t>
      </w:r>
    </w:p>
    <w:p w14:paraId="70A2C2A1" w14:textId="4D93883F" w:rsidR="00F52BAD" w:rsidRPr="000F4E57" w:rsidRDefault="00F52BAD" w:rsidP="00F52BAD">
      <w:pPr>
        <w:rPr>
          <w:lang w:val="cs-CZ"/>
        </w:rPr>
      </w:pPr>
      <w:r w:rsidRPr="000F4E57">
        <w:rPr>
          <w:lang w:val="cs-CZ"/>
        </w:rPr>
        <w:lastRenderedPageBreak/>
        <w:t>Mezinárodní norma pro fytosanitární opatření č.15 (ISPM 15) je vyvinuta Mezinárodní úmluvou o ochraně rostlin (IPPC) Organizace spojených národů pro výživu a zemědělství. ISPM 15 popisuje fytosanitární opatření, která snižují riziko zavlečení a šíření karanténních škůdců spojených s mezinárodním pohybem dřevěných obalových materiálů vyrobených ze surového dřeva. V současné době jsou podle ISPM 15 jedinými schválenými opatřeními na ošetření dřeva tepelná úprava a fumigace metylbromidem.</w:t>
      </w:r>
    </w:p>
    <w:p w14:paraId="4BC47A33" w14:textId="77777777" w:rsidR="00F52BAD" w:rsidRPr="000F4E57" w:rsidRDefault="00F52BAD" w:rsidP="00F52BAD">
      <w:pPr>
        <w:rPr>
          <w:lang w:val="cs-CZ"/>
        </w:rPr>
      </w:pPr>
    </w:p>
    <w:p w14:paraId="2F18CBD8" w14:textId="3E5E8942" w:rsidR="00F52BAD" w:rsidRPr="000F4E57" w:rsidRDefault="00F52BAD" w:rsidP="00F52BAD">
      <w:pPr>
        <w:rPr>
          <w:lang w:val="cs-CZ"/>
        </w:rPr>
      </w:pPr>
      <w:r w:rsidRPr="000F4E57">
        <w:rPr>
          <w:lang w:val="cs-CZ"/>
        </w:rPr>
        <w:t>C-17</w:t>
      </w:r>
    </w:p>
    <w:p w14:paraId="29359128" w14:textId="49AEA60D" w:rsidR="00F52BAD" w:rsidRPr="000F4E57" w:rsidRDefault="00F52BAD" w:rsidP="00F52BAD">
      <w:pPr>
        <w:rPr>
          <w:lang w:val="cs-CZ"/>
        </w:rPr>
      </w:pPr>
      <w:r w:rsidRPr="000F4E57">
        <w:rPr>
          <w:lang w:val="cs-CZ"/>
        </w:rPr>
        <w:t xml:space="preserve">Účastníci se musí ujistit, že všechny jejich dřevěné palety, dřevěné obalové materiály a jiné dřevěné objekty o tloušťce větší než 6 mm, které jsou používané pro dovoz, jsou ošetřeny v souladu s požadavky ISPM 15 předtím, než dorazí do SAE. Podrobné informace o požadavcích ISPM 15 a výjimkách z ustanovení </w:t>
      </w:r>
      <w:r w:rsidR="005762AC">
        <w:rPr>
          <w:lang w:val="cs-CZ"/>
        </w:rPr>
        <w:t xml:space="preserve">a </w:t>
      </w:r>
      <w:r w:rsidRPr="000F4E57">
        <w:rPr>
          <w:lang w:val="cs-CZ"/>
        </w:rPr>
        <w:t xml:space="preserve">norem naleznete v odkazu uvedeném v části podpůrné </w:t>
      </w:r>
      <w:r w:rsidR="00B173CA" w:rsidRPr="000F4E57">
        <w:rPr>
          <w:lang w:val="cs-CZ"/>
        </w:rPr>
        <w:t>materiály</w:t>
      </w:r>
      <w:r w:rsidRPr="000F4E57">
        <w:rPr>
          <w:lang w:val="cs-CZ"/>
        </w:rPr>
        <w:t xml:space="preserve"> na konci tohoto dokumentu.</w:t>
      </w:r>
    </w:p>
    <w:p w14:paraId="070E8201" w14:textId="77777777" w:rsidR="00F52BAD" w:rsidRPr="000F4E57" w:rsidRDefault="00F52BAD" w:rsidP="00F52BAD">
      <w:pPr>
        <w:rPr>
          <w:lang w:val="cs-CZ"/>
        </w:rPr>
      </w:pPr>
    </w:p>
    <w:p w14:paraId="529E0501" w14:textId="77777777" w:rsidR="00F52BAD" w:rsidRPr="000F4E57" w:rsidRDefault="00F52BAD" w:rsidP="00F52BAD">
      <w:pPr>
        <w:rPr>
          <w:lang w:val="cs-CZ"/>
        </w:rPr>
      </w:pPr>
      <w:r w:rsidRPr="000F4E57">
        <w:rPr>
          <w:lang w:val="cs-CZ"/>
        </w:rPr>
        <w:t>C-18</w:t>
      </w:r>
    </w:p>
    <w:p w14:paraId="5CAB9ACD" w14:textId="2573A228" w:rsidR="00F52BAD" w:rsidRPr="000F4E57" w:rsidRDefault="00F52BAD" w:rsidP="00F52BAD">
      <w:pPr>
        <w:rPr>
          <w:lang w:val="cs-CZ"/>
        </w:rPr>
      </w:pPr>
      <w:r w:rsidRPr="000F4E57">
        <w:rPr>
          <w:lang w:val="cs-CZ"/>
        </w:rPr>
        <w:t>Dřevěné palety používané k</w:t>
      </w:r>
      <w:r w:rsidR="00B61B28" w:rsidRPr="000F4E57">
        <w:rPr>
          <w:lang w:val="cs-CZ"/>
        </w:rPr>
        <w:t> exportu bude možná</w:t>
      </w:r>
      <w:r w:rsidRPr="000F4E57">
        <w:rPr>
          <w:lang w:val="cs-CZ"/>
        </w:rPr>
        <w:t xml:space="preserve"> </w:t>
      </w:r>
      <w:r w:rsidR="00B61B28" w:rsidRPr="000F4E57">
        <w:rPr>
          <w:lang w:val="cs-CZ"/>
        </w:rPr>
        <w:t xml:space="preserve">potřeba </w:t>
      </w:r>
      <w:r w:rsidRPr="000F4E57">
        <w:rPr>
          <w:lang w:val="cs-CZ"/>
        </w:rPr>
        <w:t xml:space="preserve">zpracovat v souladu s požadavky ISPM 15 v závislosti na druhu dřeva nebo </w:t>
      </w:r>
      <w:r w:rsidR="00B61B28" w:rsidRPr="000F4E57">
        <w:rPr>
          <w:lang w:val="cs-CZ"/>
        </w:rPr>
        <w:t xml:space="preserve">na </w:t>
      </w:r>
      <w:r w:rsidRPr="000F4E57">
        <w:rPr>
          <w:lang w:val="cs-CZ"/>
        </w:rPr>
        <w:t xml:space="preserve">zemi, která </w:t>
      </w:r>
      <w:r w:rsidR="00B61B28" w:rsidRPr="000F4E57">
        <w:rPr>
          <w:lang w:val="cs-CZ"/>
        </w:rPr>
        <w:t>palety</w:t>
      </w:r>
      <w:r w:rsidRPr="000F4E57">
        <w:rPr>
          <w:lang w:val="cs-CZ"/>
        </w:rPr>
        <w:t xml:space="preserve"> přijímá. Účastníci musí zajistit, aby jejich dřevěné palety byly v souladu s příslušnými právními předpisy cílové země.</w:t>
      </w:r>
    </w:p>
    <w:p w14:paraId="23C78238" w14:textId="6020B0DF" w:rsidR="00F52BAD" w:rsidRPr="000F4E57" w:rsidRDefault="00F52BAD" w:rsidP="00F52BAD">
      <w:pPr>
        <w:rPr>
          <w:lang w:val="cs-CZ"/>
        </w:rPr>
      </w:pPr>
    </w:p>
    <w:p w14:paraId="612E3AC5" w14:textId="61B0804D" w:rsidR="00B61B28" w:rsidRPr="000F4E57" w:rsidRDefault="00B61B28" w:rsidP="00F52BAD">
      <w:pPr>
        <w:rPr>
          <w:lang w:val="cs-CZ"/>
        </w:rPr>
      </w:pPr>
      <w:r w:rsidRPr="000F4E57">
        <w:rPr>
          <w:lang w:val="cs-CZ"/>
        </w:rPr>
        <w:t>C-19</w:t>
      </w:r>
    </w:p>
    <w:p w14:paraId="4A169C11" w14:textId="42E80D72" w:rsidR="00B61B28" w:rsidRPr="000F4E57" w:rsidRDefault="00B61B28" w:rsidP="00B61B28">
      <w:pPr>
        <w:rPr>
          <w:lang w:val="cs-CZ"/>
        </w:rPr>
      </w:pPr>
      <w:r w:rsidRPr="000F4E57">
        <w:rPr>
          <w:lang w:val="cs-CZ"/>
        </w:rPr>
        <w:t>Účastníci musí zajistit, aby jejich ošetřené dřevěné palety a dřevěné obalové materiály zobrazovaly značku, která je znázorněna na obrázku 3.4. Ta zn</w:t>
      </w:r>
      <w:r w:rsidR="005762AC">
        <w:rPr>
          <w:lang w:val="cs-CZ"/>
        </w:rPr>
        <w:t>a</w:t>
      </w:r>
      <w:r w:rsidRPr="000F4E57">
        <w:rPr>
          <w:lang w:val="cs-CZ"/>
        </w:rPr>
        <w:t>čí, že materiály byly podrobeny schválené úpravě ISPM 15. Značka musí obsahovat následující i</w:t>
      </w:r>
      <w:r w:rsidR="005762AC">
        <w:rPr>
          <w:lang w:val="cs-CZ"/>
        </w:rPr>
        <w:t>nformace</w:t>
      </w:r>
      <w:r w:rsidRPr="000F4E57">
        <w:rPr>
          <w:lang w:val="cs-CZ"/>
        </w:rPr>
        <w:t>:</w:t>
      </w:r>
    </w:p>
    <w:p w14:paraId="7874039B" w14:textId="2BB4AB98" w:rsidR="00B61B28" w:rsidRPr="000F4E57" w:rsidRDefault="00B61B28" w:rsidP="00B61B28">
      <w:pPr>
        <w:rPr>
          <w:lang w:val="cs-CZ"/>
        </w:rPr>
      </w:pPr>
      <w:r w:rsidRPr="000F4E57">
        <w:rPr>
          <w:lang w:val="cs-CZ"/>
        </w:rPr>
        <w:sym w:font="Wingdings" w:char="F0E0"/>
      </w:r>
      <w:r w:rsidRPr="000F4E57">
        <w:rPr>
          <w:lang w:val="cs-CZ"/>
        </w:rPr>
        <w:t>Dvoupísmenný kód země ISO (namísto AE na obrázku 3.4)</w:t>
      </w:r>
    </w:p>
    <w:p w14:paraId="4E4F9F0B" w14:textId="328E3CB3" w:rsidR="00B61B28" w:rsidRPr="000F4E57" w:rsidRDefault="00B61B28" w:rsidP="00B61B28">
      <w:pPr>
        <w:rPr>
          <w:lang w:val="cs-CZ"/>
        </w:rPr>
      </w:pPr>
      <w:r w:rsidRPr="000F4E57">
        <w:rPr>
          <w:lang w:val="cs-CZ"/>
        </w:rPr>
        <w:sym w:font="Wingdings" w:char="F0E0"/>
      </w:r>
      <w:r w:rsidRPr="000F4E57">
        <w:rPr>
          <w:lang w:val="cs-CZ"/>
        </w:rPr>
        <w:t>Kód identifikující licencovanou společnost a poskytovatele úpravy (namísto XXX na obrázku 3.4)</w:t>
      </w:r>
    </w:p>
    <w:p w14:paraId="56427A6E" w14:textId="77777777" w:rsidR="00B61B28" w:rsidRPr="000F4E57" w:rsidRDefault="00B61B28" w:rsidP="00B61B28">
      <w:pPr>
        <w:rPr>
          <w:lang w:val="cs-CZ"/>
        </w:rPr>
      </w:pPr>
      <w:r w:rsidRPr="000F4E57">
        <w:rPr>
          <w:lang w:val="cs-CZ"/>
        </w:rPr>
        <w:sym w:font="Wingdings" w:char="F0E0"/>
      </w:r>
      <w:r w:rsidRPr="000F4E57">
        <w:rPr>
          <w:lang w:val="cs-CZ"/>
        </w:rPr>
        <w:t>Kód použitý pro schválené ošetřovací opatření: HT pro tepelné zpracování nebo MB pro fumigaci metylbromidem</w:t>
      </w:r>
    </w:p>
    <w:p w14:paraId="104C13DE" w14:textId="44735EB0" w:rsidR="00B61B28" w:rsidRPr="000F4E57" w:rsidRDefault="00B61B28" w:rsidP="00B61B28">
      <w:pPr>
        <w:rPr>
          <w:lang w:val="cs-CZ"/>
        </w:rPr>
      </w:pPr>
      <w:r w:rsidRPr="000F4E57">
        <w:rPr>
          <w:lang w:val="cs-CZ"/>
        </w:rPr>
        <w:sym w:font="Wingdings" w:char="F0E0"/>
      </w:r>
      <w:r w:rsidRPr="000F4E57">
        <w:rPr>
          <w:lang w:val="cs-CZ"/>
        </w:rPr>
        <w:t>Kód "DB", pokud došlo k hoblování kůry ze dřeva (přidáno do kódu schváleného ošetřovacího opatření)</w:t>
      </w:r>
    </w:p>
    <w:p w14:paraId="73339F51" w14:textId="5B58B178" w:rsidR="00B61B28" w:rsidRDefault="00B61B28" w:rsidP="00B61B28">
      <w:pPr>
        <w:rPr>
          <w:lang w:val="cs-CZ"/>
        </w:rPr>
      </w:pPr>
      <w:r w:rsidRPr="000F4E57">
        <w:rPr>
          <w:lang w:val="cs-CZ"/>
        </w:rPr>
        <w:sym w:font="Wingdings" w:char="F0E0"/>
      </w:r>
      <w:r w:rsidRPr="000F4E57">
        <w:rPr>
          <w:lang w:val="cs-CZ"/>
        </w:rPr>
        <w:t>Logo IPPC s ochrannou známkou</w:t>
      </w:r>
    </w:p>
    <w:p w14:paraId="24A304AC" w14:textId="77777777" w:rsidR="005762AC" w:rsidRDefault="005762AC" w:rsidP="00B61B28">
      <w:pPr>
        <w:rPr>
          <w:lang w:val="cs-CZ"/>
        </w:rPr>
      </w:pPr>
    </w:p>
    <w:p w14:paraId="4B3707A1" w14:textId="405F5740" w:rsidR="00B61B28" w:rsidRPr="000F4E57" w:rsidRDefault="00B61B28" w:rsidP="00B61B28">
      <w:pPr>
        <w:rPr>
          <w:lang w:val="cs-CZ"/>
        </w:rPr>
      </w:pPr>
      <w:r w:rsidRPr="000F4E57">
        <w:rPr>
          <w:lang w:val="cs-CZ"/>
        </w:rPr>
        <w:t>Značka musí být trvalá, nepřeložitelná, čitelná, viditelná a nejlépe zobrazena alespoň na dvou stranách ošetřeného předmětu.</w:t>
      </w:r>
    </w:p>
    <w:p w14:paraId="38B3FFD0" w14:textId="1CF70CD5" w:rsidR="00B61B28" w:rsidRDefault="00B61B28" w:rsidP="00B61B28">
      <w:pPr>
        <w:rPr>
          <w:lang w:val="cs-CZ"/>
        </w:rPr>
      </w:pPr>
    </w:p>
    <w:p w14:paraId="4CB412C2" w14:textId="14452A90" w:rsidR="005762AC" w:rsidRDefault="005762AC" w:rsidP="00B61B28">
      <w:pPr>
        <w:rPr>
          <w:lang w:val="cs-CZ"/>
        </w:rPr>
      </w:pPr>
      <w:r w:rsidRPr="005762AC">
        <w:rPr>
          <w:noProof/>
          <w:lang w:val="cs-CZ"/>
        </w:rPr>
        <w:drawing>
          <wp:inline distT="0" distB="0" distL="0" distR="0" wp14:anchorId="3C7E9733" wp14:editId="5F7B64E7">
            <wp:extent cx="3653724" cy="1772516"/>
            <wp:effectExtent l="0" t="0" r="4445"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672938" cy="1781837"/>
                    </a:xfrm>
                    <a:prstGeom prst="rect">
                      <a:avLst/>
                    </a:prstGeom>
                  </pic:spPr>
                </pic:pic>
              </a:graphicData>
            </a:graphic>
          </wp:inline>
        </w:drawing>
      </w:r>
    </w:p>
    <w:p w14:paraId="497B24F2" w14:textId="77777777" w:rsidR="005762AC" w:rsidRPr="000F4E57" w:rsidRDefault="005762AC" w:rsidP="00B61B28">
      <w:pPr>
        <w:rPr>
          <w:lang w:val="cs-CZ"/>
        </w:rPr>
      </w:pPr>
    </w:p>
    <w:p w14:paraId="568E1E10" w14:textId="5EC93B85" w:rsidR="00B61B28" w:rsidRPr="000F4E57" w:rsidRDefault="00B61B28" w:rsidP="00B61B28">
      <w:pPr>
        <w:rPr>
          <w:lang w:val="cs-CZ"/>
        </w:rPr>
      </w:pPr>
      <w:r w:rsidRPr="000F4E57">
        <w:rPr>
          <w:lang w:val="cs-CZ"/>
        </w:rPr>
        <w:tab/>
        <w:t>4. Procesy celního odbavení SAE</w:t>
      </w:r>
    </w:p>
    <w:p w14:paraId="421BE8FD" w14:textId="27BC0421" w:rsidR="00B61B28" w:rsidRPr="000F4E57" w:rsidRDefault="00B61B28" w:rsidP="00B61B28">
      <w:pPr>
        <w:rPr>
          <w:lang w:val="cs-CZ"/>
        </w:rPr>
      </w:pPr>
      <w:r w:rsidRPr="000F4E57">
        <w:rPr>
          <w:lang w:val="cs-CZ"/>
        </w:rPr>
        <w:t xml:space="preserve">Spojené Arabské Emiráty umožnily účastníkům Expo 2020 v Dubaji </w:t>
      </w:r>
      <w:r w:rsidR="006A19B0" w:rsidRPr="000F4E57">
        <w:rPr>
          <w:lang w:val="cs-CZ"/>
        </w:rPr>
        <w:t>absolvovat</w:t>
      </w:r>
      <w:r w:rsidRPr="000F4E57">
        <w:rPr>
          <w:lang w:val="cs-CZ"/>
        </w:rPr>
        <w:t xml:space="preserve"> celní odbavení </w:t>
      </w:r>
      <w:r w:rsidR="006A19B0" w:rsidRPr="000F4E57">
        <w:rPr>
          <w:lang w:val="cs-CZ"/>
        </w:rPr>
        <w:t>díky</w:t>
      </w:r>
      <w:r w:rsidRPr="000F4E57">
        <w:rPr>
          <w:lang w:val="cs-CZ"/>
        </w:rPr>
        <w:t xml:space="preserve"> zón</w:t>
      </w:r>
      <w:r w:rsidR="006A19B0" w:rsidRPr="000F4E57">
        <w:rPr>
          <w:lang w:val="cs-CZ"/>
        </w:rPr>
        <w:t>ě</w:t>
      </w:r>
      <w:r w:rsidRPr="000F4E57">
        <w:rPr>
          <w:lang w:val="cs-CZ"/>
        </w:rPr>
        <w:t xml:space="preserve"> Expo 2020.</w:t>
      </w:r>
    </w:p>
    <w:p w14:paraId="43C601B5" w14:textId="77777777" w:rsidR="00B61B28" w:rsidRPr="000F4E57" w:rsidRDefault="00B61B28" w:rsidP="00B61B28">
      <w:pPr>
        <w:rPr>
          <w:lang w:val="cs-CZ"/>
        </w:rPr>
      </w:pPr>
    </w:p>
    <w:p w14:paraId="523B5A3D" w14:textId="44018F68" w:rsidR="00B61B28" w:rsidRPr="000F4E57" w:rsidRDefault="00B61B28" w:rsidP="00B61B28">
      <w:pPr>
        <w:rPr>
          <w:lang w:val="cs-CZ"/>
        </w:rPr>
      </w:pPr>
      <w:r w:rsidRPr="000F4E57">
        <w:rPr>
          <w:lang w:val="cs-CZ"/>
        </w:rPr>
        <w:t xml:space="preserve">Celní odbavení zpravidla zahrnuje pět kroků: prohlášení o zboží, povolení od daňového úřadu, celní prohlídku a předkládání povolení (je-li požadováno) a </w:t>
      </w:r>
      <w:r w:rsidR="006A19B0" w:rsidRPr="000F4E57">
        <w:rPr>
          <w:lang w:val="cs-CZ"/>
        </w:rPr>
        <w:t>vyplnění</w:t>
      </w:r>
      <w:r w:rsidRPr="000F4E57">
        <w:rPr>
          <w:lang w:val="cs-CZ"/>
        </w:rPr>
        <w:t xml:space="preserve"> dokladů o tranzitním prohlášení. Účastníci musí tyto kroky dodržovat a dodržovat předpisy celních orgánů Spojených arabských emirátů, aby zajistili bezproblémové a včasné od</w:t>
      </w:r>
      <w:r w:rsidR="006A19B0" w:rsidRPr="000F4E57">
        <w:rPr>
          <w:lang w:val="cs-CZ"/>
        </w:rPr>
        <w:t xml:space="preserve">bavení </w:t>
      </w:r>
      <w:r w:rsidRPr="000F4E57">
        <w:rPr>
          <w:lang w:val="cs-CZ"/>
        </w:rPr>
        <w:t>dováženého zboží. Obrázek 4.1 poskytuje obecný přehled procesu celního odbavení.</w:t>
      </w:r>
    </w:p>
    <w:p w14:paraId="3D6AE5F1" w14:textId="12D67206" w:rsidR="00B61B28" w:rsidRPr="000F4E57" w:rsidRDefault="00B61B28" w:rsidP="00B61B28">
      <w:pPr>
        <w:rPr>
          <w:lang w:val="cs-CZ"/>
        </w:rPr>
      </w:pPr>
    </w:p>
    <w:p w14:paraId="3825D0D7" w14:textId="77777777" w:rsidR="005762AC" w:rsidRDefault="005762AC" w:rsidP="006A19B0">
      <w:pPr>
        <w:rPr>
          <w:lang w:val="cs-CZ"/>
        </w:rPr>
      </w:pPr>
    </w:p>
    <w:p w14:paraId="5C7EA544" w14:textId="0B7C5885" w:rsidR="005762AC" w:rsidRDefault="005762AC" w:rsidP="006A19B0">
      <w:pPr>
        <w:rPr>
          <w:lang w:val="cs-CZ"/>
        </w:rPr>
      </w:pPr>
      <w:r>
        <w:rPr>
          <w:noProof/>
          <w:lang w:val="cs-CZ"/>
        </w:rPr>
        <w:lastRenderedPageBreak/>
        <mc:AlternateContent>
          <mc:Choice Requires="wps">
            <w:drawing>
              <wp:anchor distT="0" distB="0" distL="114300" distR="114300" simplePos="0" relativeHeight="251665408" behindDoc="0" locked="0" layoutInCell="1" allowOverlap="1" wp14:anchorId="3C5C9AD7" wp14:editId="2CA3C4E2">
                <wp:simplePos x="0" y="0"/>
                <wp:positionH relativeFrom="column">
                  <wp:posOffset>-33688</wp:posOffset>
                </wp:positionH>
                <wp:positionV relativeFrom="paragraph">
                  <wp:posOffset>187694</wp:posOffset>
                </wp:positionV>
                <wp:extent cx="6506677" cy="1453414"/>
                <wp:effectExtent l="0" t="0" r="8890" b="7620"/>
                <wp:wrapNone/>
                <wp:docPr id="9" name="Text Box 9"/>
                <wp:cNvGraphicFramePr/>
                <a:graphic xmlns:a="http://schemas.openxmlformats.org/drawingml/2006/main">
                  <a:graphicData uri="http://schemas.microsoft.com/office/word/2010/wordprocessingShape">
                    <wps:wsp>
                      <wps:cNvSpPr txBox="1"/>
                      <wps:spPr>
                        <a:xfrm>
                          <a:off x="0" y="0"/>
                          <a:ext cx="6506677" cy="1453414"/>
                        </a:xfrm>
                        <a:prstGeom prst="rect">
                          <a:avLst/>
                        </a:prstGeom>
                        <a:solidFill>
                          <a:schemeClr val="lt1"/>
                        </a:solidFill>
                        <a:ln w="6350">
                          <a:solidFill>
                            <a:prstClr val="black"/>
                          </a:solidFill>
                        </a:ln>
                      </wps:spPr>
                      <wps:txbx>
                        <w:txbxContent>
                          <w:p w14:paraId="50A03767" w14:textId="0EB65B83" w:rsidR="005762AC" w:rsidRDefault="005762AC">
                            <w:r>
                              <w:t>1) zažádání o proclení</w:t>
                            </w:r>
                          </w:p>
                          <w:p w14:paraId="04E17574" w14:textId="6D2D92A1" w:rsidR="005762AC" w:rsidRPr="005762AC" w:rsidRDefault="005762AC">
                            <w:pPr>
                              <w:rPr>
                                <w:lang w:val="fr-FR"/>
                              </w:rPr>
                            </w:pPr>
                            <w:r w:rsidRPr="005762AC">
                              <w:rPr>
                                <w:lang w:val="fr-FR"/>
                              </w:rPr>
                              <w:t>2) schválení FTA</w:t>
                            </w:r>
                          </w:p>
                          <w:p w14:paraId="39257F4F" w14:textId="54C1A1F6" w:rsidR="005762AC" w:rsidRDefault="005762AC">
                            <w:pPr>
                              <w:rPr>
                                <w:lang w:val="fr-FR"/>
                              </w:rPr>
                            </w:pPr>
                            <w:r w:rsidRPr="005762AC">
                              <w:rPr>
                                <w:lang w:val="fr-FR"/>
                              </w:rPr>
                              <w:t>3) Inspekce (pokud je požado</w:t>
                            </w:r>
                            <w:r>
                              <w:rPr>
                                <w:lang w:val="fr-FR"/>
                              </w:rPr>
                              <w:t>vána celním úřadem SAE)</w:t>
                            </w:r>
                          </w:p>
                          <w:p w14:paraId="236F3F5F" w14:textId="0CF5D5FA" w:rsidR="005762AC" w:rsidRDefault="005762AC">
                            <w:pPr>
                              <w:rPr>
                                <w:lang w:val="fr-FR"/>
                              </w:rPr>
                            </w:pPr>
                            <w:r>
                              <w:rPr>
                                <w:lang w:val="fr-FR"/>
                              </w:rPr>
                              <w:t>4) Příslušná povolení úřadů (pokud jsou potřeba</w:t>
                            </w:r>
                          </w:p>
                          <w:p w14:paraId="331924CD" w14:textId="4C104358" w:rsidR="005762AC" w:rsidRDefault="005762AC">
                            <w:pPr>
                              <w:rPr>
                                <w:lang w:val="fr-FR"/>
                              </w:rPr>
                            </w:pPr>
                            <w:r>
                              <w:rPr>
                                <w:lang w:val="fr-FR"/>
                              </w:rPr>
                              <w:tab/>
                              <w:t>Například : Telekomunikační regulační úřad, úřad města Dubaj pro zeleninové výrobky</w:t>
                            </w:r>
                          </w:p>
                          <w:p w14:paraId="26F4744A" w14:textId="051DB06D" w:rsidR="005762AC" w:rsidRDefault="005762AC">
                            <w:pPr>
                              <w:rPr>
                                <w:lang w:val="fr-FR"/>
                              </w:rPr>
                            </w:pPr>
                            <w:r>
                              <w:rPr>
                                <w:lang w:val="fr-FR"/>
                              </w:rPr>
                              <w:tab/>
                            </w:r>
                            <w:r>
                              <w:rPr>
                                <w:lang w:val="fr-FR"/>
                              </w:rPr>
                              <w:tab/>
                            </w:r>
                            <w:r>
                              <w:rPr>
                                <w:lang w:val="fr-FR"/>
                              </w:rPr>
                              <w:tab/>
                              <w:t>(další úřady jsou uvedené na Portálu účastníků)</w:t>
                            </w:r>
                          </w:p>
                          <w:p w14:paraId="5F05FB52" w14:textId="72A82621" w:rsidR="005762AC" w:rsidRPr="005762AC" w:rsidRDefault="005762AC">
                            <w:pPr>
                              <w:rPr>
                                <w:lang w:val="fr-FR"/>
                              </w:rPr>
                            </w:pPr>
                            <w:r>
                              <w:rPr>
                                <w:lang w:val="fr-FR"/>
                              </w:rPr>
                              <w:t xml:space="preserve">5) Kompletní prohlášení o proclení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C5C9AD7" id="Text Box 9" o:spid="_x0000_s1031" type="#_x0000_t202" style="position:absolute;margin-left:-2.65pt;margin-top:14.8pt;width:512.35pt;height:114.4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" fillcolor="white [3201]" strokeweight=".5pt">
                <v:textbox>
                  <w:txbxContent>
                    <w:p w14:paraId="50A03767" w14:textId="0EB65B83" w:rsidR="005762AC" w:rsidRDefault="005762AC">
                      <w:r>
                        <w:t xml:space="preserve">1) </w:t>
                      </w:r>
                      <w:proofErr w:type="spellStart"/>
                      <w:r>
                        <w:t>zažádání</w:t>
                      </w:r>
                      <w:proofErr w:type="spellEnd"/>
                      <w:r>
                        <w:t xml:space="preserve"> o </w:t>
                      </w:r>
                      <w:proofErr w:type="spellStart"/>
                      <w:r>
                        <w:t>proclení</w:t>
                      </w:r>
                      <w:proofErr w:type="spellEnd"/>
                    </w:p>
                    <w:p w14:paraId="04E17574" w14:textId="6D2D92A1" w:rsidR="005762AC" w:rsidRPr="005762AC" w:rsidRDefault="005762AC">
                      <w:pPr>
                        <w:rPr>
                          <w:lang w:val="fr-FR"/>
                        </w:rPr>
                      </w:pPr>
                      <w:r w:rsidRPr="005762AC">
                        <w:rPr>
                          <w:lang w:val="fr-FR"/>
                        </w:rPr>
                        <w:t xml:space="preserve">2) </w:t>
                      </w:r>
                      <w:proofErr w:type="spellStart"/>
                      <w:r w:rsidRPr="005762AC">
                        <w:rPr>
                          <w:lang w:val="fr-FR"/>
                        </w:rPr>
                        <w:t>schválení</w:t>
                      </w:r>
                      <w:proofErr w:type="spellEnd"/>
                      <w:r w:rsidRPr="005762AC">
                        <w:rPr>
                          <w:lang w:val="fr-FR"/>
                        </w:rPr>
                        <w:t xml:space="preserve"> FTA</w:t>
                      </w:r>
                    </w:p>
                    <w:p w14:paraId="39257F4F" w14:textId="54C1A1F6" w:rsidR="005762AC" w:rsidRDefault="005762AC">
                      <w:pPr>
                        <w:rPr>
                          <w:lang w:val="fr-FR"/>
                        </w:rPr>
                      </w:pPr>
                      <w:r w:rsidRPr="005762AC">
                        <w:rPr>
                          <w:lang w:val="fr-FR"/>
                        </w:rPr>
                        <w:t xml:space="preserve">3) </w:t>
                      </w:r>
                      <w:proofErr w:type="spellStart"/>
                      <w:r w:rsidRPr="005762AC">
                        <w:rPr>
                          <w:lang w:val="fr-FR"/>
                        </w:rPr>
                        <w:t>Inspekce</w:t>
                      </w:r>
                      <w:proofErr w:type="spellEnd"/>
                      <w:r w:rsidRPr="005762AC">
                        <w:rPr>
                          <w:lang w:val="fr-FR"/>
                        </w:rPr>
                        <w:t xml:space="preserve"> (</w:t>
                      </w:r>
                      <w:proofErr w:type="spellStart"/>
                      <w:r w:rsidRPr="005762AC">
                        <w:rPr>
                          <w:lang w:val="fr-FR"/>
                        </w:rPr>
                        <w:t>pokud</w:t>
                      </w:r>
                      <w:proofErr w:type="spellEnd"/>
                      <w:r w:rsidRPr="005762AC">
                        <w:rPr>
                          <w:lang w:val="fr-FR"/>
                        </w:rPr>
                        <w:t xml:space="preserve"> je </w:t>
                      </w:r>
                      <w:proofErr w:type="spellStart"/>
                      <w:r w:rsidRPr="005762AC">
                        <w:rPr>
                          <w:lang w:val="fr-FR"/>
                        </w:rPr>
                        <w:t>požado</w:t>
                      </w:r>
                      <w:r>
                        <w:rPr>
                          <w:lang w:val="fr-FR"/>
                        </w:rPr>
                        <w:t>vána</w:t>
                      </w:r>
                      <w:proofErr w:type="spellEnd"/>
                      <w:r>
                        <w:rPr>
                          <w:lang w:val="fr-FR"/>
                        </w:rPr>
                        <w:t xml:space="preserve"> </w:t>
                      </w:r>
                      <w:proofErr w:type="spellStart"/>
                      <w:r>
                        <w:rPr>
                          <w:lang w:val="fr-FR"/>
                        </w:rPr>
                        <w:t>celním</w:t>
                      </w:r>
                      <w:proofErr w:type="spellEnd"/>
                      <w:r>
                        <w:rPr>
                          <w:lang w:val="fr-FR"/>
                        </w:rPr>
                        <w:t xml:space="preserve"> </w:t>
                      </w:r>
                      <w:proofErr w:type="spellStart"/>
                      <w:r>
                        <w:rPr>
                          <w:lang w:val="fr-FR"/>
                        </w:rPr>
                        <w:t>úřadem</w:t>
                      </w:r>
                      <w:proofErr w:type="spellEnd"/>
                      <w:r>
                        <w:rPr>
                          <w:lang w:val="fr-FR"/>
                        </w:rPr>
                        <w:t xml:space="preserve"> SAE)</w:t>
                      </w:r>
                    </w:p>
                    <w:p w14:paraId="236F3F5F" w14:textId="0CF5D5FA" w:rsidR="005762AC" w:rsidRDefault="005762AC">
                      <w:pPr>
                        <w:rPr>
                          <w:lang w:val="fr-FR"/>
                        </w:rPr>
                      </w:pPr>
                      <w:r>
                        <w:rPr>
                          <w:lang w:val="fr-FR"/>
                        </w:rPr>
                        <w:t xml:space="preserve">4) </w:t>
                      </w:r>
                      <w:proofErr w:type="spellStart"/>
                      <w:r>
                        <w:rPr>
                          <w:lang w:val="fr-FR"/>
                        </w:rPr>
                        <w:t>Příslušná</w:t>
                      </w:r>
                      <w:proofErr w:type="spellEnd"/>
                      <w:r>
                        <w:rPr>
                          <w:lang w:val="fr-FR"/>
                        </w:rPr>
                        <w:t xml:space="preserve"> </w:t>
                      </w:r>
                      <w:proofErr w:type="spellStart"/>
                      <w:r>
                        <w:rPr>
                          <w:lang w:val="fr-FR"/>
                        </w:rPr>
                        <w:t>povolení</w:t>
                      </w:r>
                      <w:proofErr w:type="spellEnd"/>
                      <w:r>
                        <w:rPr>
                          <w:lang w:val="fr-FR"/>
                        </w:rPr>
                        <w:t xml:space="preserve"> </w:t>
                      </w:r>
                      <w:proofErr w:type="spellStart"/>
                      <w:r>
                        <w:rPr>
                          <w:lang w:val="fr-FR"/>
                        </w:rPr>
                        <w:t>úřadů</w:t>
                      </w:r>
                      <w:proofErr w:type="spellEnd"/>
                      <w:r>
                        <w:rPr>
                          <w:lang w:val="fr-FR"/>
                        </w:rPr>
                        <w:t xml:space="preserve"> (</w:t>
                      </w:r>
                      <w:proofErr w:type="spellStart"/>
                      <w:r>
                        <w:rPr>
                          <w:lang w:val="fr-FR"/>
                        </w:rPr>
                        <w:t>pokud</w:t>
                      </w:r>
                      <w:proofErr w:type="spellEnd"/>
                      <w:r>
                        <w:rPr>
                          <w:lang w:val="fr-FR"/>
                        </w:rPr>
                        <w:t xml:space="preserve"> </w:t>
                      </w:r>
                      <w:proofErr w:type="spellStart"/>
                      <w:r>
                        <w:rPr>
                          <w:lang w:val="fr-FR"/>
                        </w:rPr>
                        <w:t>jsou</w:t>
                      </w:r>
                      <w:proofErr w:type="spellEnd"/>
                      <w:r>
                        <w:rPr>
                          <w:lang w:val="fr-FR"/>
                        </w:rPr>
                        <w:t xml:space="preserve"> </w:t>
                      </w:r>
                      <w:proofErr w:type="spellStart"/>
                      <w:r>
                        <w:rPr>
                          <w:lang w:val="fr-FR"/>
                        </w:rPr>
                        <w:t>potřeba</w:t>
                      </w:r>
                      <w:proofErr w:type="spellEnd"/>
                    </w:p>
                    <w:p w14:paraId="331924CD" w14:textId="4C104358" w:rsidR="005762AC" w:rsidRDefault="005762AC">
                      <w:pPr>
                        <w:rPr>
                          <w:lang w:val="fr-FR"/>
                        </w:rPr>
                      </w:pPr>
                      <w:r>
                        <w:rPr>
                          <w:lang w:val="fr-FR"/>
                        </w:rPr>
                        <w:tab/>
                      </w:r>
                      <w:proofErr w:type="spellStart"/>
                      <w:r>
                        <w:rPr>
                          <w:lang w:val="fr-FR"/>
                        </w:rPr>
                        <w:t>Například</w:t>
                      </w:r>
                      <w:proofErr w:type="spellEnd"/>
                      <w:r>
                        <w:rPr>
                          <w:lang w:val="fr-FR"/>
                        </w:rPr>
                        <w:t xml:space="preserve"> : </w:t>
                      </w:r>
                      <w:proofErr w:type="spellStart"/>
                      <w:r>
                        <w:rPr>
                          <w:lang w:val="fr-FR"/>
                        </w:rPr>
                        <w:t>Telekomunikační</w:t>
                      </w:r>
                      <w:proofErr w:type="spellEnd"/>
                      <w:r>
                        <w:rPr>
                          <w:lang w:val="fr-FR"/>
                        </w:rPr>
                        <w:t xml:space="preserve"> </w:t>
                      </w:r>
                      <w:proofErr w:type="spellStart"/>
                      <w:r>
                        <w:rPr>
                          <w:lang w:val="fr-FR"/>
                        </w:rPr>
                        <w:t>regulační</w:t>
                      </w:r>
                      <w:proofErr w:type="spellEnd"/>
                      <w:r>
                        <w:rPr>
                          <w:lang w:val="fr-FR"/>
                        </w:rPr>
                        <w:t xml:space="preserve"> </w:t>
                      </w:r>
                      <w:proofErr w:type="spellStart"/>
                      <w:r>
                        <w:rPr>
                          <w:lang w:val="fr-FR"/>
                        </w:rPr>
                        <w:t>úřad</w:t>
                      </w:r>
                      <w:proofErr w:type="spellEnd"/>
                      <w:r>
                        <w:rPr>
                          <w:lang w:val="fr-FR"/>
                        </w:rPr>
                        <w:t xml:space="preserve">, </w:t>
                      </w:r>
                      <w:proofErr w:type="spellStart"/>
                      <w:r>
                        <w:rPr>
                          <w:lang w:val="fr-FR"/>
                        </w:rPr>
                        <w:t>úřad</w:t>
                      </w:r>
                      <w:proofErr w:type="spellEnd"/>
                      <w:r>
                        <w:rPr>
                          <w:lang w:val="fr-FR"/>
                        </w:rPr>
                        <w:t xml:space="preserve"> </w:t>
                      </w:r>
                      <w:proofErr w:type="spellStart"/>
                      <w:r>
                        <w:rPr>
                          <w:lang w:val="fr-FR"/>
                        </w:rPr>
                        <w:t>města</w:t>
                      </w:r>
                      <w:proofErr w:type="spellEnd"/>
                      <w:r>
                        <w:rPr>
                          <w:lang w:val="fr-FR"/>
                        </w:rPr>
                        <w:t xml:space="preserve"> </w:t>
                      </w:r>
                      <w:proofErr w:type="spellStart"/>
                      <w:r>
                        <w:rPr>
                          <w:lang w:val="fr-FR"/>
                        </w:rPr>
                        <w:t>Dubaj</w:t>
                      </w:r>
                      <w:proofErr w:type="spellEnd"/>
                      <w:r>
                        <w:rPr>
                          <w:lang w:val="fr-FR"/>
                        </w:rPr>
                        <w:t xml:space="preserve"> pro </w:t>
                      </w:r>
                      <w:proofErr w:type="spellStart"/>
                      <w:r>
                        <w:rPr>
                          <w:lang w:val="fr-FR"/>
                        </w:rPr>
                        <w:t>zeleninové</w:t>
                      </w:r>
                      <w:proofErr w:type="spellEnd"/>
                      <w:r>
                        <w:rPr>
                          <w:lang w:val="fr-FR"/>
                        </w:rPr>
                        <w:t xml:space="preserve"> </w:t>
                      </w:r>
                      <w:proofErr w:type="spellStart"/>
                      <w:r>
                        <w:rPr>
                          <w:lang w:val="fr-FR"/>
                        </w:rPr>
                        <w:t>výrobky</w:t>
                      </w:r>
                      <w:proofErr w:type="spellEnd"/>
                    </w:p>
                    <w:p w14:paraId="26F4744A" w14:textId="051DB06D" w:rsidR="005762AC" w:rsidRDefault="005762AC">
                      <w:pPr>
                        <w:rPr>
                          <w:lang w:val="fr-FR"/>
                        </w:rPr>
                      </w:pPr>
                      <w:r>
                        <w:rPr>
                          <w:lang w:val="fr-FR"/>
                        </w:rPr>
                        <w:tab/>
                      </w:r>
                      <w:r>
                        <w:rPr>
                          <w:lang w:val="fr-FR"/>
                        </w:rPr>
                        <w:tab/>
                      </w:r>
                      <w:r>
                        <w:rPr>
                          <w:lang w:val="fr-FR"/>
                        </w:rPr>
                        <w:tab/>
                        <w:t>(</w:t>
                      </w:r>
                      <w:proofErr w:type="spellStart"/>
                      <w:proofErr w:type="gramStart"/>
                      <w:r>
                        <w:rPr>
                          <w:lang w:val="fr-FR"/>
                        </w:rPr>
                        <w:t>další</w:t>
                      </w:r>
                      <w:proofErr w:type="spellEnd"/>
                      <w:proofErr w:type="gramEnd"/>
                      <w:r>
                        <w:rPr>
                          <w:lang w:val="fr-FR"/>
                        </w:rPr>
                        <w:t xml:space="preserve"> </w:t>
                      </w:r>
                      <w:proofErr w:type="spellStart"/>
                      <w:r>
                        <w:rPr>
                          <w:lang w:val="fr-FR"/>
                        </w:rPr>
                        <w:t>úřady</w:t>
                      </w:r>
                      <w:proofErr w:type="spellEnd"/>
                      <w:r>
                        <w:rPr>
                          <w:lang w:val="fr-FR"/>
                        </w:rPr>
                        <w:t xml:space="preserve"> </w:t>
                      </w:r>
                      <w:proofErr w:type="spellStart"/>
                      <w:r>
                        <w:rPr>
                          <w:lang w:val="fr-FR"/>
                        </w:rPr>
                        <w:t>jsou</w:t>
                      </w:r>
                      <w:proofErr w:type="spellEnd"/>
                      <w:r>
                        <w:rPr>
                          <w:lang w:val="fr-FR"/>
                        </w:rPr>
                        <w:t xml:space="preserve"> </w:t>
                      </w:r>
                      <w:proofErr w:type="spellStart"/>
                      <w:r>
                        <w:rPr>
                          <w:lang w:val="fr-FR"/>
                        </w:rPr>
                        <w:t>uvedené</w:t>
                      </w:r>
                      <w:proofErr w:type="spellEnd"/>
                      <w:r>
                        <w:rPr>
                          <w:lang w:val="fr-FR"/>
                        </w:rPr>
                        <w:t xml:space="preserve"> na </w:t>
                      </w:r>
                      <w:proofErr w:type="spellStart"/>
                      <w:r>
                        <w:rPr>
                          <w:lang w:val="fr-FR"/>
                        </w:rPr>
                        <w:t>Portálu</w:t>
                      </w:r>
                      <w:proofErr w:type="spellEnd"/>
                      <w:r>
                        <w:rPr>
                          <w:lang w:val="fr-FR"/>
                        </w:rPr>
                        <w:t xml:space="preserve"> </w:t>
                      </w:r>
                      <w:proofErr w:type="spellStart"/>
                      <w:r>
                        <w:rPr>
                          <w:lang w:val="fr-FR"/>
                        </w:rPr>
                        <w:t>účastníků</w:t>
                      </w:r>
                      <w:proofErr w:type="spellEnd"/>
                      <w:r>
                        <w:rPr>
                          <w:lang w:val="fr-FR"/>
                        </w:rPr>
                        <w:t>)</w:t>
                      </w:r>
                    </w:p>
                    <w:p w14:paraId="5F05FB52" w14:textId="72A82621" w:rsidR="005762AC" w:rsidRPr="005762AC" w:rsidRDefault="005762AC">
                      <w:pPr>
                        <w:rPr>
                          <w:lang w:val="fr-FR"/>
                        </w:rPr>
                      </w:pPr>
                      <w:r>
                        <w:rPr>
                          <w:lang w:val="fr-FR"/>
                        </w:rPr>
                        <w:t xml:space="preserve">5) </w:t>
                      </w:r>
                      <w:proofErr w:type="spellStart"/>
                      <w:r>
                        <w:rPr>
                          <w:lang w:val="fr-FR"/>
                        </w:rPr>
                        <w:t>Kompletní</w:t>
                      </w:r>
                      <w:proofErr w:type="spellEnd"/>
                      <w:r>
                        <w:rPr>
                          <w:lang w:val="fr-FR"/>
                        </w:rPr>
                        <w:t xml:space="preserve"> </w:t>
                      </w:r>
                      <w:proofErr w:type="spellStart"/>
                      <w:r>
                        <w:rPr>
                          <w:lang w:val="fr-FR"/>
                        </w:rPr>
                        <w:t>prohlášení</w:t>
                      </w:r>
                      <w:proofErr w:type="spellEnd"/>
                      <w:r>
                        <w:rPr>
                          <w:lang w:val="fr-FR"/>
                        </w:rPr>
                        <w:t xml:space="preserve"> o </w:t>
                      </w:r>
                      <w:proofErr w:type="spellStart"/>
                      <w:r>
                        <w:rPr>
                          <w:lang w:val="fr-FR"/>
                        </w:rPr>
                        <w:t>proclení</w:t>
                      </w:r>
                      <w:proofErr w:type="spellEnd"/>
                      <w:r>
                        <w:rPr>
                          <w:lang w:val="fr-FR"/>
                        </w:rPr>
                        <w:t xml:space="preserve"> </w:t>
                      </w:r>
                    </w:p>
                  </w:txbxContent>
                </v:textbox>
              </v:shape>
            </w:pict>
          </mc:Fallback>
        </mc:AlternateContent>
      </w:r>
      <w:r>
        <w:rPr>
          <w:lang w:val="cs-CZ"/>
        </w:rPr>
        <w:t>Obrázek 4.1</w:t>
      </w:r>
    </w:p>
    <w:p w14:paraId="144FFD18" w14:textId="5BAD321F" w:rsidR="005762AC" w:rsidRDefault="005762AC" w:rsidP="006A19B0">
      <w:pPr>
        <w:rPr>
          <w:lang w:val="cs-CZ"/>
        </w:rPr>
      </w:pPr>
    </w:p>
    <w:p w14:paraId="1E68B624" w14:textId="3220459E" w:rsidR="005762AC" w:rsidRDefault="005762AC" w:rsidP="006A19B0">
      <w:pPr>
        <w:rPr>
          <w:lang w:val="cs-CZ"/>
        </w:rPr>
      </w:pPr>
    </w:p>
    <w:p w14:paraId="1B1B7D44" w14:textId="08A15C65" w:rsidR="005762AC" w:rsidRDefault="005762AC" w:rsidP="006A19B0">
      <w:pPr>
        <w:rPr>
          <w:lang w:val="cs-CZ"/>
        </w:rPr>
      </w:pPr>
    </w:p>
    <w:p w14:paraId="31623521" w14:textId="1F9D13CC" w:rsidR="005762AC" w:rsidRDefault="005762AC" w:rsidP="006A19B0">
      <w:pPr>
        <w:rPr>
          <w:lang w:val="cs-CZ"/>
        </w:rPr>
      </w:pPr>
    </w:p>
    <w:p w14:paraId="680D46A8" w14:textId="605C9B28" w:rsidR="005762AC" w:rsidRDefault="005762AC" w:rsidP="006A19B0">
      <w:pPr>
        <w:rPr>
          <w:lang w:val="cs-CZ"/>
        </w:rPr>
      </w:pPr>
    </w:p>
    <w:p w14:paraId="5BB93E99" w14:textId="6CA35117" w:rsidR="005762AC" w:rsidRDefault="005762AC" w:rsidP="006A19B0">
      <w:pPr>
        <w:rPr>
          <w:lang w:val="cs-CZ"/>
        </w:rPr>
      </w:pPr>
    </w:p>
    <w:p w14:paraId="506AD392" w14:textId="77777777" w:rsidR="005762AC" w:rsidRDefault="005762AC" w:rsidP="006A19B0">
      <w:pPr>
        <w:rPr>
          <w:lang w:val="cs-CZ"/>
        </w:rPr>
      </w:pPr>
    </w:p>
    <w:p w14:paraId="17CCBA37" w14:textId="77777777" w:rsidR="005762AC" w:rsidRDefault="005762AC" w:rsidP="006A19B0">
      <w:pPr>
        <w:rPr>
          <w:lang w:val="cs-CZ"/>
        </w:rPr>
      </w:pPr>
    </w:p>
    <w:p w14:paraId="11FB358F" w14:textId="77777777" w:rsidR="005762AC" w:rsidRDefault="005762AC" w:rsidP="006A19B0">
      <w:pPr>
        <w:rPr>
          <w:lang w:val="cs-CZ"/>
        </w:rPr>
      </w:pPr>
    </w:p>
    <w:p w14:paraId="0A252CC8" w14:textId="69E504EF" w:rsidR="006A19B0" w:rsidRPr="000F4E57" w:rsidRDefault="00AF3842" w:rsidP="006A19B0">
      <w:pPr>
        <w:rPr>
          <w:lang w:val="cs-CZ"/>
        </w:rPr>
      </w:pPr>
      <w:r w:rsidRPr="000F4E57">
        <w:rPr>
          <w:lang w:val="cs-CZ"/>
        </w:rPr>
        <w:t>Předpokládaná délka celního odbavení je</w:t>
      </w:r>
      <w:r w:rsidR="006A19B0" w:rsidRPr="000F4E57">
        <w:rPr>
          <w:lang w:val="cs-CZ"/>
        </w:rPr>
        <w:t xml:space="preserve"> 6 hodin od obdržení všech správně vyplněných dokladů o přepravě až </w:t>
      </w:r>
      <w:r w:rsidRPr="000F4E57">
        <w:rPr>
          <w:lang w:val="cs-CZ"/>
        </w:rPr>
        <w:t>do</w:t>
      </w:r>
      <w:r w:rsidR="006A19B0" w:rsidRPr="000F4E57">
        <w:rPr>
          <w:lang w:val="cs-CZ"/>
        </w:rPr>
        <w:t xml:space="preserve"> propuštění zásilky celními orgány.</w:t>
      </w:r>
    </w:p>
    <w:p w14:paraId="4F33B2B2" w14:textId="77777777" w:rsidR="006A19B0" w:rsidRPr="000F4E57" w:rsidRDefault="006A19B0" w:rsidP="006A19B0">
      <w:pPr>
        <w:rPr>
          <w:lang w:val="cs-CZ"/>
        </w:rPr>
      </w:pPr>
    </w:p>
    <w:p w14:paraId="0D5B3FCB" w14:textId="6E7E3461" w:rsidR="006A19B0" w:rsidRPr="000F4E57" w:rsidRDefault="006A19B0" w:rsidP="006A19B0">
      <w:pPr>
        <w:rPr>
          <w:lang w:val="cs-CZ"/>
        </w:rPr>
      </w:pPr>
      <w:r w:rsidRPr="000F4E57">
        <w:rPr>
          <w:lang w:val="cs-CZ"/>
        </w:rPr>
        <w:t xml:space="preserve">Účastníci, kteří chtějí dovážet zboží do zóny Expo 2020, musí splňovat tato kritéria, aby se dočasně </w:t>
      </w:r>
      <w:r w:rsidR="00AF3842" w:rsidRPr="000F4E57">
        <w:rPr>
          <w:lang w:val="cs-CZ"/>
        </w:rPr>
        <w:t>vyhnuli</w:t>
      </w:r>
      <w:r w:rsidRPr="000F4E57">
        <w:rPr>
          <w:lang w:val="cs-CZ"/>
        </w:rPr>
        <w:t xml:space="preserve"> </w:t>
      </w:r>
      <w:r w:rsidR="00AF3842" w:rsidRPr="000F4E57">
        <w:rPr>
          <w:lang w:val="cs-CZ"/>
        </w:rPr>
        <w:t>povinnosti platit clo</w:t>
      </w:r>
      <w:r w:rsidRPr="000F4E57">
        <w:rPr>
          <w:lang w:val="cs-CZ"/>
        </w:rPr>
        <w:t>:</w:t>
      </w:r>
    </w:p>
    <w:p w14:paraId="3A9840DB" w14:textId="234C0344" w:rsidR="006A19B0" w:rsidRPr="000F4E57" w:rsidRDefault="00AF3842" w:rsidP="006A19B0">
      <w:pPr>
        <w:rPr>
          <w:lang w:val="cs-CZ"/>
        </w:rPr>
      </w:pPr>
      <w:r w:rsidRPr="000F4E57">
        <w:rPr>
          <w:lang w:val="cs-CZ"/>
        </w:rPr>
        <w:sym w:font="Wingdings" w:char="F0E0"/>
      </w:r>
      <w:r w:rsidRPr="000F4E57">
        <w:rPr>
          <w:lang w:val="cs-CZ"/>
        </w:rPr>
        <w:t xml:space="preserve"> </w:t>
      </w:r>
      <w:r w:rsidR="006A19B0" w:rsidRPr="000F4E57">
        <w:rPr>
          <w:lang w:val="cs-CZ"/>
        </w:rPr>
        <w:t>Jejich licence Expo 2020 je platná</w:t>
      </w:r>
    </w:p>
    <w:p w14:paraId="691679C0" w14:textId="78F50F97" w:rsidR="006A19B0" w:rsidRPr="000F4E57" w:rsidRDefault="00AF3842" w:rsidP="006A19B0">
      <w:pPr>
        <w:rPr>
          <w:lang w:val="cs-CZ"/>
        </w:rPr>
      </w:pPr>
      <w:r w:rsidRPr="000F4E57">
        <w:rPr>
          <w:lang w:val="cs-CZ"/>
        </w:rPr>
        <w:sym w:font="Wingdings" w:char="F0E0"/>
      </w:r>
      <w:r w:rsidRPr="000F4E57">
        <w:rPr>
          <w:lang w:val="cs-CZ"/>
        </w:rPr>
        <w:t xml:space="preserve"> </w:t>
      </w:r>
      <w:r w:rsidR="006A19B0" w:rsidRPr="000F4E57">
        <w:rPr>
          <w:lang w:val="cs-CZ"/>
        </w:rPr>
        <w:t xml:space="preserve">Jejich </w:t>
      </w:r>
      <w:r w:rsidRPr="000F4E57">
        <w:rPr>
          <w:lang w:val="cs-CZ"/>
        </w:rPr>
        <w:t>Přepravní Doklad do bezcelní zóny je zpracován</w:t>
      </w:r>
      <w:r w:rsidR="006A19B0" w:rsidRPr="000F4E57">
        <w:rPr>
          <w:lang w:val="cs-CZ"/>
        </w:rPr>
        <w:t xml:space="preserve"> pod jejich jménem</w:t>
      </w:r>
    </w:p>
    <w:p w14:paraId="0CC6FDA1" w14:textId="6A644472" w:rsidR="006A19B0" w:rsidRPr="000F4E57" w:rsidRDefault="00AF3842" w:rsidP="006A19B0">
      <w:pPr>
        <w:rPr>
          <w:lang w:val="cs-CZ"/>
        </w:rPr>
      </w:pPr>
      <w:r w:rsidRPr="000F4E57">
        <w:rPr>
          <w:lang w:val="cs-CZ"/>
        </w:rPr>
        <w:sym w:font="Wingdings" w:char="F0E0"/>
      </w:r>
      <w:r w:rsidRPr="000F4E57">
        <w:rPr>
          <w:lang w:val="cs-CZ"/>
        </w:rPr>
        <w:t xml:space="preserve"> </w:t>
      </w:r>
      <w:r w:rsidR="006A19B0" w:rsidRPr="000F4E57">
        <w:rPr>
          <w:lang w:val="cs-CZ"/>
        </w:rPr>
        <w:t>Jejich zboží je v zóně Expo 2020</w:t>
      </w:r>
    </w:p>
    <w:p w14:paraId="2151F3C5" w14:textId="23A2B1A4" w:rsidR="006A19B0" w:rsidRPr="000F4E57" w:rsidRDefault="00AF3842" w:rsidP="006A19B0">
      <w:pPr>
        <w:rPr>
          <w:lang w:val="cs-CZ"/>
        </w:rPr>
      </w:pPr>
      <w:r w:rsidRPr="000F4E57">
        <w:rPr>
          <w:lang w:val="cs-CZ"/>
        </w:rPr>
        <w:sym w:font="Wingdings" w:char="F0E0"/>
      </w:r>
      <w:r w:rsidRPr="000F4E57">
        <w:rPr>
          <w:lang w:val="cs-CZ"/>
        </w:rPr>
        <w:t xml:space="preserve"> </w:t>
      </w:r>
      <w:r w:rsidR="006A19B0" w:rsidRPr="000F4E57">
        <w:rPr>
          <w:lang w:val="cs-CZ"/>
        </w:rPr>
        <w:t>Při přepravě se provádí celní kontrola (je-li požadována)</w:t>
      </w:r>
    </w:p>
    <w:p w14:paraId="60018955" w14:textId="77777777" w:rsidR="006A19B0" w:rsidRPr="000F4E57" w:rsidRDefault="006A19B0" w:rsidP="006A19B0">
      <w:pPr>
        <w:rPr>
          <w:lang w:val="cs-CZ"/>
        </w:rPr>
      </w:pPr>
    </w:p>
    <w:p w14:paraId="47E10ED2" w14:textId="6C63FE1A" w:rsidR="006A19B0" w:rsidRPr="000F4E57" w:rsidRDefault="006A19B0" w:rsidP="006A19B0">
      <w:pPr>
        <w:rPr>
          <w:lang w:val="cs-CZ"/>
        </w:rPr>
      </w:pPr>
      <w:r w:rsidRPr="000F4E57">
        <w:rPr>
          <w:lang w:val="cs-CZ"/>
        </w:rPr>
        <w:t>Pokud účastníci přepravují své zboží mimo zónu Expo 2020, budou muset zaplatit cla a daně.</w:t>
      </w:r>
    </w:p>
    <w:p w14:paraId="53181B2A" w14:textId="5ED6ED80" w:rsidR="00AF3842" w:rsidRPr="000F4E57" w:rsidRDefault="00AF3842" w:rsidP="006A19B0">
      <w:pPr>
        <w:rPr>
          <w:lang w:val="cs-CZ"/>
        </w:rPr>
      </w:pPr>
    </w:p>
    <w:p w14:paraId="561FC3DF" w14:textId="77777777" w:rsidR="00AF3842" w:rsidRPr="000F4E57" w:rsidRDefault="00AF3842" w:rsidP="00AF3842">
      <w:pPr>
        <w:rPr>
          <w:lang w:val="cs-CZ"/>
        </w:rPr>
      </w:pPr>
      <w:r w:rsidRPr="000F4E57">
        <w:rPr>
          <w:lang w:val="cs-CZ"/>
        </w:rPr>
        <w:t>C-20</w:t>
      </w:r>
    </w:p>
    <w:p w14:paraId="76624022" w14:textId="23FF5976" w:rsidR="00AF3842" w:rsidRPr="000F4E57" w:rsidRDefault="00AF3842" w:rsidP="00AF3842">
      <w:pPr>
        <w:rPr>
          <w:lang w:val="cs-CZ"/>
        </w:rPr>
      </w:pPr>
      <w:r w:rsidRPr="000F4E57">
        <w:rPr>
          <w:lang w:val="cs-CZ"/>
        </w:rPr>
        <w:t>Účastníci musí vyplnit údaje v prohlášeních na úrovni jednotlivých položek a aktualizovat je spolu s dovozem jejich zboží procleného v rámci Zóny Expo 2020.</w:t>
      </w:r>
    </w:p>
    <w:p w14:paraId="2ABE5027" w14:textId="77777777" w:rsidR="00AF3842" w:rsidRPr="000F4E57" w:rsidRDefault="00AF3842" w:rsidP="00B61B28">
      <w:pPr>
        <w:rPr>
          <w:lang w:val="cs-CZ"/>
        </w:rPr>
      </w:pPr>
    </w:p>
    <w:p w14:paraId="2524414D" w14:textId="6215C35B" w:rsidR="00B61B28" w:rsidRPr="000F4E57" w:rsidRDefault="00AF3842" w:rsidP="00B61B28">
      <w:pPr>
        <w:rPr>
          <w:lang w:val="cs-CZ"/>
        </w:rPr>
      </w:pPr>
      <w:r w:rsidRPr="000F4E57">
        <w:rPr>
          <w:lang w:val="cs-CZ"/>
        </w:rPr>
        <w:tab/>
      </w:r>
      <w:r w:rsidR="00B61B28" w:rsidRPr="000F4E57">
        <w:rPr>
          <w:lang w:val="cs-CZ"/>
        </w:rPr>
        <w:t>4.1 Proclení zboží</w:t>
      </w:r>
    </w:p>
    <w:p w14:paraId="0C850F2F" w14:textId="2601C20A" w:rsidR="00AF3842" w:rsidRPr="000F4E57" w:rsidRDefault="00AF3842" w:rsidP="00AF3842">
      <w:pPr>
        <w:rPr>
          <w:lang w:val="cs-CZ"/>
        </w:rPr>
      </w:pPr>
      <w:r w:rsidRPr="000F4E57">
        <w:rPr>
          <w:lang w:val="cs-CZ"/>
        </w:rPr>
        <w:t>Celní prohlášení je proces, kdy dovozci / vývozci podrobně deklarují své zboží pro dovoz / vývoz v souladu s celními postupy. Provozovatelé logistických služeb nebo určení celní makléři pak dokončí celní proces.</w:t>
      </w:r>
    </w:p>
    <w:p w14:paraId="67A443E8" w14:textId="77777777" w:rsidR="00AF3842" w:rsidRPr="000F4E57" w:rsidRDefault="00AF3842" w:rsidP="00AF3842">
      <w:pPr>
        <w:rPr>
          <w:lang w:val="cs-CZ"/>
        </w:rPr>
      </w:pPr>
    </w:p>
    <w:p w14:paraId="23CE0036" w14:textId="77777777" w:rsidR="00AF3842" w:rsidRPr="000F4E57" w:rsidRDefault="00AF3842" w:rsidP="00AF3842">
      <w:pPr>
        <w:rPr>
          <w:lang w:val="cs-CZ"/>
        </w:rPr>
      </w:pPr>
      <w:r w:rsidRPr="000F4E57">
        <w:rPr>
          <w:lang w:val="cs-CZ"/>
        </w:rPr>
        <w:t>C-21</w:t>
      </w:r>
    </w:p>
    <w:p w14:paraId="30EAE4CB" w14:textId="492933F7" w:rsidR="00AF3842" w:rsidRPr="000F4E57" w:rsidRDefault="00AF3842" w:rsidP="00AF3842">
      <w:pPr>
        <w:rPr>
          <w:lang w:val="cs-CZ"/>
        </w:rPr>
      </w:pPr>
      <w:r w:rsidRPr="000F4E57">
        <w:rPr>
          <w:lang w:val="cs-CZ"/>
        </w:rPr>
        <w:t xml:space="preserve">Účastníci musí zajistit, aby se Přepravní doklad do bezcelní zóny používal pro dovoz zboží do zóny Expo 2020. Toto prohlášení může být zpracováno proti </w:t>
      </w:r>
      <w:r w:rsidR="00F14366" w:rsidRPr="000F4E57">
        <w:rPr>
          <w:lang w:val="cs-CZ"/>
        </w:rPr>
        <w:t>importu</w:t>
      </w:r>
      <w:r w:rsidRPr="000F4E57">
        <w:rPr>
          <w:lang w:val="cs-CZ"/>
        </w:rPr>
        <w:t xml:space="preserve"> ze zbytku světa, místního trhu SAE nebo GCC.</w:t>
      </w:r>
    </w:p>
    <w:p w14:paraId="3E581D08" w14:textId="77777777" w:rsidR="00AF3842" w:rsidRPr="000F4E57" w:rsidRDefault="00AF3842" w:rsidP="00AF3842">
      <w:pPr>
        <w:rPr>
          <w:lang w:val="cs-CZ"/>
        </w:rPr>
      </w:pPr>
    </w:p>
    <w:p w14:paraId="555E9B37" w14:textId="77777777" w:rsidR="00AF3842" w:rsidRPr="000F4E57" w:rsidRDefault="00AF3842" w:rsidP="00AF3842">
      <w:pPr>
        <w:rPr>
          <w:lang w:val="cs-CZ"/>
        </w:rPr>
      </w:pPr>
      <w:r w:rsidRPr="000F4E57">
        <w:rPr>
          <w:lang w:val="cs-CZ"/>
        </w:rPr>
        <w:t>C-22</w:t>
      </w:r>
    </w:p>
    <w:p w14:paraId="2975689F" w14:textId="3D7BC377" w:rsidR="00AF3842" w:rsidRPr="000F4E57" w:rsidRDefault="00AF3842" w:rsidP="00AF3842">
      <w:pPr>
        <w:rPr>
          <w:lang w:val="cs-CZ"/>
        </w:rPr>
      </w:pPr>
      <w:r w:rsidRPr="000F4E57">
        <w:rPr>
          <w:lang w:val="cs-CZ"/>
        </w:rPr>
        <w:t>Účastníci se musí ujistit, že faktury za zásilky jsou</w:t>
      </w:r>
      <w:r w:rsidR="005762AC">
        <w:rPr>
          <w:lang w:val="cs-CZ"/>
        </w:rPr>
        <w:t xml:space="preserve"> rozepsány</w:t>
      </w:r>
      <w:r w:rsidRPr="000F4E57">
        <w:rPr>
          <w:lang w:val="cs-CZ"/>
        </w:rPr>
        <w:t xml:space="preserve"> </w:t>
      </w:r>
      <w:r w:rsidR="00F14366" w:rsidRPr="000F4E57">
        <w:rPr>
          <w:lang w:val="cs-CZ"/>
        </w:rPr>
        <w:t>na úrovni jednotlivých položek</w:t>
      </w:r>
      <w:r w:rsidRPr="000F4E57">
        <w:rPr>
          <w:lang w:val="cs-CZ"/>
        </w:rPr>
        <w:t xml:space="preserve">, kde se jasně odráží </w:t>
      </w:r>
      <w:r w:rsidR="00F14366" w:rsidRPr="000F4E57">
        <w:rPr>
          <w:lang w:val="cs-CZ"/>
        </w:rPr>
        <w:t xml:space="preserve">jednotlivé </w:t>
      </w:r>
      <w:r w:rsidRPr="000F4E57">
        <w:rPr>
          <w:lang w:val="cs-CZ"/>
        </w:rPr>
        <w:t>komodit</w:t>
      </w:r>
      <w:r w:rsidR="00F14366" w:rsidRPr="000F4E57">
        <w:rPr>
          <w:lang w:val="cs-CZ"/>
        </w:rPr>
        <w:t>y</w:t>
      </w:r>
      <w:r w:rsidRPr="000F4E57">
        <w:rPr>
          <w:lang w:val="cs-CZ"/>
        </w:rPr>
        <w:t xml:space="preserve">, země výroby, hodnota, množství, měna a </w:t>
      </w:r>
      <w:r w:rsidR="00F14366" w:rsidRPr="000F4E57">
        <w:rPr>
          <w:lang w:val="cs-CZ"/>
        </w:rPr>
        <w:t>odpovídající</w:t>
      </w:r>
      <w:r w:rsidRPr="000F4E57">
        <w:rPr>
          <w:lang w:val="cs-CZ"/>
        </w:rPr>
        <w:t xml:space="preserve"> harmonizovaný kód.</w:t>
      </w:r>
    </w:p>
    <w:p w14:paraId="183B54DC" w14:textId="77777777" w:rsidR="00AF3842" w:rsidRPr="000F4E57" w:rsidRDefault="00AF3842" w:rsidP="00AF3842">
      <w:pPr>
        <w:rPr>
          <w:lang w:val="cs-CZ"/>
        </w:rPr>
      </w:pPr>
    </w:p>
    <w:p w14:paraId="37333F22" w14:textId="77777777" w:rsidR="00AF3842" w:rsidRPr="000F4E57" w:rsidRDefault="00AF3842" w:rsidP="00AF3842">
      <w:pPr>
        <w:rPr>
          <w:lang w:val="cs-CZ"/>
        </w:rPr>
      </w:pPr>
      <w:r w:rsidRPr="000F4E57">
        <w:rPr>
          <w:lang w:val="cs-CZ"/>
        </w:rPr>
        <w:t>G-16</w:t>
      </w:r>
    </w:p>
    <w:p w14:paraId="4409D291" w14:textId="77777777" w:rsidR="00AF3842" w:rsidRPr="000F4E57" w:rsidRDefault="00AF3842" w:rsidP="00AF3842">
      <w:pPr>
        <w:rPr>
          <w:lang w:val="cs-CZ"/>
        </w:rPr>
      </w:pPr>
      <w:r w:rsidRPr="000F4E57">
        <w:rPr>
          <w:lang w:val="cs-CZ"/>
        </w:rPr>
        <w:t>Účastníci by měli zajistit, aby jejich faktury na zboží, které je dovezeno a které by mělo být osvobozeno od daně, byly vykázány odděleně.</w:t>
      </w:r>
    </w:p>
    <w:p w14:paraId="47DFEF00" w14:textId="77777777" w:rsidR="00AF3842" w:rsidRPr="000F4E57" w:rsidRDefault="00AF3842" w:rsidP="00AF3842">
      <w:pPr>
        <w:rPr>
          <w:lang w:val="cs-CZ"/>
        </w:rPr>
      </w:pPr>
    </w:p>
    <w:p w14:paraId="74E0A32C" w14:textId="77777777" w:rsidR="00AF3842" w:rsidRPr="000F4E57" w:rsidRDefault="00AF3842" w:rsidP="00AF3842">
      <w:pPr>
        <w:rPr>
          <w:lang w:val="cs-CZ"/>
        </w:rPr>
      </w:pPr>
      <w:r w:rsidRPr="000F4E57">
        <w:rPr>
          <w:lang w:val="cs-CZ"/>
        </w:rPr>
        <w:t>C-23</w:t>
      </w:r>
    </w:p>
    <w:p w14:paraId="10537655" w14:textId="77777777" w:rsidR="00F14366" w:rsidRPr="000F4E57" w:rsidRDefault="00AF3842" w:rsidP="00AF3842">
      <w:pPr>
        <w:rPr>
          <w:lang w:val="cs-CZ"/>
        </w:rPr>
      </w:pPr>
      <w:r w:rsidRPr="000F4E57">
        <w:rPr>
          <w:lang w:val="cs-CZ"/>
        </w:rPr>
        <w:t xml:space="preserve">Účastníci musí zajistit, aby příslušné dokumenty uvedené na obrázku 4.2 byly připojeny k jejich prohlášení o tranzitu. </w:t>
      </w:r>
    </w:p>
    <w:p w14:paraId="31D1DF6C" w14:textId="77777777" w:rsidR="00F14366" w:rsidRPr="000F4E57" w:rsidRDefault="00F14366" w:rsidP="00AF3842">
      <w:pPr>
        <w:rPr>
          <w:lang w:val="cs-CZ"/>
        </w:rPr>
      </w:pPr>
    </w:p>
    <w:p w14:paraId="7396CC79" w14:textId="46AAD3A9" w:rsidR="00AF3842" w:rsidRDefault="00AF3842" w:rsidP="00AF3842">
      <w:pPr>
        <w:rPr>
          <w:lang w:val="cs-CZ"/>
        </w:rPr>
      </w:pPr>
      <w:r w:rsidRPr="000F4E57">
        <w:rPr>
          <w:lang w:val="cs-CZ"/>
        </w:rPr>
        <w:t xml:space="preserve">Celní orgány mohou požádat účastníky, aby v případě potřeby překládali svou obchodní fakturu </w:t>
      </w:r>
      <w:r w:rsidR="00F14366" w:rsidRPr="000F4E57">
        <w:rPr>
          <w:lang w:val="cs-CZ"/>
        </w:rPr>
        <w:t>do arabštiny</w:t>
      </w:r>
      <w:r w:rsidRPr="000F4E57">
        <w:rPr>
          <w:lang w:val="cs-CZ"/>
        </w:rPr>
        <w:t>.</w:t>
      </w:r>
    </w:p>
    <w:p w14:paraId="2286E10C" w14:textId="2B745D5B" w:rsidR="005762AC" w:rsidRDefault="005762AC" w:rsidP="00AF3842">
      <w:pPr>
        <w:rPr>
          <w:lang w:val="cs-CZ"/>
        </w:rPr>
      </w:pPr>
    </w:p>
    <w:p w14:paraId="2A2E374A" w14:textId="4591951C" w:rsidR="005762AC" w:rsidRPr="000F4E57" w:rsidRDefault="005762AC" w:rsidP="00AF3842">
      <w:pPr>
        <w:rPr>
          <w:lang w:val="cs-CZ"/>
        </w:rPr>
      </w:pPr>
      <w:r>
        <w:rPr>
          <w:lang w:val="cs-CZ"/>
        </w:rPr>
        <w:t>Obrázek 4.2 – Přiložené dokumenty pro dovoz zboží</w:t>
      </w:r>
    </w:p>
    <w:tbl>
      <w:tblPr>
        <w:tblStyle w:val="TableGrid"/>
        <w:tblW w:w="0" w:type="auto"/>
        <w:tblLook w:val="04A0" w:firstRow="1" w:lastRow="0" w:firstColumn="1" w:lastColumn="0" w:noHBand="0" w:noVBand="1"/>
      </w:tblPr>
      <w:tblGrid>
        <w:gridCol w:w="5225"/>
        <w:gridCol w:w="5225"/>
      </w:tblGrid>
      <w:tr w:rsidR="005762AC" w14:paraId="65DBB2D0" w14:textId="77777777" w:rsidTr="005762AC">
        <w:tc>
          <w:tcPr>
            <w:tcW w:w="5225" w:type="dxa"/>
          </w:tcPr>
          <w:p w14:paraId="072182CA" w14:textId="77777777" w:rsidR="005762AC" w:rsidRDefault="005762AC" w:rsidP="00B61B28">
            <w:pPr>
              <w:rPr>
                <w:lang w:val="cs-CZ"/>
              </w:rPr>
            </w:pPr>
            <w:r>
              <w:rPr>
                <w:lang w:val="cs-CZ"/>
              </w:rPr>
              <w:t>Námořní přeprava</w:t>
            </w:r>
          </w:p>
          <w:p w14:paraId="5D756828" w14:textId="77777777" w:rsidR="005762AC" w:rsidRDefault="005762AC" w:rsidP="005762AC">
            <w:pPr>
              <w:pStyle w:val="ListParagraph"/>
              <w:numPr>
                <w:ilvl w:val="0"/>
                <w:numId w:val="7"/>
              </w:numPr>
              <w:rPr>
                <w:lang w:val="cs-CZ"/>
              </w:rPr>
            </w:pPr>
            <w:r>
              <w:rPr>
                <w:lang w:val="cs-CZ"/>
              </w:rPr>
              <w:t>Originál faktury</w:t>
            </w:r>
          </w:p>
          <w:p w14:paraId="1E517BB5" w14:textId="77777777" w:rsidR="005762AC" w:rsidRDefault="005762AC" w:rsidP="005762AC">
            <w:pPr>
              <w:pStyle w:val="ListParagraph"/>
              <w:numPr>
                <w:ilvl w:val="0"/>
                <w:numId w:val="7"/>
              </w:numPr>
              <w:rPr>
                <w:lang w:val="cs-CZ"/>
              </w:rPr>
            </w:pPr>
            <w:r>
              <w:rPr>
                <w:lang w:val="cs-CZ"/>
              </w:rPr>
              <w:lastRenderedPageBreak/>
              <w:t>Certifikát o původu</w:t>
            </w:r>
          </w:p>
          <w:p w14:paraId="30D3C543" w14:textId="77777777" w:rsidR="005762AC" w:rsidRDefault="005762AC" w:rsidP="005762AC">
            <w:pPr>
              <w:pStyle w:val="ListParagraph"/>
              <w:numPr>
                <w:ilvl w:val="0"/>
                <w:numId w:val="7"/>
              </w:numPr>
              <w:rPr>
                <w:lang w:val="cs-CZ"/>
              </w:rPr>
            </w:pPr>
            <w:r>
              <w:rPr>
                <w:lang w:val="cs-CZ"/>
              </w:rPr>
              <w:t>Nákladní list</w:t>
            </w:r>
          </w:p>
          <w:p w14:paraId="09E2D0AB" w14:textId="77777777" w:rsidR="005762AC" w:rsidRDefault="005762AC" w:rsidP="005762AC">
            <w:pPr>
              <w:pStyle w:val="ListParagraph"/>
              <w:numPr>
                <w:ilvl w:val="0"/>
                <w:numId w:val="7"/>
              </w:numPr>
              <w:rPr>
                <w:lang w:val="cs-CZ"/>
              </w:rPr>
            </w:pPr>
            <w:r>
              <w:rPr>
                <w:lang w:val="cs-CZ"/>
              </w:rPr>
              <w:t>Balicí seznam</w:t>
            </w:r>
          </w:p>
          <w:p w14:paraId="4CE45BA5" w14:textId="7E03BD50" w:rsidR="005762AC" w:rsidRPr="005762AC" w:rsidRDefault="005762AC" w:rsidP="005762AC">
            <w:pPr>
              <w:pStyle w:val="ListParagraph"/>
              <w:numPr>
                <w:ilvl w:val="0"/>
                <w:numId w:val="7"/>
              </w:numPr>
              <w:rPr>
                <w:lang w:val="cs-CZ"/>
              </w:rPr>
            </w:pPr>
            <w:r>
              <w:rPr>
                <w:lang w:val="cs-CZ"/>
              </w:rPr>
              <w:t>Pořadí dodávek (vydaný místním zástupcem)</w:t>
            </w:r>
          </w:p>
        </w:tc>
        <w:tc>
          <w:tcPr>
            <w:tcW w:w="5225" w:type="dxa"/>
          </w:tcPr>
          <w:p w14:paraId="62893C14" w14:textId="77777777" w:rsidR="005762AC" w:rsidRDefault="005762AC" w:rsidP="00B61B28">
            <w:pPr>
              <w:rPr>
                <w:lang w:val="cs-CZ"/>
              </w:rPr>
            </w:pPr>
            <w:r>
              <w:rPr>
                <w:lang w:val="cs-CZ"/>
              </w:rPr>
              <w:lastRenderedPageBreak/>
              <w:t>Letecká přeprava</w:t>
            </w:r>
          </w:p>
          <w:p w14:paraId="45D2C194" w14:textId="77777777" w:rsidR="005762AC" w:rsidRDefault="005762AC" w:rsidP="005762AC">
            <w:pPr>
              <w:pStyle w:val="ListParagraph"/>
              <w:numPr>
                <w:ilvl w:val="0"/>
                <w:numId w:val="7"/>
              </w:numPr>
              <w:rPr>
                <w:lang w:val="cs-CZ"/>
              </w:rPr>
            </w:pPr>
            <w:r>
              <w:rPr>
                <w:lang w:val="cs-CZ"/>
              </w:rPr>
              <w:t>Originál faktury</w:t>
            </w:r>
          </w:p>
          <w:p w14:paraId="41591D56" w14:textId="715AA6F5" w:rsidR="005762AC" w:rsidRDefault="005762AC" w:rsidP="005762AC">
            <w:pPr>
              <w:pStyle w:val="ListParagraph"/>
              <w:numPr>
                <w:ilvl w:val="0"/>
                <w:numId w:val="7"/>
              </w:numPr>
              <w:rPr>
                <w:lang w:val="cs-CZ"/>
              </w:rPr>
            </w:pPr>
            <w:r>
              <w:rPr>
                <w:lang w:val="cs-CZ"/>
              </w:rPr>
              <w:lastRenderedPageBreak/>
              <w:t>Certifikát o původu</w:t>
            </w:r>
          </w:p>
          <w:p w14:paraId="3DC3F373" w14:textId="3CA0DE8F" w:rsidR="005762AC" w:rsidRDefault="005762AC" w:rsidP="005762AC">
            <w:pPr>
              <w:pStyle w:val="ListParagraph"/>
              <w:numPr>
                <w:ilvl w:val="0"/>
                <w:numId w:val="7"/>
              </w:numPr>
              <w:rPr>
                <w:lang w:val="cs-CZ"/>
              </w:rPr>
            </w:pPr>
            <w:r>
              <w:rPr>
                <w:lang w:val="cs-CZ"/>
              </w:rPr>
              <w:t>Letecký nákladní list</w:t>
            </w:r>
          </w:p>
          <w:p w14:paraId="02CF9A2F" w14:textId="77777777" w:rsidR="005762AC" w:rsidRDefault="005762AC" w:rsidP="005762AC">
            <w:pPr>
              <w:pStyle w:val="ListParagraph"/>
              <w:numPr>
                <w:ilvl w:val="0"/>
                <w:numId w:val="7"/>
              </w:numPr>
              <w:rPr>
                <w:lang w:val="cs-CZ"/>
              </w:rPr>
            </w:pPr>
            <w:r>
              <w:rPr>
                <w:lang w:val="cs-CZ"/>
              </w:rPr>
              <w:t>Balicí seznam</w:t>
            </w:r>
          </w:p>
          <w:p w14:paraId="6F9C9A63" w14:textId="6946F747" w:rsidR="005762AC" w:rsidRDefault="005762AC" w:rsidP="00B61B28">
            <w:pPr>
              <w:rPr>
                <w:lang w:val="cs-CZ"/>
              </w:rPr>
            </w:pPr>
          </w:p>
        </w:tc>
      </w:tr>
      <w:tr w:rsidR="005762AC" w14:paraId="37E2466F" w14:textId="77777777" w:rsidTr="005762AC">
        <w:tc>
          <w:tcPr>
            <w:tcW w:w="5225" w:type="dxa"/>
          </w:tcPr>
          <w:p w14:paraId="0D4910F7" w14:textId="77777777" w:rsidR="005762AC" w:rsidRDefault="005762AC" w:rsidP="00B61B28">
            <w:pPr>
              <w:rPr>
                <w:lang w:val="cs-CZ"/>
              </w:rPr>
            </w:pPr>
            <w:r>
              <w:rPr>
                <w:lang w:val="cs-CZ"/>
              </w:rPr>
              <w:lastRenderedPageBreak/>
              <w:t>Silniční přeprava</w:t>
            </w:r>
          </w:p>
          <w:p w14:paraId="339D682E" w14:textId="26DACC63" w:rsidR="005762AC" w:rsidRDefault="005762AC" w:rsidP="005762AC">
            <w:pPr>
              <w:pStyle w:val="ListParagraph"/>
              <w:numPr>
                <w:ilvl w:val="0"/>
                <w:numId w:val="7"/>
              </w:numPr>
              <w:rPr>
                <w:lang w:val="cs-CZ"/>
              </w:rPr>
            </w:pPr>
            <w:r>
              <w:rPr>
                <w:lang w:val="cs-CZ"/>
              </w:rPr>
              <w:t>Nákladní list</w:t>
            </w:r>
          </w:p>
          <w:p w14:paraId="38B27026" w14:textId="77777777" w:rsidR="005762AC" w:rsidRDefault="005762AC" w:rsidP="005762AC">
            <w:pPr>
              <w:pStyle w:val="ListParagraph"/>
              <w:numPr>
                <w:ilvl w:val="0"/>
                <w:numId w:val="7"/>
              </w:numPr>
              <w:rPr>
                <w:lang w:val="cs-CZ"/>
              </w:rPr>
            </w:pPr>
            <w:r>
              <w:rPr>
                <w:lang w:val="cs-CZ"/>
              </w:rPr>
              <w:t>Originál faktury</w:t>
            </w:r>
          </w:p>
          <w:p w14:paraId="30852790" w14:textId="77777777" w:rsidR="005762AC" w:rsidRDefault="005762AC" w:rsidP="005762AC">
            <w:pPr>
              <w:pStyle w:val="ListParagraph"/>
              <w:numPr>
                <w:ilvl w:val="0"/>
                <w:numId w:val="7"/>
              </w:numPr>
              <w:rPr>
                <w:lang w:val="cs-CZ"/>
              </w:rPr>
            </w:pPr>
            <w:r>
              <w:rPr>
                <w:lang w:val="cs-CZ"/>
              </w:rPr>
              <w:t>Certifikát o původu</w:t>
            </w:r>
          </w:p>
          <w:p w14:paraId="3867B04D" w14:textId="2ABAB7FF" w:rsidR="005762AC" w:rsidRPr="005762AC" w:rsidRDefault="005762AC" w:rsidP="005762AC">
            <w:pPr>
              <w:pStyle w:val="ListParagraph"/>
              <w:numPr>
                <w:ilvl w:val="0"/>
                <w:numId w:val="7"/>
              </w:numPr>
              <w:rPr>
                <w:lang w:val="cs-CZ"/>
              </w:rPr>
            </w:pPr>
            <w:r>
              <w:rPr>
                <w:lang w:val="cs-CZ"/>
              </w:rPr>
              <w:t>Balicí seznam</w:t>
            </w:r>
          </w:p>
        </w:tc>
        <w:tc>
          <w:tcPr>
            <w:tcW w:w="5225" w:type="dxa"/>
          </w:tcPr>
          <w:p w14:paraId="6468419D" w14:textId="235ECD53" w:rsidR="005762AC" w:rsidRDefault="005762AC" w:rsidP="00B61B28">
            <w:pPr>
              <w:rPr>
                <w:lang w:val="cs-CZ"/>
              </w:rPr>
            </w:pPr>
            <w:r>
              <w:rPr>
                <w:lang w:val="cs-CZ"/>
              </w:rPr>
              <w:t>Kurýr</w:t>
            </w:r>
          </w:p>
          <w:p w14:paraId="06F7A5B3" w14:textId="697E714E" w:rsidR="005762AC" w:rsidRPr="005762AC" w:rsidRDefault="005762AC" w:rsidP="00B61B28">
            <w:pPr>
              <w:pStyle w:val="ListParagraph"/>
              <w:numPr>
                <w:ilvl w:val="0"/>
                <w:numId w:val="7"/>
              </w:numPr>
              <w:rPr>
                <w:lang w:val="cs-CZ"/>
              </w:rPr>
            </w:pPr>
            <w:r>
              <w:rPr>
                <w:lang w:val="cs-CZ"/>
              </w:rPr>
              <w:t>Originál faktury</w:t>
            </w:r>
          </w:p>
          <w:p w14:paraId="7CE35289" w14:textId="166FABAA" w:rsidR="005762AC" w:rsidRPr="005762AC" w:rsidRDefault="005762AC" w:rsidP="005762AC">
            <w:pPr>
              <w:pStyle w:val="ListParagraph"/>
              <w:numPr>
                <w:ilvl w:val="0"/>
                <w:numId w:val="7"/>
              </w:numPr>
              <w:rPr>
                <w:lang w:val="cs-CZ"/>
              </w:rPr>
            </w:pPr>
            <w:r>
              <w:rPr>
                <w:lang w:val="cs-CZ"/>
              </w:rPr>
              <w:t>Letecký nákladní list</w:t>
            </w:r>
          </w:p>
        </w:tc>
      </w:tr>
    </w:tbl>
    <w:p w14:paraId="2A88F2BF" w14:textId="77777777" w:rsidR="005762AC" w:rsidRDefault="005762AC" w:rsidP="00B61B28">
      <w:pPr>
        <w:rPr>
          <w:lang w:val="cs-CZ"/>
        </w:rPr>
      </w:pPr>
    </w:p>
    <w:p w14:paraId="7AE9F99E" w14:textId="55196602" w:rsidR="00B61B28" w:rsidRPr="000F4E57" w:rsidRDefault="005762AC" w:rsidP="00B61B28">
      <w:pPr>
        <w:rPr>
          <w:lang w:val="cs-CZ"/>
        </w:rPr>
      </w:pPr>
      <w:r>
        <w:rPr>
          <w:lang w:val="cs-CZ"/>
        </w:rPr>
        <w:tab/>
      </w:r>
      <w:r w:rsidR="00B61B28" w:rsidRPr="000F4E57">
        <w:rPr>
          <w:lang w:val="cs-CZ"/>
        </w:rPr>
        <w:t>4.2 Daně</w:t>
      </w:r>
    </w:p>
    <w:p w14:paraId="7D91AB14" w14:textId="680A8D0F" w:rsidR="00F14366" w:rsidRPr="000F4E57" w:rsidRDefault="00F14366" w:rsidP="00B61B28">
      <w:pPr>
        <w:rPr>
          <w:lang w:val="cs-CZ"/>
        </w:rPr>
      </w:pPr>
      <w:r w:rsidRPr="000F4E57">
        <w:rPr>
          <w:lang w:val="cs-CZ"/>
        </w:rPr>
        <w:t>Zavedení daní ve Spojených arabských emirátech je součástí iniciativy zaměřené na diverzifikaci hospodářství c celém regionu GCC. Zvláštní dohoda o volném obchodu v SAE je zodpovědná za shromažďování a správu daní v zemi. Unikátní TRN poskytnutá Organizátorem účastníkům bude použita pro komunikaci a provádění všech transakcí s FTA.</w:t>
      </w:r>
    </w:p>
    <w:p w14:paraId="77D2767A" w14:textId="60181417" w:rsidR="00F14366" w:rsidRPr="000F4E57" w:rsidRDefault="00F14366" w:rsidP="00B61B28">
      <w:pPr>
        <w:rPr>
          <w:lang w:val="cs-CZ"/>
        </w:rPr>
      </w:pPr>
    </w:p>
    <w:p w14:paraId="16C7943E" w14:textId="6D2CDC04" w:rsidR="00F14366" w:rsidRPr="000F4E57" w:rsidRDefault="00F14366" w:rsidP="00B61B28">
      <w:pPr>
        <w:rPr>
          <w:lang w:val="cs-CZ"/>
        </w:rPr>
      </w:pPr>
      <w:r w:rsidRPr="000F4E57">
        <w:rPr>
          <w:lang w:val="cs-CZ"/>
        </w:rPr>
        <w:tab/>
        <w:t>4.2.1. Daň z přidané hodnoty</w:t>
      </w:r>
    </w:p>
    <w:p w14:paraId="072D35EE" w14:textId="282B04FB" w:rsidR="00F14366" w:rsidRPr="000F4E57" w:rsidRDefault="00F14366" w:rsidP="00B61B28">
      <w:pPr>
        <w:rPr>
          <w:lang w:val="cs-CZ"/>
        </w:rPr>
      </w:pPr>
      <w:r w:rsidRPr="000F4E57">
        <w:rPr>
          <w:lang w:val="cs-CZ"/>
        </w:rPr>
        <w:t>Daň z přidané hodnoty (DPH/VAT) je daň ze spotřebování nebo užívání zboží, vybíraná v místě prodeje v každém kroku dodavatelského řetězce.</w:t>
      </w:r>
    </w:p>
    <w:p w14:paraId="156AE914" w14:textId="417C5A37" w:rsidR="00F14366" w:rsidRPr="000F4E57" w:rsidRDefault="00F14366" w:rsidP="00B61B28">
      <w:pPr>
        <w:rPr>
          <w:lang w:val="cs-CZ"/>
        </w:rPr>
      </w:pPr>
    </w:p>
    <w:p w14:paraId="60453479" w14:textId="07800344" w:rsidR="00F14366" w:rsidRPr="000F4E57" w:rsidRDefault="00F14366" w:rsidP="00F14366">
      <w:pPr>
        <w:rPr>
          <w:lang w:val="cs-CZ"/>
        </w:rPr>
      </w:pPr>
      <w:r w:rsidRPr="000F4E57">
        <w:rPr>
          <w:lang w:val="cs-CZ"/>
        </w:rPr>
        <w:t>Účastníkům bude vráceno DPH zaplacené při jejich nákupu ve Spojených arabských emirátech ze zboží, které bude použito při výstavbě, výstavě a provozu pavilonu podle sazby odvozené od uskutečnění nezbytných postupů, které podléhají zákonům a předpisům:</w:t>
      </w:r>
    </w:p>
    <w:p w14:paraId="59FAF659" w14:textId="77777777" w:rsidR="00F14366" w:rsidRPr="000F4E57" w:rsidRDefault="00F14366" w:rsidP="00F14366">
      <w:pPr>
        <w:rPr>
          <w:lang w:val="cs-CZ"/>
        </w:rPr>
      </w:pPr>
    </w:p>
    <w:p w14:paraId="0BC99FDC" w14:textId="26E439FC" w:rsidR="00F14366" w:rsidRPr="000F4E57" w:rsidRDefault="00F14366" w:rsidP="00F14366">
      <w:pPr>
        <w:rPr>
          <w:lang w:val="cs-CZ"/>
        </w:rPr>
      </w:pPr>
      <w:r w:rsidRPr="000F4E57">
        <w:rPr>
          <w:lang w:val="cs-CZ"/>
        </w:rPr>
        <w:sym w:font="Wingdings" w:char="F0E0"/>
      </w:r>
      <w:r w:rsidRPr="000F4E57">
        <w:rPr>
          <w:lang w:val="cs-CZ"/>
        </w:rPr>
        <w:t>Zboží a služby pořízené v přímém spojení s výstavbou, instalací, úpravou, dekorací a demontáží výstavního prostoru</w:t>
      </w:r>
    </w:p>
    <w:p w14:paraId="7CC9479D" w14:textId="26116C70" w:rsidR="00F14366" w:rsidRPr="000F4E57" w:rsidRDefault="00F14366" w:rsidP="00F14366">
      <w:pPr>
        <w:rPr>
          <w:lang w:val="cs-CZ"/>
        </w:rPr>
      </w:pPr>
      <w:r w:rsidRPr="000F4E57">
        <w:rPr>
          <w:lang w:val="cs-CZ"/>
        </w:rPr>
        <w:sym w:font="Wingdings" w:char="F0E0"/>
      </w:r>
      <w:r w:rsidRPr="000F4E57">
        <w:rPr>
          <w:lang w:val="cs-CZ"/>
        </w:rPr>
        <w:t xml:space="preserve"> Zboží a služby pořízené v přímém spojení s provozem výstavního prostoru a jakoukoli prezentací v rámci areálu Expo</w:t>
      </w:r>
    </w:p>
    <w:p w14:paraId="6FDB9FB3" w14:textId="791A77AA" w:rsidR="00F14366" w:rsidRPr="000F4E57" w:rsidRDefault="00F14366" w:rsidP="00F14366">
      <w:pPr>
        <w:rPr>
          <w:lang w:val="cs-CZ"/>
        </w:rPr>
      </w:pPr>
      <w:r w:rsidRPr="000F4E57">
        <w:rPr>
          <w:lang w:val="cs-CZ"/>
        </w:rPr>
        <w:sym w:font="Wingdings" w:char="F0E0"/>
      </w:r>
      <w:r w:rsidRPr="000F4E57">
        <w:rPr>
          <w:lang w:val="cs-CZ"/>
        </w:rPr>
        <w:t>Zboží a služby, které se týkají efektivního fungování účastníků, pokud hodnota každé položky, pro níž je uplatněn nárok na náhradu, přesahuje minimální částku stanovenou dohodou o volném obchodu</w:t>
      </w:r>
    </w:p>
    <w:p w14:paraId="7A02CF24" w14:textId="13805F4A" w:rsidR="00F14366" w:rsidRPr="000F4E57" w:rsidRDefault="00F14366" w:rsidP="00F14366">
      <w:pPr>
        <w:rPr>
          <w:lang w:val="cs-CZ"/>
        </w:rPr>
      </w:pPr>
      <w:r w:rsidRPr="000F4E57">
        <w:rPr>
          <w:lang w:val="cs-CZ"/>
        </w:rPr>
        <w:sym w:font="Wingdings" w:char="F0E0"/>
      </w:r>
      <w:r w:rsidRPr="000F4E57">
        <w:rPr>
          <w:lang w:val="cs-CZ"/>
        </w:rPr>
        <w:t xml:space="preserve"> Zboží a služby dovezené pouze dočasně</w:t>
      </w:r>
    </w:p>
    <w:p w14:paraId="58D1949C" w14:textId="77777777" w:rsidR="00F14366" w:rsidRPr="000F4E57" w:rsidRDefault="00F14366" w:rsidP="00F14366">
      <w:pPr>
        <w:rPr>
          <w:lang w:val="cs-CZ"/>
        </w:rPr>
      </w:pPr>
    </w:p>
    <w:p w14:paraId="5A9DC16D" w14:textId="573A5E86" w:rsidR="00F14366" w:rsidRPr="000F4E57" w:rsidRDefault="00F14366" w:rsidP="00F14366">
      <w:pPr>
        <w:rPr>
          <w:lang w:val="cs-CZ"/>
        </w:rPr>
      </w:pPr>
      <w:r w:rsidRPr="000F4E57">
        <w:rPr>
          <w:lang w:val="cs-CZ"/>
        </w:rPr>
        <w:t xml:space="preserve">Podrobné postupy vrácení DPH zveřejní finanční oddělení vlády Spojených arabských emirátů. Zakoupené zboží, u kterého je nárok na vrácení DPH, ale které bude prodáno ve Spojených arabských emirátech po uzavření Expo 2020 </w:t>
      </w:r>
      <w:r w:rsidR="005762AC">
        <w:rPr>
          <w:lang w:val="cs-CZ"/>
        </w:rPr>
        <w:t xml:space="preserve">v </w:t>
      </w:r>
      <w:r w:rsidRPr="000F4E57">
        <w:rPr>
          <w:lang w:val="cs-CZ"/>
        </w:rPr>
        <w:t>Dubaj</w:t>
      </w:r>
      <w:r w:rsidR="005762AC">
        <w:rPr>
          <w:lang w:val="cs-CZ"/>
        </w:rPr>
        <w:t>i</w:t>
      </w:r>
      <w:r w:rsidRPr="000F4E57">
        <w:rPr>
          <w:lang w:val="cs-CZ"/>
        </w:rPr>
        <w:t>, bude předmětem daně tak, jak to vyžadují platné zákony a předpisy.</w:t>
      </w:r>
    </w:p>
    <w:p w14:paraId="2B4C9C58" w14:textId="3516AB78" w:rsidR="00F14366" w:rsidRPr="000F4E57" w:rsidRDefault="00F14366" w:rsidP="00F14366">
      <w:pPr>
        <w:rPr>
          <w:lang w:val="cs-CZ"/>
        </w:rPr>
      </w:pPr>
    </w:p>
    <w:p w14:paraId="20A12ABC" w14:textId="53C0A8A5" w:rsidR="007F337B" w:rsidRPr="000F4E57" w:rsidRDefault="007F337B" w:rsidP="00B61B28">
      <w:pPr>
        <w:rPr>
          <w:lang w:val="cs-CZ"/>
        </w:rPr>
      </w:pPr>
      <w:r w:rsidRPr="000F4E57">
        <w:rPr>
          <w:lang w:val="cs-CZ"/>
        </w:rPr>
        <w:t>Organizátor pomůže účastníkům při postupech vracení DPH u příslušných vládních orgánů.</w:t>
      </w:r>
    </w:p>
    <w:p w14:paraId="2112AD64" w14:textId="64929AEF" w:rsidR="004F6162" w:rsidRPr="000F4E57" w:rsidRDefault="004F6162" w:rsidP="00B61B28">
      <w:pPr>
        <w:rPr>
          <w:lang w:val="cs-CZ"/>
        </w:rPr>
      </w:pPr>
    </w:p>
    <w:p w14:paraId="31FCDDB6" w14:textId="4B596574" w:rsidR="004F6162" w:rsidRPr="000F4E57" w:rsidRDefault="000F0747" w:rsidP="004F6162">
      <w:pPr>
        <w:rPr>
          <w:lang w:val="cs-CZ"/>
        </w:rPr>
      </w:pPr>
      <w:r w:rsidRPr="000F4E57">
        <w:rPr>
          <w:lang w:val="cs-CZ"/>
        </w:rPr>
        <w:tab/>
      </w:r>
      <w:r w:rsidR="004F6162" w:rsidRPr="000F4E57">
        <w:rPr>
          <w:lang w:val="cs-CZ"/>
        </w:rPr>
        <w:t>4.2.1.1 Prohlášení o DPH při dovozu</w:t>
      </w:r>
    </w:p>
    <w:p w14:paraId="4CD25E17" w14:textId="522038A2" w:rsidR="004F6162" w:rsidRPr="000F4E57" w:rsidRDefault="004F6162" w:rsidP="004F6162">
      <w:pPr>
        <w:rPr>
          <w:lang w:val="cs-CZ"/>
        </w:rPr>
      </w:pPr>
      <w:r w:rsidRPr="000F4E57">
        <w:rPr>
          <w:lang w:val="cs-CZ"/>
        </w:rPr>
        <w:t xml:space="preserve">Při dovozu zboží do SAE se mohou uplatňovat různé </w:t>
      </w:r>
      <w:r w:rsidR="000F0747" w:rsidRPr="000F4E57">
        <w:rPr>
          <w:lang w:val="cs-CZ"/>
        </w:rPr>
        <w:t>druhy</w:t>
      </w:r>
      <w:r w:rsidRPr="000F4E57">
        <w:rPr>
          <w:lang w:val="cs-CZ"/>
        </w:rPr>
        <w:t xml:space="preserve"> DPH, proto musí účastníci dodržovat konkrétní kroky při vyplňování formuláře Prohlášení o DPH při dovozu. Aby bylo zajištěno úspěšné </w:t>
      </w:r>
      <w:r w:rsidR="000F0747" w:rsidRPr="000F4E57">
        <w:rPr>
          <w:lang w:val="cs-CZ"/>
        </w:rPr>
        <w:t>proclení</w:t>
      </w:r>
      <w:r w:rsidRPr="000F4E57">
        <w:rPr>
          <w:lang w:val="cs-CZ"/>
        </w:rPr>
        <w:t xml:space="preserve"> zboží, které podléhá DPH, účastní</w:t>
      </w:r>
      <w:r w:rsidR="000F0747" w:rsidRPr="000F4E57">
        <w:rPr>
          <w:lang w:val="cs-CZ"/>
        </w:rPr>
        <w:t>kům se doporučuje</w:t>
      </w:r>
      <w:r w:rsidRPr="000F4E57">
        <w:rPr>
          <w:lang w:val="cs-CZ"/>
        </w:rPr>
        <w:t xml:space="preserve"> </w:t>
      </w:r>
      <w:r w:rsidR="000F0747" w:rsidRPr="000F4E57">
        <w:rPr>
          <w:lang w:val="cs-CZ"/>
        </w:rPr>
        <w:t>přečíst si</w:t>
      </w:r>
      <w:r w:rsidRPr="000F4E57">
        <w:rPr>
          <w:lang w:val="cs-CZ"/>
        </w:rPr>
        <w:t xml:space="preserve"> uživatelskou příručku FTA pro </w:t>
      </w:r>
      <w:r w:rsidR="000F0747" w:rsidRPr="000F4E57">
        <w:rPr>
          <w:lang w:val="cs-CZ"/>
        </w:rPr>
        <w:t>deklaraci zboží s DPH při dovozu</w:t>
      </w:r>
      <w:r w:rsidRPr="000F4E57">
        <w:rPr>
          <w:lang w:val="cs-CZ"/>
        </w:rPr>
        <w:t xml:space="preserve">. Viz odkaz uvedený v části </w:t>
      </w:r>
      <w:r w:rsidR="000F0747" w:rsidRPr="000F4E57">
        <w:rPr>
          <w:lang w:val="cs-CZ"/>
        </w:rPr>
        <w:t>podpůrné materiály</w:t>
      </w:r>
      <w:r w:rsidRPr="000F4E57">
        <w:rPr>
          <w:lang w:val="cs-CZ"/>
        </w:rPr>
        <w:t>.</w:t>
      </w:r>
    </w:p>
    <w:p w14:paraId="3D70836E" w14:textId="77777777" w:rsidR="004F6162" w:rsidRPr="000F4E57" w:rsidRDefault="004F6162" w:rsidP="004F6162">
      <w:pPr>
        <w:rPr>
          <w:lang w:val="cs-CZ"/>
        </w:rPr>
      </w:pPr>
    </w:p>
    <w:p w14:paraId="206EDC18" w14:textId="3F95F97E" w:rsidR="004F6162" w:rsidRPr="000F4E57" w:rsidRDefault="000F0747" w:rsidP="004F6162">
      <w:pPr>
        <w:rPr>
          <w:lang w:val="cs-CZ"/>
        </w:rPr>
      </w:pPr>
      <w:r w:rsidRPr="000F4E57">
        <w:rPr>
          <w:lang w:val="cs-CZ"/>
        </w:rPr>
        <w:tab/>
      </w:r>
      <w:r w:rsidR="004F6162" w:rsidRPr="000F4E57">
        <w:rPr>
          <w:lang w:val="cs-CZ"/>
        </w:rPr>
        <w:t>4.2.1.2 DPH v</w:t>
      </w:r>
      <w:r w:rsidRPr="000F4E57">
        <w:rPr>
          <w:lang w:val="cs-CZ"/>
        </w:rPr>
        <w:t xml:space="preserve"> zóně </w:t>
      </w:r>
      <w:r w:rsidR="004F6162" w:rsidRPr="000F4E57">
        <w:rPr>
          <w:lang w:val="cs-CZ"/>
        </w:rPr>
        <w:t>Expo</w:t>
      </w:r>
      <w:r w:rsidRPr="000F4E57">
        <w:rPr>
          <w:lang w:val="cs-CZ"/>
        </w:rPr>
        <w:t xml:space="preserve"> </w:t>
      </w:r>
      <w:r w:rsidR="004F6162" w:rsidRPr="000F4E57">
        <w:rPr>
          <w:lang w:val="cs-CZ"/>
        </w:rPr>
        <w:t>2020</w:t>
      </w:r>
    </w:p>
    <w:p w14:paraId="57FE42FC" w14:textId="668A6F61" w:rsidR="004F6162" w:rsidRPr="000F4E57" w:rsidRDefault="004F6162" w:rsidP="004F6162">
      <w:pPr>
        <w:rPr>
          <w:lang w:val="cs-CZ"/>
        </w:rPr>
      </w:pPr>
      <w:r w:rsidRPr="000F4E57">
        <w:rPr>
          <w:lang w:val="cs-CZ"/>
        </w:rPr>
        <w:t>Pokud zboží dovezené do zóny Expo 2020 v</w:t>
      </w:r>
      <w:r w:rsidR="000F0747" w:rsidRPr="000F4E57">
        <w:rPr>
          <w:lang w:val="cs-CZ"/>
        </w:rPr>
        <w:t xml:space="preserve"> této</w:t>
      </w:r>
      <w:r w:rsidRPr="000F4E57">
        <w:rPr>
          <w:lang w:val="cs-CZ"/>
        </w:rPr>
        <w:t xml:space="preserve"> zóně </w:t>
      </w:r>
      <w:r w:rsidR="000F0747" w:rsidRPr="000F4E57">
        <w:rPr>
          <w:lang w:val="cs-CZ"/>
        </w:rPr>
        <w:t>zůstane,</w:t>
      </w:r>
      <w:r w:rsidRPr="000F4E57">
        <w:rPr>
          <w:lang w:val="cs-CZ"/>
        </w:rPr>
        <w:t xml:space="preserve"> a poté bude vyvezeno do země, která není </w:t>
      </w:r>
      <w:r w:rsidR="000F0747" w:rsidRPr="000F4E57">
        <w:rPr>
          <w:lang w:val="cs-CZ"/>
        </w:rPr>
        <w:t xml:space="preserve">členskou </w:t>
      </w:r>
      <w:r w:rsidRPr="000F4E57">
        <w:rPr>
          <w:lang w:val="cs-CZ"/>
        </w:rPr>
        <w:t>zemí GCC, nepodléhá DPH. Pokud účastníci prodávají své zboží, bude</w:t>
      </w:r>
      <w:r w:rsidR="000F0747" w:rsidRPr="000F4E57">
        <w:rPr>
          <w:lang w:val="cs-CZ"/>
        </w:rPr>
        <w:t xml:space="preserve"> </w:t>
      </w:r>
      <w:r w:rsidR="005762AC">
        <w:rPr>
          <w:lang w:val="cs-CZ"/>
        </w:rPr>
        <w:t xml:space="preserve">jim </w:t>
      </w:r>
      <w:r w:rsidR="000F0747" w:rsidRPr="000F4E57">
        <w:rPr>
          <w:lang w:val="cs-CZ"/>
        </w:rPr>
        <w:t>DPH</w:t>
      </w:r>
      <w:r w:rsidRPr="000F4E57">
        <w:rPr>
          <w:lang w:val="cs-CZ"/>
        </w:rPr>
        <w:t xml:space="preserve"> účtován</w:t>
      </w:r>
      <w:r w:rsidR="000F0747" w:rsidRPr="000F4E57">
        <w:rPr>
          <w:lang w:val="cs-CZ"/>
        </w:rPr>
        <w:t>o</w:t>
      </w:r>
      <w:r w:rsidRPr="000F4E57">
        <w:rPr>
          <w:lang w:val="cs-CZ"/>
        </w:rPr>
        <w:t>.</w:t>
      </w:r>
    </w:p>
    <w:p w14:paraId="505C9536" w14:textId="77777777" w:rsidR="004F6162" w:rsidRPr="000F4E57" w:rsidRDefault="004F6162" w:rsidP="004F6162">
      <w:pPr>
        <w:rPr>
          <w:lang w:val="cs-CZ"/>
        </w:rPr>
      </w:pPr>
    </w:p>
    <w:p w14:paraId="0AD52664" w14:textId="77913541" w:rsidR="004F6162" w:rsidRPr="000F4E57" w:rsidRDefault="000F0747" w:rsidP="004F6162">
      <w:pPr>
        <w:rPr>
          <w:lang w:val="cs-CZ"/>
        </w:rPr>
      </w:pPr>
      <w:r w:rsidRPr="000F4E57">
        <w:rPr>
          <w:lang w:val="cs-CZ"/>
        </w:rPr>
        <w:tab/>
      </w:r>
      <w:r w:rsidR="004F6162" w:rsidRPr="000F4E57">
        <w:rPr>
          <w:lang w:val="cs-CZ"/>
        </w:rPr>
        <w:t>4.2.2 Spotřební daň</w:t>
      </w:r>
    </w:p>
    <w:p w14:paraId="2E2E81C7" w14:textId="2069E6A9" w:rsidR="004F6162" w:rsidRPr="000F4E57" w:rsidRDefault="004F6162" w:rsidP="004F6162">
      <w:pPr>
        <w:rPr>
          <w:lang w:val="cs-CZ"/>
        </w:rPr>
      </w:pPr>
      <w:r w:rsidRPr="000F4E57">
        <w:rPr>
          <w:lang w:val="cs-CZ"/>
        </w:rPr>
        <w:t xml:space="preserve">Spotřební daň je formou nepřímé daně ukládané na konkrétní zboží, které může být škodlivé pro zdraví nebo </w:t>
      </w:r>
      <w:r w:rsidR="000F0747" w:rsidRPr="000F4E57">
        <w:rPr>
          <w:lang w:val="cs-CZ"/>
        </w:rPr>
        <w:t xml:space="preserve">pro </w:t>
      </w:r>
      <w:r w:rsidRPr="000F4E57">
        <w:rPr>
          <w:lang w:val="cs-CZ"/>
        </w:rPr>
        <w:t>životní prostředí. Tento výrobek se</w:t>
      </w:r>
      <w:r w:rsidR="000F0747" w:rsidRPr="000F4E57">
        <w:rPr>
          <w:lang w:val="cs-CZ"/>
        </w:rPr>
        <w:t xml:space="preserve"> pak</w:t>
      </w:r>
      <w:r w:rsidRPr="000F4E57">
        <w:rPr>
          <w:lang w:val="cs-CZ"/>
        </w:rPr>
        <w:t xml:space="preserve"> označuje jako "zboží podléhající spotřební dani". Obrázek </w:t>
      </w:r>
      <w:r w:rsidRPr="000F4E57">
        <w:rPr>
          <w:lang w:val="cs-CZ"/>
        </w:rPr>
        <w:lastRenderedPageBreak/>
        <w:t xml:space="preserve">4.3 ukazuje příklady zboží podléhajícího spotřební dani. </w:t>
      </w:r>
      <w:r w:rsidR="000F0747" w:rsidRPr="000F4E57">
        <w:rPr>
          <w:lang w:val="cs-CZ"/>
        </w:rPr>
        <w:t>Údaje</w:t>
      </w:r>
      <w:r w:rsidRPr="000F4E57">
        <w:rPr>
          <w:lang w:val="cs-CZ"/>
        </w:rPr>
        <w:t xml:space="preserve"> o sazbách a další informac</w:t>
      </w:r>
      <w:r w:rsidR="000F0747" w:rsidRPr="000F4E57">
        <w:rPr>
          <w:lang w:val="cs-CZ"/>
        </w:rPr>
        <w:t>e</w:t>
      </w:r>
      <w:r w:rsidRPr="000F4E57">
        <w:rPr>
          <w:lang w:val="cs-CZ"/>
        </w:rPr>
        <w:t xml:space="preserve"> o spotřební dani naleznete na odkazu uvedeném v části </w:t>
      </w:r>
      <w:r w:rsidR="000F0747" w:rsidRPr="000F4E57">
        <w:rPr>
          <w:lang w:val="cs-CZ"/>
        </w:rPr>
        <w:t>podpůrné materiály</w:t>
      </w:r>
      <w:r w:rsidRPr="000F4E57">
        <w:rPr>
          <w:lang w:val="cs-CZ"/>
        </w:rPr>
        <w:t>.</w:t>
      </w:r>
    </w:p>
    <w:p w14:paraId="493572A7" w14:textId="77777777" w:rsidR="004F6162" w:rsidRPr="000F4E57" w:rsidRDefault="004F6162" w:rsidP="004F6162">
      <w:pPr>
        <w:rPr>
          <w:lang w:val="cs-CZ"/>
        </w:rPr>
      </w:pPr>
    </w:p>
    <w:p w14:paraId="227C55D3" w14:textId="32FD6E2E" w:rsidR="004F6162" w:rsidRPr="000F4E57" w:rsidRDefault="000F0747" w:rsidP="004F6162">
      <w:pPr>
        <w:rPr>
          <w:lang w:val="cs-CZ"/>
        </w:rPr>
      </w:pPr>
      <w:r w:rsidRPr="000F4E57">
        <w:rPr>
          <w:lang w:val="cs-CZ"/>
        </w:rPr>
        <w:tab/>
      </w:r>
      <w:r w:rsidR="004F6162" w:rsidRPr="000F4E57">
        <w:rPr>
          <w:lang w:val="cs-CZ"/>
        </w:rPr>
        <w:t xml:space="preserve">4.2.2.1 </w:t>
      </w:r>
      <w:r w:rsidRPr="000F4E57">
        <w:rPr>
          <w:lang w:val="cs-CZ"/>
        </w:rPr>
        <w:t>Prohlášení o spotřební dani při dovozu</w:t>
      </w:r>
    </w:p>
    <w:p w14:paraId="7461F993" w14:textId="7549169D" w:rsidR="00D17542" w:rsidRDefault="000F0747" w:rsidP="00B61B28">
      <w:pPr>
        <w:rPr>
          <w:lang w:val="cs-CZ"/>
        </w:rPr>
      </w:pPr>
      <w:r w:rsidRPr="000F4E57">
        <w:rPr>
          <w:lang w:val="cs-CZ"/>
        </w:rPr>
        <w:t>Při dovozu zboží do SAE se mohou uplatňovat různé druhy</w:t>
      </w:r>
      <w:r w:rsidR="004F6162" w:rsidRPr="000F4E57">
        <w:rPr>
          <w:lang w:val="cs-CZ"/>
        </w:rPr>
        <w:t xml:space="preserve"> spotřební daně, </w:t>
      </w:r>
      <w:r w:rsidRPr="000F4E57">
        <w:rPr>
          <w:lang w:val="cs-CZ"/>
        </w:rPr>
        <w:t>proto musí účastníci dodržovat konkrétní kroky při vyplňování formuláře</w:t>
      </w:r>
      <w:r w:rsidR="004F6162" w:rsidRPr="000F4E57">
        <w:rPr>
          <w:lang w:val="cs-CZ"/>
        </w:rPr>
        <w:t xml:space="preserve"> </w:t>
      </w:r>
      <w:r w:rsidRPr="000F4E57">
        <w:rPr>
          <w:lang w:val="cs-CZ"/>
        </w:rPr>
        <w:t>prohlášení o spotřební dani při dovozu</w:t>
      </w:r>
      <w:r w:rsidR="004F6162" w:rsidRPr="000F4E57">
        <w:rPr>
          <w:lang w:val="cs-CZ"/>
        </w:rPr>
        <w:t xml:space="preserve">. </w:t>
      </w:r>
      <w:r w:rsidRPr="000F4E57">
        <w:rPr>
          <w:lang w:val="cs-CZ"/>
        </w:rPr>
        <w:t xml:space="preserve">Aby bylo zajištěno úspěšné proclení zboží, které podléhá </w:t>
      </w:r>
      <w:r w:rsidR="004F6162" w:rsidRPr="000F4E57">
        <w:rPr>
          <w:lang w:val="cs-CZ"/>
        </w:rPr>
        <w:t xml:space="preserve">spotřební dani, </w:t>
      </w:r>
      <w:r w:rsidRPr="000F4E57">
        <w:rPr>
          <w:lang w:val="cs-CZ"/>
        </w:rPr>
        <w:t>účastníkům se doporučuje přečíst si uživatelskou příručku FTA</w:t>
      </w:r>
      <w:r w:rsidR="004F6162" w:rsidRPr="000F4E57">
        <w:rPr>
          <w:lang w:val="cs-CZ"/>
        </w:rPr>
        <w:t xml:space="preserve"> pro </w:t>
      </w:r>
      <w:r w:rsidRPr="000F4E57">
        <w:rPr>
          <w:lang w:val="cs-CZ"/>
        </w:rPr>
        <w:t>deklaraci spotřební daně při dovozu</w:t>
      </w:r>
      <w:r w:rsidR="004F6162" w:rsidRPr="000F4E57">
        <w:rPr>
          <w:lang w:val="cs-CZ"/>
        </w:rPr>
        <w:t xml:space="preserve">. </w:t>
      </w:r>
      <w:r w:rsidRPr="000F4E57">
        <w:rPr>
          <w:lang w:val="cs-CZ"/>
        </w:rPr>
        <w:t>Viz odkaz uvedený v části podpůrné materiály</w:t>
      </w:r>
      <w:r w:rsidR="004F6162" w:rsidRPr="000F4E57">
        <w:rPr>
          <w:lang w:val="cs-CZ"/>
        </w:rPr>
        <w:t>.</w:t>
      </w:r>
    </w:p>
    <w:p w14:paraId="0FF5805F" w14:textId="67DFC1D7" w:rsidR="005762AC" w:rsidRDefault="005762AC" w:rsidP="00B61B28">
      <w:pPr>
        <w:rPr>
          <w:lang w:val="cs-CZ"/>
        </w:rPr>
      </w:pPr>
    </w:p>
    <w:p w14:paraId="0E1C3AA3" w14:textId="10A16DF6" w:rsidR="005762AC" w:rsidRDefault="005762AC" w:rsidP="00B61B28">
      <w:pPr>
        <w:rPr>
          <w:lang w:val="cs-CZ"/>
        </w:rPr>
      </w:pPr>
      <w:r>
        <w:rPr>
          <w:lang w:val="cs-CZ"/>
        </w:rPr>
        <w:t xml:space="preserve">Obrázek 4.3 - </w:t>
      </w:r>
      <w:r w:rsidRPr="005762AC">
        <w:rPr>
          <w:lang w:val="cs-CZ"/>
        </w:rPr>
        <w:t>Zboží podléhající spotřební dani</w:t>
      </w:r>
    </w:p>
    <w:p w14:paraId="1C0439BB" w14:textId="2A75904A" w:rsidR="005762AC" w:rsidRDefault="005762AC" w:rsidP="00B61B28">
      <w:pPr>
        <w:rPr>
          <w:lang w:val="cs-CZ"/>
        </w:rPr>
      </w:pPr>
      <w:r>
        <w:rPr>
          <w:noProof/>
          <w:lang w:val="cs-CZ"/>
        </w:rPr>
        <mc:AlternateContent>
          <mc:Choice Requires="wps">
            <w:drawing>
              <wp:anchor distT="0" distB="0" distL="114300" distR="114300" simplePos="0" relativeHeight="251666432" behindDoc="0" locked="0" layoutInCell="1" allowOverlap="1" wp14:anchorId="7B2D37CD" wp14:editId="7C42773C">
                <wp:simplePos x="0" y="0"/>
                <wp:positionH relativeFrom="column">
                  <wp:posOffset>33688</wp:posOffset>
                </wp:positionH>
                <wp:positionV relativeFrom="paragraph">
                  <wp:posOffset>30814</wp:posOffset>
                </wp:positionV>
                <wp:extent cx="6525929" cy="1058779"/>
                <wp:effectExtent l="0" t="0" r="14605" b="8255"/>
                <wp:wrapNone/>
                <wp:docPr id="10" name="Text Box 10"/>
                <wp:cNvGraphicFramePr/>
                <a:graphic xmlns:a="http://schemas.openxmlformats.org/drawingml/2006/main">
                  <a:graphicData uri="http://schemas.microsoft.com/office/word/2010/wordprocessingShape">
                    <wps:wsp>
                      <wps:cNvSpPr txBox="1"/>
                      <wps:spPr>
                        <a:xfrm>
                          <a:off x="0" y="0"/>
                          <a:ext cx="6525929" cy="1058779"/>
                        </a:xfrm>
                        <a:prstGeom prst="rect">
                          <a:avLst/>
                        </a:prstGeom>
                        <a:solidFill>
                          <a:schemeClr val="lt1"/>
                        </a:solidFill>
                        <a:ln w="6350">
                          <a:solidFill>
                            <a:prstClr val="black"/>
                          </a:solidFill>
                        </a:ln>
                      </wps:spPr>
                      <wps:txbx>
                        <w:txbxContent>
                          <w:p w14:paraId="14A49EF5" w14:textId="7DA6E53C" w:rsidR="005762AC" w:rsidRDefault="005762AC">
                            <w:r w:rsidRPr="005762AC">
                              <w:rPr>
                                <w:b/>
                              </w:rPr>
                              <w:t>Sycené nápoje</w:t>
                            </w:r>
                            <w:r w:rsidRPr="005762AC">
                              <w:t xml:space="preserve"> zahrnují jakýkoli </w:t>
                            </w:r>
                            <w:r>
                              <w:t>sycený</w:t>
                            </w:r>
                            <w:r w:rsidRPr="005762AC">
                              <w:t xml:space="preserve"> nápoj s výjimkou neochu</w:t>
                            </w:r>
                            <w:r>
                              <w:t>c</w:t>
                            </w:r>
                            <w:r w:rsidRPr="005762AC">
                              <w:t xml:space="preserve">ené </w:t>
                            </w:r>
                            <w:r>
                              <w:t>sycené</w:t>
                            </w:r>
                            <w:r w:rsidRPr="005762AC">
                              <w:t xml:space="preserve"> vody.</w:t>
                            </w:r>
                          </w:p>
                          <w:p w14:paraId="06B533B9" w14:textId="28176FB6" w:rsidR="005762AC" w:rsidRDefault="005762AC">
                            <w:r w:rsidRPr="005762AC">
                              <w:rPr>
                                <w:b/>
                              </w:rPr>
                              <w:t>Tabák a tabákové výrobky</w:t>
                            </w:r>
                            <w:r>
                              <w:rPr>
                                <w:b/>
                              </w:rPr>
                              <w:t xml:space="preserve"> </w:t>
                            </w:r>
                            <w:r>
                              <w:t xml:space="preserve">zahrnují všechno zboží popsané v kapitole 24 </w:t>
                            </w:r>
                            <w:r w:rsidRPr="005762AC">
                              <w:t>společného celního sazebníku GCC.</w:t>
                            </w:r>
                          </w:p>
                          <w:p w14:paraId="262553A3" w14:textId="39FEA0B2" w:rsidR="005762AC" w:rsidRPr="005762AC" w:rsidRDefault="005762AC">
                            <w:r w:rsidRPr="005762AC">
                              <w:rPr>
                                <w:b/>
                              </w:rPr>
                              <w:t>Energetické nápoje</w:t>
                            </w:r>
                            <w:r>
                              <w:rPr>
                                <w:b/>
                              </w:rPr>
                              <w:t xml:space="preserve"> </w:t>
                            </w:r>
                            <w:r>
                              <w:t xml:space="preserve"> </w:t>
                            </w:r>
                            <w:r w:rsidRPr="005762AC">
                              <w:t xml:space="preserve">zahrnují veškeré nápoje, které jsou uváděny na trh nebo prodávány jako energetické nápoje a obsahují látky, které poskytují </w:t>
                            </w:r>
                            <w:r>
                              <w:t>mentální</w:t>
                            </w:r>
                            <w:r w:rsidRPr="005762AC">
                              <w:t xml:space="preserve"> a fyzickou stimulaci.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2D37CD" id="Text Box 10" o:spid="_x0000_s1032" type="#_x0000_t202" style="position:absolute;margin-left:2.65pt;margin-top:2.45pt;width:513.85pt;height:83.3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" fillcolor="white [3201]" strokeweight=".5pt">
                <v:textbox>
                  <w:txbxContent>
                    <w:p w14:paraId="14A49EF5" w14:textId="7DA6E53C" w:rsidR="005762AC" w:rsidRDefault="005762AC">
                      <w:proofErr w:type="spellStart"/>
                      <w:r w:rsidRPr="005762AC">
                        <w:rPr>
                          <w:b/>
                        </w:rPr>
                        <w:t>Sycené</w:t>
                      </w:r>
                      <w:proofErr w:type="spellEnd"/>
                      <w:r w:rsidRPr="005762AC">
                        <w:rPr>
                          <w:b/>
                        </w:rPr>
                        <w:t xml:space="preserve"> </w:t>
                      </w:r>
                      <w:proofErr w:type="spellStart"/>
                      <w:r w:rsidRPr="005762AC">
                        <w:rPr>
                          <w:b/>
                        </w:rPr>
                        <w:t>nápoje</w:t>
                      </w:r>
                      <w:proofErr w:type="spellEnd"/>
                      <w:r w:rsidRPr="005762AC">
                        <w:t xml:space="preserve"> </w:t>
                      </w:r>
                      <w:proofErr w:type="spellStart"/>
                      <w:r w:rsidRPr="005762AC">
                        <w:t>zahrnují</w:t>
                      </w:r>
                      <w:proofErr w:type="spellEnd"/>
                      <w:r w:rsidRPr="005762AC">
                        <w:t xml:space="preserve"> </w:t>
                      </w:r>
                      <w:proofErr w:type="spellStart"/>
                      <w:r w:rsidRPr="005762AC">
                        <w:t>jakýkoli</w:t>
                      </w:r>
                      <w:proofErr w:type="spellEnd"/>
                      <w:r w:rsidRPr="005762AC">
                        <w:t xml:space="preserve"> </w:t>
                      </w:r>
                      <w:proofErr w:type="spellStart"/>
                      <w:r>
                        <w:t>sycený</w:t>
                      </w:r>
                      <w:proofErr w:type="spellEnd"/>
                      <w:r w:rsidRPr="005762AC">
                        <w:t xml:space="preserve"> </w:t>
                      </w:r>
                      <w:proofErr w:type="spellStart"/>
                      <w:r w:rsidRPr="005762AC">
                        <w:t>nápoj</w:t>
                      </w:r>
                      <w:proofErr w:type="spellEnd"/>
                      <w:r w:rsidRPr="005762AC">
                        <w:t xml:space="preserve"> s </w:t>
                      </w:r>
                      <w:proofErr w:type="spellStart"/>
                      <w:r w:rsidRPr="005762AC">
                        <w:t>výjimkou</w:t>
                      </w:r>
                      <w:proofErr w:type="spellEnd"/>
                      <w:r w:rsidRPr="005762AC">
                        <w:t xml:space="preserve"> </w:t>
                      </w:r>
                      <w:proofErr w:type="spellStart"/>
                      <w:r w:rsidRPr="005762AC">
                        <w:t>neochu</w:t>
                      </w:r>
                      <w:r>
                        <w:t>c</w:t>
                      </w:r>
                      <w:r w:rsidRPr="005762AC">
                        <w:t>ené</w:t>
                      </w:r>
                      <w:proofErr w:type="spellEnd"/>
                      <w:r w:rsidRPr="005762AC">
                        <w:t xml:space="preserve"> </w:t>
                      </w:r>
                      <w:proofErr w:type="spellStart"/>
                      <w:r>
                        <w:t>sycené</w:t>
                      </w:r>
                      <w:proofErr w:type="spellEnd"/>
                      <w:r w:rsidRPr="005762AC">
                        <w:t xml:space="preserve"> </w:t>
                      </w:r>
                      <w:proofErr w:type="spellStart"/>
                      <w:r w:rsidRPr="005762AC">
                        <w:t>vody</w:t>
                      </w:r>
                      <w:proofErr w:type="spellEnd"/>
                      <w:r w:rsidRPr="005762AC">
                        <w:t>.</w:t>
                      </w:r>
                    </w:p>
                    <w:p w14:paraId="06B533B9" w14:textId="28176FB6" w:rsidR="005762AC" w:rsidRDefault="005762AC">
                      <w:proofErr w:type="spellStart"/>
                      <w:r w:rsidRPr="005762AC">
                        <w:rPr>
                          <w:b/>
                        </w:rPr>
                        <w:t>Tabák</w:t>
                      </w:r>
                      <w:proofErr w:type="spellEnd"/>
                      <w:r w:rsidRPr="005762AC">
                        <w:rPr>
                          <w:b/>
                        </w:rPr>
                        <w:t xml:space="preserve"> a </w:t>
                      </w:r>
                      <w:proofErr w:type="spellStart"/>
                      <w:r w:rsidRPr="005762AC">
                        <w:rPr>
                          <w:b/>
                        </w:rPr>
                        <w:t>tabákové</w:t>
                      </w:r>
                      <w:proofErr w:type="spellEnd"/>
                      <w:r w:rsidRPr="005762AC">
                        <w:rPr>
                          <w:b/>
                        </w:rPr>
                        <w:t xml:space="preserve"> </w:t>
                      </w:r>
                      <w:proofErr w:type="spellStart"/>
                      <w:r w:rsidRPr="005762AC">
                        <w:rPr>
                          <w:b/>
                        </w:rPr>
                        <w:t>výrobky</w:t>
                      </w:r>
                      <w:proofErr w:type="spellEnd"/>
                      <w:r>
                        <w:rPr>
                          <w:b/>
                        </w:rPr>
                        <w:t xml:space="preserve"> </w:t>
                      </w:r>
                      <w:proofErr w:type="spellStart"/>
                      <w:r>
                        <w:t>zahrnují</w:t>
                      </w:r>
                      <w:proofErr w:type="spellEnd"/>
                      <w:r>
                        <w:t xml:space="preserve"> </w:t>
                      </w:r>
                      <w:proofErr w:type="spellStart"/>
                      <w:r>
                        <w:t>všechno</w:t>
                      </w:r>
                      <w:proofErr w:type="spellEnd"/>
                      <w:r>
                        <w:t xml:space="preserve"> </w:t>
                      </w:r>
                      <w:proofErr w:type="spellStart"/>
                      <w:r>
                        <w:t>zboží</w:t>
                      </w:r>
                      <w:proofErr w:type="spellEnd"/>
                      <w:r>
                        <w:t xml:space="preserve"> </w:t>
                      </w:r>
                      <w:proofErr w:type="spellStart"/>
                      <w:r>
                        <w:t>popsané</w:t>
                      </w:r>
                      <w:proofErr w:type="spellEnd"/>
                      <w:r>
                        <w:t xml:space="preserve"> v </w:t>
                      </w:r>
                      <w:proofErr w:type="spellStart"/>
                      <w:r>
                        <w:t>kapitole</w:t>
                      </w:r>
                      <w:proofErr w:type="spellEnd"/>
                      <w:r>
                        <w:t xml:space="preserve"> 24 </w:t>
                      </w:r>
                      <w:proofErr w:type="spellStart"/>
                      <w:r w:rsidRPr="005762AC">
                        <w:t>společného</w:t>
                      </w:r>
                      <w:proofErr w:type="spellEnd"/>
                      <w:r w:rsidRPr="005762AC">
                        <w:t xml:space="preserve"> </w:t>
                      </w:r>
                      <w:proofErr w:type="spellStart"/>
                      <w:r w:rsidRPr="005762AC">
                        <w:t>celního</w:t>
                      </w:r>
                      <w:proofErr w:type="spellEnd"/>
                      <w:r w:rsidRPr="005762AC">
                        <w:t xml:space="preserve"> </w:t>
                      </w:r>
                      <w:proofErr w:type="spellStart"/>
                      <w:r w:rsidRPr="005762AC">
                        <w:t>sazebníku</w:t>
                      </w:r>
                      <w:proofErr w:type="spellEnd"/>
                      <w:r w:rsidRPr="005762AC">
                        <w:t xml:space="preserve"> GCC.</w:t>
                      </w:r>
                    </w:p>
                    <w:p w14:paraId="262553A3" w14:textId="39FEA0B2" w:rsidR="005762AC" w:rsidRPr="005762AC" w:rsidRDefault="005762AC">
                      <w:proofErr w:type="spellStart"/>
                      <w:r w:rsidRPr="005762AC">
                        <w:rPr>
                          <w:b/>
                        </w:rPr>
                        <w:t>Energetické</w:t>
                      </w:r>
                      <w:proofErr w:type="spellEnd"/>
                      <w:r w:rsidRPr="005762AC">
                        <w:rPr>
                          <w:b/>
                        </w:rPr>
                        <w:t xml:space="preserve"> </w:t>
                      </w:r>
                      <w:proofErr w:type="spellStart"/>
                      <w:proofErr w:type="gramStart"/>
                      <w:r w:rsidRPr="005762AC">
                        <w:rPr>
                          <w:b/>
                        </w:rPr>
                        <w:t>nápoje</w:t>
                      </w:r>
                      <w:proofErr w:type="spellEnd"/>
                      <w:r>
                        <w:rPr>
                          <w:b/>
                        </w:rPr>
                        <w:t xml:space="preserve"> </w:t>
                      </w:r>
                      <w:r>
                        <w:t xml:space="preserve"> </w:t>
                      </w:r>
                      <w:proofErr w:type="spellStart"/>
                      <w:r w:rsidRPr="005762AC">
                        <w:t>zahrnují</w:t>
                      </w:r>
                      <w:proofErr w:type="spellEnd"/>
                      <w:proofErr w:type="gramEnd"/>
                      <w:r w:rsidRPr="005762AC">
                        <w:t xml:space="preserve"> </w:t>
                      </w:r>
                      <w:proofErr w:type="spellStart"/>
                      <w:r w:rsidRPr="005762AC">
                        <w:t>veškeré</w:t>
                      </w:r>
                      <w:proofErr w:type="spellEnd"/>
                      <w:r w:rsidRPr="005762AC">
                        <w:t xml:space="preserve"> </w:t>
                      </w:r>
                      <w:proofErr w:type="spellStart"/>
                      <w:r w:rsidRPr="005762AC">
                        <w:t>nápoje</w:t>
                      </w:r>
                      <w:proofErr w:type="spellEnd"/>
                      <w:r w:rsidRPr="005762AC">
                        <w:t xml:space="preserve">, </w:t>
                      </w:r>
                      <w:proofErr w:type="spellStart"/>
                      <w:r w:rsidRPr="005762AC">
                        <w:t>které</w:t>
                      </w:r>
                      <w:proofErr w:type="spellEnd"/>
                      <w:r w:rsidRPr="005762AC">
                        <w:t xml:space="preserve"> </w:t>
                      </w:r>
                      <w:proofErr w:type="spellStart"/>
                      <w:r w:rsidRPr="005762AC">
                        <w:t>jsou</w:t>
                      </w:r>
                      <w:proofErr w:type="spellEnd"/>
                      <w:r w:rsidRPr="005762AC">
                        <w:t xml:space="preserve"> </w:t>
                      </w:r>
                      <w:proofErr w:type="spellStart"/>
                      <w:r w:rsidRPr="005762AC">
                        <w:t>uváděny</w:t>
                      </w:r>
                      <w:proofErr w:type="spellEnd"/>
                      <w:r w:rsidRPr="005762AC">
                        <w:t xml:space="preserve"> </w:t>
                      </w:r>
                      <w:proofErr w:type="spellStart"/>
                      <w:r w:rsidRPr="005762AC">
                        <w:t>na</w:t>
                      </w:r>
                      <w:proofErr w:type="spellEnd"/>
                      <w:r w:rsidRPr="005762AC">
                        <w:t xml:space="preserve"> </w:t>
                      </w:r>
                      <w:proofErr w:type="spellStart"/>
                      <w:r w:rsidRPr="005762AC">
                        <w:t>trh</w:t>
                      </w:r>
                      <w:proofErr w:type="spellEnd"/>
                      <w:r w:rsidRPr="005762AC">
                        <w:t xml:space="preserve"> </w:t>
                      </w:r>
                      <w:proofErr w:type="spellStart"/>
                      <w:r w:rsidRPr="005762AC">
                        <w:t>nebo</w:t>
                      </w:r>
                      <w:proofErr w:type="spellEnd"/>
                      <w:r w:rsidRPr="005762AC">
                        <w:t xml:space="preserve"> </w:t>
                      </w:r>
                      <w:proofErr w:type="spellStart"/>
                      <w:r w:rsidRPr="005762AC">
                        <w:t>prodávány</w:t>
                      </w:r>
                      <w:proofErr w:type="spellEnd"/>
                      <w:r w:rsidRPr="005762AC">
                        <w:t xml:space="preserve"> </w:t>
                      </w:r>
                      <w:proofErr w:type="spellStart"/>
                      <w:r w:rsidRPr="005762AC">
                        <w:t>jako</w:t>
                      </w:r>
                      <w:proofErr w:type="spellEnd"/>
                      <w:r w:rsidRPr="005762AC">
                        <w:t xml:space="preserve"> </w:t>
                      </w:r>
                      <w:proofErr w:type="spellStart"/>
                      <w:r w:rsidRPr="005762AC">
                        <w:t>energetické</w:t>
                      </w:r>
                      <w:proofErr w:type="spellEnd"/>
                      <w:r w:rsidRPr="005762AC">
                        <w:t xml:space="preserve"> </w:t>
                      </w:r>
                      <w:proofErr w:type="spellStart"/>
                      <w:r w:rsidRPr="005762AC">
                        <w:t>nápoje</w:t>
                      </w:r>
                      <w:proofErr w:type="spellEnd"/>
                      <w:r w:rsidRPr="005762AC">
                        <w:t xml:space="preserve"> a </w:t>
                      </w:r>
                      <w:proofErr w:type="spellStart"/>
                      <w:r w:rsidRPr="005762AC">
                        <w:t>obsahují</w:t>
                      </w:r>
                      <w:proofErr w:type="spellEnd"/>
                      <w:r w:rsidRPr="005762AC">
                        <w:t xml:space="preserve"> </w:t>
                      </w:r>
                      <w:proofErr w:type="spellStart"/>
                      <w:r w:rsidRPr="005762AC">
                        <w:t>látky</w:t>
                      </w:r>
                      <w:proofErr w:type="spellEnd"/>
                      <w:r w:rsidRPr="005762AC">
                        <w:t xml:space="preserve">, </w:t>
                      </w:r>
                      <w:proofErr w:type="spellStart"/>
                      <w:r w:rsidRPr="005762AC">
                        <w:t>které</w:t>
                      </w:r>
                      <w:proofErr w:type="spellEnd"/>
                      <w:r w:rsidRPr="005762AC">
                        <w:t xml:space="preserve"> </w:t>
                      </w:r>
                      <w:proofErr w:type="spellStart"/>
                      <w:r w:rsidRPr="005762AC">
                        <w:t>poskytují</w:t>
                      </w:r>
                      <w:proofErr w:type="spellEnd"/>
                      <w:r w:rsidRPr="005762AC">
                        <w:t xml:space="preserve"> </w:t>
                      </w:r>
                      <w:proofErr w:type="spellStart"/>
                      <w:r>
                        <w:t>mentální</w:t>
                      </w:r>
                      <w:proofErr w:type="spellEnd"/>
                      <w:r w:rsidRPr="005762AC">
                        <w:t xml:space="preserve"> a </w:t>
                      </w:r>
                      <w:proofErr w:type="spellStart"/>
                      <w:r w:rsidRPr="005762AC">
                        <w:t>fyzickou</w:t>
                      </w:r>
                      <w:proofErr w:type="spellEnd"/>
                      <w:r w:rsidRPr="005762AC">
                        <w:t xml:space="preserve"> </w:t>
                      </w:r>
                      <w:proofErr w:type="spellStart"/>
                      <w:r w:rsidRPr="005762AC">
                        <w:t>stimulaci</w:t>
                      </w:r>
                      <w:proofErr w:type="spellEnd"/>
                      <w:r w:rsidRPr="005762AC">
                        <w:t>.</w:t>
                      </w:r>
                    </w:p>
                  </w:txbxContent>
                </v:textbox>
              </v:shape>
            </w:pict>
          </mc:Fallback>
        </mc:AlternateContent>
      </w:r>
    </w:p>
    <w:p w14:paraId="3AA00F9E" w14:textId="2983F465" w:rsidR="005762AC" w:rsidRDefault="005762AC" w:rsidP="00B61B28">
      <w:pPr>
        <w:rPr>
          <w:lang w:val="cs-CZ"/>
        </w:rPr>
      </w:pPr>
    </w:p>
    <w:p w14:paraId="464391EB" w14:textId="2941CC4C" w:rsidR="005762AC" w:rsidRDefault="005762AC" w:rsidP="00B61B28">
      <w:pPr>
        <w:rPr>
          <w:lang w:val="cs-CZ"/>
        </w:rPr>
      </w:pPr>
    </w:p>
    <w:p w14:paraId="5C4756F9" w14:textId="37E086B8" w:rsidR="005762AC" w:rsidRDefault="005762AC" w:rsidP="00B61B28">
      <w:pPr>
        <w:rPr>
          <w:lang w:val="cs-CZ"/>
        </w:rPr>
      </w:pPr>
    </w:p>
    <w:p w14:paraId="3B9D08C7" w14:textId="77777777" w:rsidR="005762AC" w:rsidRPr="000F4E57" w:rsidRDefault="005762AC" w:rsidP="00B61B28">
      <w:pPr>
        <w:rPr>
          <w:lang w:val="cs-CZ"/>
        </w:rPr>
      </w:pPr>
    </w:p>
    <w:p w14:paraId="346CF9D9" w14:textId="77777777" w:rsidR="005762AC" w:rsidRDefault="001E2239" w:rsidP="00B61B28">
      <w:pPr>
        <w:rPr>
          <w:lang w:val="cs-CZ"/>
        </w:rPr>
      </w:pPr>
      <w:r w:rsidRPr="000F4E57">
        <w:rPr>
          <w:lang w:val="cs-CZ"/>
        </w:rPr>
        <w:tab/>
      </w:r>
    </w:p>
    <w:p w14:paraId="1B16FDDE" w14:textId="2C86BB55" w:rsidR="005762AC" w:rsidRDefault="005762AC" w:rsidP="00B61B28">
      <w:pPr>
        <w:rPr>
          <w:lang w:val="cs-CZ"/>
        </w:rPr>
      </w:pPr>
    </w:p>
    <w:p w14:paraId="47CD7875" w14:textId="695D9875" w:rsidR="005762AC" w:rsidRDefault="005762AC" w:rsidP="00B61B28">
      <w:pPr>
        <w:rPr>
          <w:lang w:val="cs-CZ"/>
        </w:rPr>
      </w:pPr>
      <w:r>
        <w:rPr>
          <w:lang w:val="cs-CZ"/>
        </w:rPr>
        <w:t>Obrázek 4.4 – Příklady omezovaného a zakázaného zboží</w:t>
      </w:r>
    </w:p>
    <w:tbl>
      <w:tblPr>
        <w:tblStyle w:val="TableGrid"/>
        <w:tblW w:w="0" w:type="auto"/>
        <w:tblLook w:val="04A0" w:firstRow="1" w:lastRow="0" w:firstColumn="1" w:lastColumn="0" w:noHBand="0" w:noVBand="1"/>
      </w:tblPr>
      <w:tblGrid>
        <w:gridCol w:w="5225"/>
        <w:gridCol w:w="5225"/>
      </w:tblGrid>
      <w:tr w:rsidR="005762AC" w14:paraId="6A2289CB" w14:textId="77777777" w:rsidTr="005762AC">
        <w:tc>
          <w:tcPr>
            <w:tcW w:w="5225" w:type="dxa"/>
          </w:tcPr>
          <w:p w14:paraId="1B9AA976" w14:textId="35A366E4" w:rsidR="005762AC" w:rsidRDefault="005762AC" w:rsidP="00B61B28">
            <w:pPr>
              <w:rPr>
                <w:lang w:val="cs-CZ"/>
              </w:rPr>
            </w:pPr>
            <w:r>
              <w:rPr>
                <w:lang w:val="cs-CZ"/>
              </w:rPr>
              <w:t>Omezované zboží</w:t>
            </w:r>
          </w:p>
        </w:tc>
        <w:tc>
          <w:tcPr>
            <w:tcW w:w="5225" w:type="dxa"/>
          </w:tcPr>
          <w:p w14:paraId="1763C8FF" w14:textId="1258E2D9" w:rsidR="005762AC" w:rsidRDefault="005762AC" w:rsidP="00B61B28">
            <w:pPr>
              <w:rPr>
                <w:lang w:val="cs-CZ"/>
              </w:rPr>
            </w:pPr>
          </w:p>
        </w:tc>
      </w:tr>
      <w:tr w:rsidR="005762AC" w14:paraId="46D0F7A9" w14:textId="77777777" w:rsidTr="005762AC">
        <w:tc>
          <w:tcPr>
            <w:tcW w:w="5225" w:type="dxa"/>
          </w:tcPr>
          <w:p w14:paraId="4A0D2290" w14:textId="6B93717A" w:rsidR="005762AC" w:rsidRDefault="005762AC" w:rsidP="00B61B28">
            <w:pPr>
              <w:rPr>
                <w:lang w:val="cs-CZ"/>
              </w:rPr>
            </w:pPr>
            <w:r>
              <w:rPr>
                <w:lang w:val="cs-CZ"/>
              </w:rPr>
              <w:t xml:space="preserve">Živá zvířata, </w:t>
            </w:r>
            <w:r w:rsidRPr="005762AC">
              <w:rPr>
                <w:lang w:val="cs-CZ"/>
              </w:rPr>
              <w:t>rostlin</w:t>
            </w:r>
            <w:r>
              <w:rPr>
                <w:lang w:val="cs-CZ"/>
              </w:rPr>
              <w:t>y</w:t>
            </w:r>
            <w:r w:rsidRPr="005762AC">
              <w:rPr>
                <w:lang w:val="cs-CZ"/>
              </w:rPr>
              <w:t>, hnojiv</w:t>
            </w:r>
            <w:r>
              <w:rPr>
                <w:lang w:val="cs-CZ"/>
              </w:rPr>
              <w:t>a</w:t>
            </w:r>
            <w:r w:rsidRPr="005762AC">
              <w:rPr>
                <w:lang w:val="cs-CZ"/>
              </w:rPr>
              <w:t xml:space="preserve"> a insekticid</w:t>
            </w:r>
            <w:r>
              <w:rPr>
                <w:lang w:val="cs-CZ"/>
              </w:rPr>
              <w:t>y</w:t>
            </w:r>
          </w:p>
        </w:tc>
        <w:tc>
          <w:tcPr>
            <w:tcW w:w="5225" w:type="dxa"/>
          </w:tcPr>
          <w:p w14:paraId="74F3C4C7" w14:textId="10651EBD" w:rsidR="005762AC" w:rsidRDefault="005762AC" w:rsidP="00B61B28">
            <w:pPr>
              <w:rPr>
                <w:lang w:val="cs-CZ"/>
              </w:rPr>
            </w:pPr>
            <w:r>
              <w:rPr>
                <w:lang w:val="cs-CZ"/>
              </w:rPr>
              <w:t xml:space="preserve">Nové pneumatiky </w:t>
            </w:r>
          </w:p>
        </w:tc>
      </w:tr>
      <w:tr w:rsidR="005762AC" w14:paraId="3542F5D3" w14:textId="77777777" w:rsidTr="005762AC">
        <w:tc>
          <w:tcPr>
            <w:tcW w:w="5225" w:type="dxa"/>
          </w:tcPr>
          <w:p w14:paraId="59B9E17D" w14:textId="5A8EE00E" w:rsidR="005762AC" w:rsidRDefault="005762AC" w:rsidP="00B61B28">
            <w:pPr>
              <w:rPr>
                <w:lang w:val="cs-CZ"/>
              </w:rPr>
            </w:pPr>
            <w:r w:rsidRPr="005762AC">
              <w:rPr>
                <w:lang w:val="cs-CZ"/>
              </w:rPr>
              <w:t>Zbraně, munice, výbušniny a ohňostroje</w:t>
            </w:r>
          </w:p>
        </w:tc>
        <w:tc>
          <w:tcPr>
            <w:tcW w:w="5225" w:type="dxa"/>
          </w:tcPr>
          <w:p w14:paraId="4B0C631C" w14:textId="776FA04A" w:rsidR="005762AC" w:rsidRDefault="005762AC" w:rsidP="00B61B28">
            <w:pPr>
              <w:rPr>
                <w:lang w:val="cs-CZ"/>
              </w:rPr>
            </w:pPr>
            <w:r>
              <w:rPr>
                <w:lang w:val="cs-CZ"/>
              </w:rPr>
              <w:t xml:space="preserve">Vysílače a radiové zařízení </w:t>
            </w:r>
          </w:p>
        </w:tc>
      </w:tr>
      <w:tr w:rsidR="005762AC" w14:paraId="15D87EFA" w14:textId="77777777" w:rsidTr="005762AC">
        <w:tc>
          <w:tcPr>
            <w:tcW w:w="5225" w:type="dxa"/>
          </w:tcPr>
          <w:p w14:paraId="64DD7285" w14:textId="3EAD4BDC" w:rsidR="005762AC" w:rsidRDefault="005762AC" w:rsidP="00B61B28">
            <w:pPr>
              <w:rPr>
                <w:lang w:val="cs-CZ"/>
              </w:rPr>
            </w:pPr>
            <w:r w:rsidRPr="005762AC">
              <w:rPr>
                <w:lang w:val="cs-CZ"/>
              </w:rPr>
              <w:t>Farmaceutické výrobky a lékařské / chirurgické nástroje a stroje</w:t>
            </w:r>
          </w:p>
        </w:tc>
        <w:tc>
          <w:tcPr>
            <w:tcW w:w="5225" w:type="dxa"/>
          </w:tcPr>
          <w:p w14:paraId="1E7F547A" w14:textId="4BF4E10F" w:rsidR="005762AC" w:rsidRDefault="005762AC" w:rsidP="00B61B28">
            <w:pPr>
              <w:rPr>
                <w:lang w:val="cs-CZ"/>
              </w:rPr>
            </w:pPr>
            <w:r>
              <w:rPr>
                <w:lang w:val="cs-CZ"/>
              </w:rPr>
              <w:t>Alkoholické nápoje</w:t>
            </w:r>
            <w:r w:rsidRPr="005762AC">
              <w:rPr>
                <w:lang w:val="cs-CZ"/>
              </w:rPr>
              <w:t xml:space="preserve"> </w:t>
            </w:r>
          </w:p>
        </w:tc>
      </w:tr>
      <w:tr w:rsidR="005762AC" w14:paraId="281BA85B" w14:textId="77777777" w:rsidTr="005762AC">
        <w:tc>
          <w:tcPr>
            <w:tcW w:w="5225" w:type="dxa"/>
          </w:tcPr>
          <w:p w14:paraId="2D8BE835" w14:textId="5E40E078" w:rsidR="005762AC" w:rsidRDefault="005762AC" w:rsidP="00B61B28">
            <w:pPr>
              <w:rPr>
                <w:lang w:val="cs-CZ"/>
              </w:rPr>
            </w:pPr>
            <w:r w:rsidRPr="005762AC">
              <w:rPr>
                <w:lang w:val="cs-CZ"/>
              </w:rPr>
              <w:t>Ti</w:t>
            </w:r>
            <w:r>
              <w:rPr>
                <w:lang w:val="cs-CZ"/>
              </w:rPr>
              <w:t>štěné</w:t>
            </w:r>
            <w:r w:rsidRPr="005762AC">
              <w:rPr>
                <w:lang w:val="cs-CZ"/>
              </w:rPr>
              <w:t xml:space="preserve"> materiály, publikace a mediální produkty</w:t>
            </w:r>
          </w:p>
        </w:tc>
        <w:tc>
          <w:tcPr>
            <w:tcW w:w="5225" w:type="dxa"/>
          </w:tcPr>
          <w:p w14:paraId="6B57F33F" w14:textId="0C6AC762" w:rsidR="005762AC" w:rsidRDefault="005762AC" w:rsidP="00B61B28">
            <w:pPr>
              <w:rPr>
                <w:lang w:val="cs-CZ"/>
              </w:rPr>
            </w:pPr>
            <w:r w:rsidRPr="005762AC">
              <w:rPr>
                <w:lang w:val="cs-CZ"/>
              </w:rPr>
              <w:t>Potraviny, osobní péče a kosmetické prostředky</w:t>
            </w:r>
          </w:p>
        </w:tc>
      </w:tr>
      <w:tr w:rsidR="005762AC" w14:paraId="4F2B6B5C" w14:textId="77777777" w:rsidTr="005762AC">
        <w:tc>
          <w:tcPr>
            <w:tcW w:w="5225" w:type="dxa"/>
          </w:tcPr>
          <w:p w14:paraId="48167743" w14:textId="6B1DFB10" w:rsidR="005762AC" w:rsidRDefault="005762AC" w:rsidP="00B61B28">
            <w:pPr>
              <w:rPr>
                <w:lang w:val="cs-CZ"/>
              </w:rPr>
            </w:pPr>
            <w:r w:rsidRPr="005762AC">
              <w:rPr>
                <w:lang w:val="cs-CZ"/>
              </w:rPr>
              <w:t>Výrobky související s jadernou energií</w:t>
            </w:r>
          </w:p>
        </w:tc>
        <w:tc>
          <w:tcPr>
            <w:tcW w:w="5225" w:type="dxa"/>
          </w:tcPr>
          <w:p w14:paraId="20EA14C4" w14:textId="73FF6DEB" w:rsidR="005762AC" w:rsidRDefault="005762AC" w:rsidP="00B61B28">
            <w:pPr>
              <w:rPr>
                <w:lang w:val="cs-CZ"/>
              </w:rPr>
            </w:pPr>
            <w:r>
              <w:rPr>
                <w:lang w:val="cs-CZ"/>
              </w:rPr>
              <w:t>Neopracované diamanty</w:t>
            </w:r>
          </w:p>
        </w:tc>
      </w:tr>
    </w:tbl>
    <w:p w14:paraId="46AE9E17" w14:textId="77777777" w:rsidR="005762AC" w:rsidRDefault="005762AC" w:rsidP="00B61B28">
      <w:pPr>
        <w:rPr>
          <w:lang w:val="cs-CZ"/>
        </w:rPr>
      </w:pPr>
    </w:p>
    <w:p w14:paraId="1D215139" w14:textId="77777777" w:rsidR="005762AC" w:rsidRDefault="005762AC" w:rsidP="00B61B28">
      <w:pPr>
        <w:rPr>
          <w:lang w:val="cs-CZ"/>
        </w:rPr>
      </w:pPr>
      <w:r>
        <w:rPr>
          <w:lang w:val="cs-CZ"/>
        </w:rPr>
        <w:tab/>
      </w:r>
    </w:p>
    <w:tbl>
      <w:tblPr>
        <w:tblStyle w:val="TableGrid"/>
        <w:tblW w:w="0" w:type="auto"/>
        <w:tblLook w:val="04A0" w:firstRow="1" w:lastRow="0" w:firstColumn="1" w:lastColumn="0" w:noHBand="0" w:noVBand="1"/>
      </w:tblPr>
      <w:tblGrid>
        <w:gridCol w:w="5225"/>
        <w:gridCol w:w="5225"/>
      </w:tblGrid>
      <w:tr w:rsidR="005762AC" w14:paraId="108A8CE0" w14:textId="77777777" w:rsidTr="005762AC">
        <w:tc>
          <w:tcPr>
            <w:tcW w:w="5225" w:type="dxa"/>
          </w:tcPr>
          <w:p w14:paraId="28DCBB77" w14:textId="1B133027" w:rsidR="005762AC" w:rsidRDefault="005762AC" w:rsidP="00B61B28">
            <w:pPr>
              <w:rPr>
                <w:lang w:val="cs-CZ"/>
              </w:rPr>
            </w:pPr>
            <w:r>
              <w:rPr>
                <w:lang w:val="cs-CZ"/>
              </w:rPr>
              <w:t>Zakázané zboží</w:t>
            </w:r>
          </w:p>
        </w:tc>
        <w:tc>
          <w:tcPr>
            <w:tcW w:w="5225" w:type="dxa"/>
          </w:tcPr>
          <w:p w14:paraId="371089FD" w14:textId="77777777" w:rsidR="005762AC" w:rsidRDefault="005762AC" w:rsidP="00B61B28">
            <w:pPr>
              <w:rPr>
                <w:lang w:val="cs-CZ"/>
              </w:rPr>
            </w:pPr>
          </w:p>
        </w:tc>
      </w:tr>
      <w:tr w:rsidR="005762AC" w:rsidRPr="005415D8" w14:paraId="4F5D2280" w14:textId="77777777" w:rsidTr="005762AC">
        <w:tc>
          <w:tcPr>
            <w:tcW w:w="5225" w:type="dxa"/>
          </w:tcPr>
          <w:p w14:paraId="2E4B184F" w14:textId="029C0DE7" w:rsidR="005762AC" w:rsidRDefault="005762AC" w:rsidP="00B61B28">
            <w:pPr>
              <w:rPr>
                <w:lang w:val="cs-CZ"/>
              </w:rPr>
            </w:pPr>
            <w:r w:rsidRPr="005762AC">
              <w:rPr>
                <w:lang w:val="cs-CZ"/>
              </w:rPr>
              <w:t>Všechny druhy omamných látek</w:t>
            </w:r>
          </w:p>
        </w:tc>
        <w:tc>
          <w:tcPr>
            <w:tcW w:w="5225" w:type="dxa"/>
          </w:tcPr>
          <w:p w14:paraId="11F06B9D" w14:textId="1C1D5B21" w:rsidR="005762AC" w:rsidRDefault="005762AC" w:rsidP="00B61B28">
            <w:pPr>
              <w:rPr>
                <w:lang w:val="cs-CZ"/>
              </w:rPr>
            </w:pPr>
            <w:r w:rsidRPr="005762AC">
              <w:rPr>
                <w:lang w:val="cs-CZ"/>
              </w:rPr>
              <w:t xml:space="preserve">Položky, které jsou </w:t>
            </w:r>
            <w:r>
              <w:rPr>
                <w:lang w:val="cs-CZ"/>
              </w:rPr>
              <w:t>urážlivé</w:t>
            </w:r>
            <w:r w:rsidRPr="005762AC">
              <w:rPr>
                <w:lang w:val="cs-CZ"/>
              </w:rPr>
              <w:t xml:space="preserve"> islámské víře a veřejné morálce</w:t>
            </w:r>
          </w:p>
        </w:tc>
      </w:tr>
      <w:tr w:rsidR="005762AC" w14:paraId="55ABAB7D" w14:textId="77777777" w:rsidTr="005762AC">
        <w:tc>
          <w:tcPr>
            <w:tcW w:w="5225" w:type="dxa"/>
          </w:tcPr>
          <w:p w14:paraId="430178BE" w14:textId="4FB963E5" w:rsidR="005762AC" w:rsidRDefault="005762AC" w:rsidP="00B61B28">
            <w:pPr>
              <w:rPr>
                <w:lang w:val="cs-CZ"/>
              </w:rPr>
            </w:pPr>
            <w:r w:rsidRPr="005762AC">
              <w:rPr>
                <w:lang w:val="cs-CZ"/>
              </w:rPr>
              <w:t>Zboží pocházející ze zemí</w:t>
            </w:r>
            <w:r>
              <w:rPr>
                <w:lang w:val="cs-CZ"/>
              </w:rPr>
              <w:t>,</w:t>
            </w:r>
            <w:r w:rsidRPr="005762AC">
              <w:rPr>
                <w:lang w:val="cs-CZ"/>
              </w:rPr>
              <w:t xml:space="preserve"> </w:t>
            </w:r>
            <w:r>
              <w:rPr>
                <w:lang w:val="cs-CZ"/>
              </w:rPr>
              <w:t>na které je uvaleno</w:t>
            </w:r>
            <w:r w:rsidRPr="005762AC">
              <w:rPr>
                <w:lang w:val="cs-CZ"/>
              </w:rPr>
              <w:t xml:space="preserve"> embarg</w:t>
            </w:r>
            <w:r>
              <w:rPr>
                <w:lang w:val="cs-CZ"/>
              </w:rPr>
              <w:t>o</w:t>
            </w:r>
          </w:p>
        </w:tc>
        <w:tc>
          <w:tcPr>
            <w:tcW w:w="5225" w:type="dxa"/>
          </w:tcPr>
          <w:p w14:paraId="2A81EE9C" w14:textId="39EF9E9C" w:rsidR="005762AC" w:rsidRDefault="005762AC" w:rsidP="00B61B28">
            <w:pPr>
              <w:rPr>
                <w:lang w:val="cs-CZ"/>
              </w:rPr>
            </w:pPr>
            <w:r>
              <w:rPr>
                <w:lang w:val="cs-CZ"/>
              </w:rPr>
              <w:t>E-cigarety a vodní dýmky</w:t>
            </w:r>
          </w:p>
        </w:tc>
      </w:tr>
      <w:tr w:rsidR="005762AC" w14:paraId="676E0892" w14:textId="77777777" w:rsidTr="005762AC">
        <w:tc>
          <w:tcPr>
            <w:tcW w:w="5225" w:type="dxa"/>
          </w:tcPr>
          <w:p w14:paraId="35DECBED" w14:textId="1362C8AE" w:rsidR="005762AC" w:rsidRDefault="005762AC" w:rsidP="00B61B28">
            <w:pPr>
              <w:rPr>
                <w:lang w:val="cs-CZ"/>
              </w:rPr>
            </w:pPr>
            <w:r w:rsidRPr="005762AC">
              <w:rPr>
                <w:lang w:val="cs-CZ"/>
              </w:rPr>
              <w:t>Hazardní nástroje, stroje a další související zařízení</w:t>
            </w:r>
          </w:p>
        </w:tc>
        <w:tc>
          <w:tcPr>
            <w:tcW w:w="5225" w:type="dxa"/>
          </w:tcPr>
          <w:p w14:paraId="3F42240E" w14:textId="5751C270" w:rsidR="005762AC" w:rsidRDefault="005762AC" w:rsidP="00B61B28">
            <w:pPr>
              <w:rPr>
                <w:lang w:val="cs-CZ"/>
              </w:rPr>
            </w:pPr>
            <w:r>
              <w:rPr>
                <w:lang w:val="cs-CZ"/>
              </w:rPr>
              <w:t xml:space="preserve">Paan a betel </w:t>
            </w:r>
            <w:r w:rsidRPr="000F4E57">
              <w:rPr>
                <w:lang w:val="cs-CZ"/>
              </w:rPr>
              <w:t>list</w:t>
            </w:r>
            <w:r>
              <w:rPr>
                <w:lang w:val="cs-CZ"/>
              </w:rPr>
              <w:t>y</w:t>
            </w:r>
          </w:p>
        </w:tc>
      </w:tr>
      <w:tr w:rsidR="005762AC" w:rsidRPr="005415D8" w14:paraId="6AA26AB1" w14:textId="77777777" w:rsidTr="005762AC">
        <w:tc>
          <w:tcPr>
            <w:tcW w:w="5225" w:type="dxa"/>
          </w:tcPr>
          <w:p w14:paraId="034BC0EE" w14:textId="6368C7D6" w:rsidR="005762AC" w:rsidRDefault="005762AC" w:rsidP="00B61B28">
            <w:pPr>
              <w:rPr>
                <w:lang w:val="cs-CZ"/>
              </w:rPr>
            </w:pPr>
            <w:r w:rsidRPr="005762AC">
              <w:rPr>
                <w:lang w:val="cs-CZ"/>
              </w:rPr>
              <w:t>Nylonové rybářské sítě</w:t>
            </w:r>
          </w:p>
        </w:tc>
        <w:tc>
          <w:tcPr>
            <w:tcW w:w="5225" w:type="dxa"/>
          </w:tcPr>
          <w:p w14:paraId="0C350F8E" w14:textId="35B87E5C" w:rsidR="005762AC" w:rsidRDefault="005762AC" w:rsidP="00B61B28">
            <w:pPr>
              <w:rPr>
                <w:lang w:val="cs-CZ"/>
              </w:rPr>
            </w:pPr>
            <w:r w:rsidRPr="005762AC">
              <w:rPr>
                <w:lang w:val="cs-CZ"/>
              </w:rPr>
              <w:t>Jak</w:t>
            </w:r>
            <w:r>
              <w:rPr>
                <w:lang w:val="cs-CZ"/>
              </w:rPr>
              <w:t>é</w:t>
            </w:r>
            <w:r w:rsidRPr="005762AC">
              <w:rPr>
                <w:lang w:val="cs-CZ"/>
              </w:rPr>
              <w:t>koli</w:t>
            </w:r>
            <w:r>
              <w:rPr>
                <w:lang w:val="cs-CZ"/>
              </w:rPr>
              <w:t>v</w:t>
            </w:r>
            <w:r w:rsidRPr="005762AC">
              <w:rPr>
                <w:lang w:val="cs-CZ"/>
              </w:rPr>
              <w:t xml:space="preserve"> jin</w:t>
            </w:r>
            <w:r>
              <w:rPr>
                <w:lang w:val="cs-CZ"/>
              </w:rPr>
              <w:t>é</w:t>
            </w:r>
            <w:r w:rsidRPr="005762AC">
              <w:rPr>
                <w:lang w:val="cs-CZ"/>
              </w:rPr>
              <w:t xml:space="preserve"> zboží nebo předměty, jejichž dovoz je zakázán podle Společného celního zákona GCC nebo jiných zákonů nebo předpisů platných v</w:t>
            </w:r>
            <w:r>
              <w:rPr>
                <w:lang w:val="cs-CZ"/>
              </w:rPr>
              <w:t xml:space="preserve"> SAE</w:t>
            </w:r>
            <w:r w:rsidRPr="005762AC">
              <w:rPr>
                <w:lang w:val="cs-CZ"/>
              </w:rPr>
              <w:t xml:space="preserve"> </w:t>
            </w:r>
          </w:p>
        </w:tc>
      </w:tr>
      <w:tr w:rsidR="005762AC" w:rsidRPr="005415D8" w14:paraId="64C2E41B" w14:textId="77777777" w:rsidTr="005762AC">
        <w:tc>
          <w:tcPr>
            <w:tcW w:w="5225" w:type="dxa"/>
          </w:tcPr>
          <w:p w14:paraId="73E3EA4B" w14:textId="24A1C131" w:rsidR="005762AC" w:rsidRDefault="005762AC" w:rsidP="00B61B28">
            <w:pPr>
              <w:rPr>
                <w:lang w:val="cs-CZ"/>
              </w:rPr>
            </w:pPr>
            <w:r w:rsidRPr="005762AC">
              <w:rPr>
                <w:lang w:val="cs-CZ"/>
              </w:rPr>
              <w:t>Použité, renovované a vykládané pneumatiky</w:t>
            </w:r>
          </w:p>
        </w:tc>
        <w:tc>
          <w:tcPr>
            <w:tcW w:w="5225" w:type="dxa"/>
          </w:tcPr>
          <w:p w14:paraId="09A046A5" w14:textId="77777777" w:rsidR="005762AC" w:rsidRDefault="005762AC" w:rsidP="00B61B28">
            <w:pPr>
              <w:rPr>
                <w:lang w:val="cs-CZ"/>
              </w:rPr>
            </w:pPr>
          </w:p>
        </w:tc>
      </w:tr>
      <w:tr w:rsidR="005762AC" w:rsidRPr="005415D8" w14:paraId="652C7435" w14:textId="77777777" w:rsidTr="005762AC">
        <w:tc>
          <w:tcPr>
            <w:tcW w:w="5225" w:type="dxa"/>
          </w:tcPr>
          <w:p w14:paraId="23B5DA8B" w14:textId="2B2BB6DA" w:rsidR="005762AC" w:rsidRDefault="005762AC" w:rsidP="00B61B28">
            <w:pPr>
              <w:rPr>
                <w:lang w:val="cs-CZ"/>
              </w:rPr>
            </w:pPr>
            <w:r>
              <w:rPr>
                <w:lang w:val="cs-CZ"/>
              </w:rPr>
              <w:t>Látky kontaminované radioaktivním odpadem a zářením</w:t>
            </w:r>
          </w:p>
        </w:tc>
        <w:tc>
          <w:tcPr>
            <w:tcW w:w="5225" w:type="dxa"/>
          </w:tcPr>
          <w:p w14:paraId="128DCE35" w14:textId="77777777" w:rsidR="005762AC" w:rsidRDefault="005762AC" w:rsidP="00B61B28">
            <w:pPr>
              <w:rPr>
                <w:lang w:val="cs-CZ"/>
              </w:rPr>
            </w:pPr>
          </w:p>
        </w:tc>
      </w:tr>
    </w:tbl>
    <w:p w14:paraId="208669A6" w14:textId="2928CBDB" w:rsidR="005762AC" w:rsidRDefault="005762AC" w:rsidP="00B61B28">
      <w:pPr>
        <w:rPr>
          <w:lang w:val="cs-CZ"/>
        </w:rPr>
      </w:pPr>
    </w:p>
    <w:p w14:paraId="7D1A09A5" w14:textId="4A2AFBA5" w:rsidR="00B61B28" w:rsidRPr="000F4E57" w:rsidRDefault="005762AC" w:rsidP="00B61B28">
      <w:pPr>
        <w:rPr>
          <w:lang w:val="cs-CZ"/>
        </w:rPr>
      </w:pPr>
      <w:r>
        <w:rPr>
          <w:lang w:val="cs-CZ"/>
        </w:rPr>
        <w:tab/>
      </w:r>
      <w:r w:rsidR="00B61B28" w:rsidRPr="000F4E57">
        <w:rPr>
          <w:lang w:val="cs-CZ"/>
        </w:rPr>
        <w:t>4.3 Celní inspekce</w:t>
      </w:r>
    </w:p>
    <w:p w14:paraId="6D81F78B" w14:textId="217BB7F6" w:rsidR="00D17542" w:rsidRPr="000F4E57" w:rsidRDefault="00D17542" w:rsidP="00D17542">
      <w:pPr>
        <w:rPr>
          <w:lang w:val="cs-CZ"/>
        </w:rPr>
      </w:pPr>
      <w:r w:rsidRPr="000F4E57">
        <w:rPr>
          <w:lang w:val="cs-CZ"/>
        </w:rPr>
        <w:t>Celní orgán</w:t>
      </w:r>
      <w:r w:rsidR="005762AC">
        <w:rPr>
          <w:lang w:val="cs-CZ"/>
        </w:rPr>
        <w:t>y</w:t>
      </w:r>
      <w:r w:rsidRPr="000F4E57">
        <w:rPr>
          <w:lang w:val="cs-CZ"/>
        </w:rPr>
        <w:t xml:space="preserve"> m</w:t>
      </w:r>
      <w:r w:rsidR="005762AC">
        <w:rPr>
          <w:lang w:val="cs-CZ"/>
        </w:rPr>
        <w:t>ohou</w:t>
      </w:r>
      <w:r w:rsidRPr="000F4E57">
        <w:rPr>
          <w:lang w:val="cs-CZ"/>
        </w:rPr>
        <w:t xml:space="preserve"> při zpracování celních prohlášení provádět buď cílené inspekce založené na vyhodnocování rizik, nebo </w:t>
      </w:r>
      <w:r w:rsidR="005762AC">
        <w:rPr>
          <w:lang w:val="cs-CZ"/>
        </w:rPr>
        <w:t xml:space="preserve">může provádět </w:t>
      </w:r>
      <w:r w:rsidRPr="000F4E57">
        <w:rPr>
          <w:lang w:val="cs-CZ"/>
        </w:rPr>
        <w:t>namátkové kontroly. Kontroly zásilek jsou určovány typem zboží a informacemi uvedenými v celním prohlášení, které je nutné dokončit před propuštěním zásilky k doručení.</w:t>
      </w:r>
    </w:p>
    <w:p w14:paraId="2E027267" w14:textId="77777777" w:rsidR="00D17542" w:rsidRPr="000F4E57" w:rsidRDefault="00D17542" w:rsidP="00D17542">
      <w:pPr>
        <w:rPr>
          <w:lang w:val="cs-CZ"/>
        </w:rPr>
      </w:pPr>
    </w:p>
    <w:p w14:paraId="2EEBAA44" w14:textId="77777777" w:rsidR="00D17542" w:rsidRPr="000F4E57" w:rsidRDefault="00D17542" w:rsidP="00D17542">
      <w:pPr>
        <w:rPr>
          <w:lang w:val="cs-CZ"/>
        </w:rPr>
      </w:pPr>
      <w:r w:rsidRPr="000F4E57">
        <w:rPr>
          <w:lang w:val="cs-CZ"/>
        </w:rPr>
        <w:t>C-24</w:t>
      </w:r>
    </w:p>
    <w:p w14:paraId="265E5B6B" w14:textId="3BFC198A" w:rsidR="00D17542" w:rsidRPr="000F4E57" w:rsidRDefault="00D17542" w:rsidP="00D17542">
      <w:pPr>
        <w:rPr>
          <w:lang w:val="cs-CZ"/>
        </w:rPr>
      </w:pPr>
      <w:r w:rsidRPr="000F4E57">
        <w:rPr>
          <w:lang w:val="cs-CZ"/>
        </w:rPr>
        <w:t>Účastníci se musí ujistit, že</w:t>
      </w:r>
      <w:r w:rsidR="001E2239" w:rsidRPr="000F4E57">
        <w:rPr>
          <w:lang w:val="cs-CZ"/>
        </w:rPr>
        <w:t xml:space="preserve"> </w:t>
      </w:r>
      <w:r w:rsidRPr="000F4E57">
        <w:rPr>
          <w:lang w:val="cs-CZ"/>
        </w:rPr>
        <w:t xml:space="preserve">jejich logistický manažer, zástupce logistického manažera nebo jejich reprezentant </w:t>
      </w:r>
      <w:r w:rsidR="005762AC" w:rsidRPr="000F4E57">
        <w:rPr>
          <w:lang w:val="cs-CZ"/>
        </w:rPr>
        <w:t xml:space="preserve">bude </w:t>
      </w:r>
      <w:r w:rsidRPr="000F4E57">
        <w:rPr>
          <w:lang w:val="cs-CZ"/>
        </w:rPr>
        <w:t>přítomen během jakékoli</w:t>
      </w:r>
      <w:r w:rsidR="005762AC">
        <w:rPr>
          <w:lang w:val="cs-CZ"/>
        </w:rPr>
        <w:t>v</w:t>
      </w:r>
      <w:r w:rsidRPr="000F4E57">
        <w:rPr>
          <w:lang w:val="cs-CZ"/>
        </w:rPr>
        <w:t xml:space="preserve"> celní kontroly.</w:t>
      </w:r>
    </w:p>
    <w:p w14:paraId="6C42E71D" w14:textId="77777777" w:rsidR="00D17542" w:rsidRPr="000F4E57" w:rsidRDefault="00D17542" w:rsidP="00B61B28">
      <w:pPr>
        <w:rPr>
          <w:lang w:val="cs-CZ"/>
        </w:rPr>
      </w:pPr>
    </w:p>
    <w:p w14:paraId="6AF10AD5" w14:textId="10079398" w:rsidR="00B61B28" w:rsidRPr="000F4E57" w:rsidRDefault="001E2239" w:rsidP="00B61B28">
      <w:pPr>
        <w:rPr>
          <w:lang w:val="cs-CZ"/>
        </w:rPr>
      </w:pPr>
      <w:r w:rsidRPr="000F4E57">
        <w:rPr>
          <w:lang w:val="cs-CZ"/>
        </w:rPr>
        <w:tab/>
      </w:r>
      <w:r w:rsidR="00B61B28" w:rsidRPr="000F4E57">
        <w:rPr>
          <w:lang w:val="cs-CZ"/>
        </w:rPr>
        <w:t>4.4 Zakázané a omez</w:t>
      </w:r>
      <w:r w:rsidRPr="000F4E57">
        <w:rPr>
          <w:lang w:val="cs-CZ"/>
        </w:rPr>
        <w:t>ované</w:t>
      </w:r>
      <w:r w:rsidR="00B61B28" w:rsidRPr="000F4E57">
        <w:rPr>
          <w:lang w:val="cs-CZ"/>
        </w:rPr>
        <w:t xml:space="preserve"> zboží</w:t>
      </w:r>
    </w:p>
    <w:p w14:paraId="5F431109" w14:textId="6E88425F" w:rsidR="001E2239" w:rsidRPr="000F4E57" w:rsidRDefault="001E2239" w:rsidP="001E2239">
      <w:pPr>
        <w:rPr>
          <w:lang w:val="cs-CZ"/>
        </w:rPr>
      </w:pPr>
      <w:r w:rsidRPr="000F4E57">
        <w:rPr>
          <w:lang w:val="cs-CZ"/>
        </w:rPr>
        <w:t>Zakázané zboží je zboží, které se nesmí převážet, dovážet nebo vyvážet do země.</w:t>
      </w:r>
    </w:p>
    <w:p w14:paraId="2AF178B0" w14:textId="77777777" w:rsidR="001E2239" w:rsidRPr="000F4E57" w:rsidRDefault="001E2239" w:rsidP="001E2239">
      <w:pPr>
        <w:rPr>
          <w:lang w:val="cs-CZ"/>
        </w:rPr>
      </w:pPr>
    </w:p>
    <w:p w14:paraId="0CAFB96E" w14:textId="5BD93D48" w:rsidR="001E2239" w:rsidRPr="000F4E57" w:rsidRDefault="001E2239" w:rsidP="001E2239">
      <w:pPr>
        <w:rPr>
          <w:lang w:val="cs-CZ"/>
        </w:rPr>
      </w:pPr>
      <w:r w:rsidRPr="000F4E57">
        <w:rPr>
          <w:lang w:val="cs-CZ"/>
        </w:rPr>
        <w:t xml:space="preserve">Omezené zboží je zboží, které musí splňovat určité podmínky, jako je </w:t>
      </w:r>
      <w:r w:rsidR="005762AC">
        <w:rPr>
          <w:lang w:val="cs-CZ"/>
        </w:rPr>
        <w:t>dokončení</w:t>
      </w:r>
      <w:r w:rsidRPr="000F4E57">
        <w:rPr>
          <w:lang w:val="cs-CZ"/>
        </w:rPr>
        <w:t xml:space="preserve"> povolení a zaplacení s ním souvisejících poplatků a daní, předtím, než </w:t>
      </w:r>
      <w:r w:rsidR="005762AC">
        <w:rPr>
          <w:lang w:val="cs-CZ"/>
        </w:rPr>
        <w:t>je</w:t>
      </w:r>
      <w:r w:rsidRPr="000F4E57">
        <w:rPr>
          <w:lang w:val="cs-CZ"/>
        </w:rPr>
        <w:t xml:space="preserve"> získá</w:t>
      </w:r>
      <w:r w:rsidR="005762AC">
        <w:rPr>
          <w:lang w:val="cs-CZ"/>
        </w:rPr>
        <w:t>no</w:t>
      </w:r>
      <w:r w:rsidRPr="000F4E57">
        <w:rPr>
          <w:lang w:val="cs-CZ"/>
        </w:rPr>
        <w:t xml:space="preserve"> povolení k proclení. Obrázek 4.4 uvádí některé příklady zakázaného a omezovaného zboží.</w:t>
      </w:r>
    </w:p>
    <w:p w14:paraId="4C695AFF" w14:textId="77777777" w:rsidR="001E2239" w:rsidRPr="000F4E57" w:rsidRDefault="001E2239" w:rsidP="001E2239">
      <w:pPr>
        <w:rPr>
          <w:lang w:val="cs-CZ"/>
        </w:rPr>
      </w:pPr>
    </w:p>
    <w:p w14:paraId="00D4BEA9" w14:textId="77777777" w:rsidR="001E2239" w:rsidRPr="000F4E57" w:rsidRDefault="001E2239" w:rsidP="001E2239">
      <w:pPr>
        <w:rPr>
          <w:lang w:val="cs-CZ"/>
        </w:rPr>
      </w:pPr>
      <w:r w:rsidRPr="000F4E57">
        <w:rPr>
          <w:lang w:val="cs-CZ"/>
        </w:rPr>
        <w:t>C-25</w:t>
      </w:r>
    </w:p>
    <w:p w14:paraId="7CA2FA96" w14:textId="430B05D9" w:rsidR="001E2239" w:rsidRPr="000F4E57" w:rsidRDefault="001E2239" w:rsidP="001E2239">
      <w:pPr>
        <w:rPr>
          <w:lang w:val="cs-CZ"/>
        </w:rPr>
      </w:pPr>
      <w:r w:rsidRPr="000F4E57">
        <w:rPr>
          <w:lang w:val="cs-CZ"/>
        </w:rPr>
        <w:t>Účastníci musí dodržovat nejnovější zákony a předpisy týkající se zakázaného a omezovaného zboží v SAE.</w:t>
      </w:r>
    </w:p>
    <w:p w14:paraId="1374383E" w14:textId="77777777" w:rsidR="001E2239" w:rsidRPr="000F4E57" w:rsidRDefault="001E2239" w:rsidP="001E2239">
      <w:pPr>
        <w:rPr>
          <w:lang w:val="cs-CZ"/>
        </w:rPr>
      </w:pPr>
    </w:p>
    <w:p w14:paraId="6C9E692E" w14:textId="08452CB1" w:rsidR="001E2239" w:rsidRPr="000F4E57" w:rsidRDefault="001E2239" w:rsidP="001E2239">
      <w:pPr>
        <w:rPr>
          <w:lang w:val="cs-CZ"/>
        </w:rPr>
      </w:pPr>
      <w:r w:rsidRPr="000F4E57">
        <w:rPr>
          <w:lang w:val="cs-CZ"/>
        </w:rPr>
        <w:t xml:space="preserve">Aktualizovaný a úplný seznam zakázaných a omezovaných výrobků je k nalezení </w:t>
      </w:r>
      <w:r w:rsidR="005762AC">
        <w:rPr>
          <w:lang w:val="cs-CZ"/>
        </w:rPr>
        <w:t>na</w:t>
      </w:r>
      <w:r w:rsidRPr="000F4E57">
        <w:rPr>
          <w:lang w:val="cs-CZ"/>
        </w:rPr>
        <w:t xml:space="preserve"> </w:t>
      </w:r>
      <w:r w:rsidR="005762AC">
        <w:rPr>
          <w:lang w:val="cs-CZ"/>
        </w:rPr>
        <w:t>P</w:t>
      </w:r>
      <w:r w:rsidRPr="000F4E57">
        <w:rPr>
          <w:lang w:val="cs-CZ"/>
        </w:rPr>
        <w:t>ortálu účastníků.</w:t>
      </w:r>
    </w:p>
    <w:p w14:paraId="1435EE91" w14:textId="77777777" w:rsidR="001E2239" w:rsidRPr="000F4E57" w:rsidRDefault="001E2239" w:rsidP="001E2239">
      <w:pPr>
        <w:rPr>
          <w:lang w:val="cs-CZ"/>
        </w:rPr>
      </w:pPr>
    </w:p>
    <w:p w14:paraId="740DF708" w14:textId="77777777" w:rsidR="001E2239" w:rsidRPr="000F4E57" w:rsidRDefault="001E2239" w:rsidP="001E2239">
      <w:pPr>
        <w:rPr>
          <w:lang w:val="cs-CZ"/>
        </w:rPr>
      </w:pPr>
      <w:r w:rsidRPr="000F4E57">
        <w:rPr>
          <w:lang w:val="cs-CZ"/>
        </w:rPr>
        <w:t>C-26</w:t>
      </w:r>
    </w:p>
    <w:p w14:paraId="48D525A6" w14:textId="3DB73AA8" w:rsidR="001E2239" w:rsidRPr="000F4E57" w:rsidRDefault="001E2239" w:rsidP="001E2239">
      <w:pPr>
        <w:rPr>
          <w:lang w:val="cs-CZ"/>
        </w:rPr>
      </w:pPr>
      <w:r w:rsidRPr="000F4E57">
        <w:rPr>
          <w:lang w:val="cs-CZ"/>
        </w:rPr>
        <w:t>Účastníci nesmí dovážet / vyvážit falešné zboží do / ze SAE.</w:t>
      </w:r>
    </w:p>
    <w:p w14:paraId="063EF874" w14:textId="77777777" w:rsidR="001E2239" w:rsidRPr="000F4E57" w:rsidRDefault="001E2239" w:rsidP="00B61B28">
      <w:pPr>
        <w:rPr>
          <w:lang w:val="cs-CZ"/>
        </w:rPr>
      </w:pPr>
    </w:p>
    <w:p w14:paraId="01F198D1" w14:textId="38CE3795" w:rsidR="00B61B28" w:rsidRPr="000F4E57" w:rsidRDefault="001E2239" w:rsidP="00B61B28">
      <w:pPr>
        <w:rPr>
          <w:lang w:val="cs-CZ"/>
        </w:rPr>
      </w:pPr>
      <w:r w:rsidRPr="000F4E57">
        <w:rPr>
          <w:lang w:val="cs-CZ"/>
        </w:rPr>
        <w:tab/>
      </w:r>
      <w:r w:rsidR="00B61B28" w:rsidRPr="000F4E57">
        <w:rPr>
          <w:lang w:val="cs-CZ"/>
        </w:rPr>
        <w:t>4.5 Zboží vyňaté z</w:t>
      </w:r>
      <w:r w:rsidRPr="000F4E57">
        <w:rPr>
          <w:lang w:val="cs-CZ"/>
        </w:rPr>
        <w:t> </w:t>
      </w:r>
      <w:r w:rsidR="00B61B28" w:rsidRPr="000F4E57">
        <w:rPr>
          <w:lang w:val="cs-CZ"/>
        </w:rPr>
        <w:t>daňových</w:t>
      </w:r>
      <w:r w:rsidRPr="000F4E57">
        <w:rPr>
          <w:lang w:val="cs-CZ"/>
        </w:rPr>
        <w:t xml:space="preserve"> </w:t>
      </w:r>
      <w:r w:rsidR="00B61B28" w:rsidRPr="000F4E57">
        <w:rPr>
          <w:lang w:val="cs-CZ"/>
        </w:rPr>
        <w:t>povinností</w:t>
      </w:r>
      <w:r w:rsidR="00B61B28" w:rsidRPr="000F4E57">
        <w:rPr>
          <w:lang w:val="cs-CZ"/>
        </w:rPr>
        <w:tab/>
      </w:r>
    </w:p>
    <w:p w14:paraId="52671F29" w14:textId="77777777" w:rsidR="001E2239" w:rsidRPr="000F4E57" w:rsidRDefault="001E2239" w:rsidP="001E2239">
      <w:pPr>
        <w:rPr>
          <w:lang w:val="cs-CZ"/>
        </w:rPr>
      </w:pPr>
      <w:r w:rsidRPr="000F4E57">
        <w:rPr>
          <w:lang w:val="cs-CZ"/>
        </w:rPr>
        <w:t>Následující zboží je osvobozeno od cla:</w:t>
      </w:r>
    </w:p>
    <w:p w14:paraId="59235810" w14:textId="77777777" w:rsidR="001E2239" w:rsidRPr="000F4E57" w:rsidRDefault="001E2239" w:rsidP="001E2239">
      <w:pPr>
        <w:rPr>
          <w:lang w:val="cs-CZ"/>
        </w:rPr>
      </w:pPr>
    </w:p>
    <w:p w14:paraId="3BF6346E" w14:textId="2E10ABF3" w:rsidR="001E2239" w:rsidRPr="000F4E57" w:rsidRDefault="001E2239" w:rsidP="001E2239">
      <w:pPr>
        <w:rPr>
          <w:lang w:val="cs-CZ"/>
        </w:rPr>
      </w:pPr>
      <w:r w:rsidRPr="000F4E57">
        <w:rPr>
          <w:lang w:val="cs-CZ"/>
        </w:rPr>
        <w:sym w:font="Wingdings" w:char="F0E0"/>
      </w:r>
      <w:r w:rsidRPr="000F4E57">
        <w:rPr>
          <w:lang w:val="cs-CZ"/>
        </w:rPr>
        <w:t xml:space="preserve"> Malé vzorky (jiné než alkoholické nápoje, tabákové výrobky a pohonné hmoty), které jsou reprezentativní</w:t>
      </w:r>
      <w:r w:rsidR="005762AC">
        <w:rPr>
          <w:lang w:val="cs-CZ"/>
        </w:rPr>
        <w:t>mi</w:t>
      </w:r>
      <w:r w:rsidRPr="000F4E57">
        <w:rPr>
          <w:lang w:val="cs-CZ"/>
        </w:rPr>
        <w:t xml:space="preserve"> typy zahraničního zboží vystavené ve výstavním prostoru účastníků za předpokladu, že:</w:t>
      </w:r>
    </w:p>
    <w:p w14:paraId="6F4638E6" w14:textId="77777777" w:rsidR="001E2239" w:rsidRPr="000F4E57" w:rsidRDefault="001E2239" w:rsidP="001E2239">
      <w:pPr>
        <w:rPr>
          <w:lang w:val="cs-CZ"/>
        </w:rPr>
      </w:pPr>
    </w:p>
    <w:p w14:paraId="7401C0B2" w14:textId="7F21D974" w:rsidR="001E2239" w:rsidRPr="000F4E57" w:rsidRDefault="001E2239" w:rsidP="001E2239">
      <w:pPr>
        <w:pStyle w:val="ListParagraph"/>
        <w:numPr>
          <w:ilvl w:val="0"/>
          <w:numId w:val="7"/>
        </w:numPr>
        <w:rPr>
          <w:lang w:val="cs-CZ"/>
        </w:rPr>
      </w:pPr>
      <w:r w:rsidRPr="000F4E57">
        <w:rPr>
          <w:lang w:val="cs-CZ"/>
        </w:rPr>
        <w:t>Jsou dodávány (zdarma) ze zahraničí a slouží výhradně k distribuci (</w:t>
      </w:r>
      <w:r w:rsidR="00B50177" w:rsidRPr="000F4E57">
        <w:rPr>
          <w:lang w:val="cs-CZ"/>
        </w:rPr>
        <w:t>zdarma</w:t>
      </w:r>
      <w:r w:rsidRPr="000F4E57">
        <w:rPr>
          <w:lang w:val="cs-CZ"/>
        </w:rPr>
        <w:t>) návštěvníkům ve výstavním prostoru účastníků pro individuální použití nebo pro spotřebu návštěvníky, kterým jsou vzorky distribuovány.</w:t>
      </w:r>
    </w:p>
    <w:p w14:paraId="024A514C" w14:textId="77777777" w:rsidR="001E2239" w:rsidRPr="000F4E57" w:rsidRDefault="001E2239" w:rsidP="001E2239">
      <w:pPr>
        <w:rPr>
          <w:lang w:val="cs-CZ"/>
        </w:rPr>
      </w:pPr>
    </w:p>
    <w:p w14:paraId="781D81FC" w14:textId="3449D155" w:rsidR="001E2239" w:rsidRPr="000F4E57" w:rsidRDefault="001E2239" w:rsidP="001E2239">
      <w:pPr>
        <w:pStyle w:val="ListParagraph"/>
        <w:numPr>
          <w:ilvl w:val="0"/>
          <w:numId w:val="7"/>
        </w:numPr>
        <w:rPr>
          <w:lang w:val="cs-CZ"/>
        </w:rPr>
      </w:pPr>
      <w:r w:rsidRPr="000F4E57">
        <w:rPr>
          <w:lang w:val="cs-CZ"/>
        </w:rPr>
        <w:t>Jsou identifikovatelné jako reklamní vzorky a jejich individuální hodnota je mizivá.</w:t>
      </w:r>
    </w:p>
    <w:p w14:paraId="1F10954A" w14:textId="77777777" w:rsidR="001E2239" w:rsidRPr="000F4E57" w:rsidRDefault="001E2239" w:rsidP="001E2239">
      <w:pPr>
        <w:rPr>
          <w:lang w:val="cs-CZ"/>
        </w:rPr>
      </w:pPr>
    </w:p>
    <w:p w14:paraId="5A3C0249" w14:textId="0EF089DE" w:rsidR="001E2239" w:rsidRPr="000F4E57" w:rsidRDefault="001E2239" w:rsidP="001E2239">
      <w:pPr>
        <w:pStyle w:val="ListParagraph"/>
        <w:numPr>
          <w:ilvl w:val="0"/>
          <w:numId w:val="7"/>
        </w:numPr>
        <w:rPr>
          <w:lang w:val="cs-CZ"/>
        </w:rPr>
      </w:pPr>
      <w:r w:rsidRPr="000F4E57">
        <w:rPr>
          <w:lang w:val="cs-CZ"/>
        </w:rPr>
        <w:t>Nejsou určeny pro komerční účely.</w:t>
      </w:r>
    </w:p>
    <w:p w14:paraId="4B309285" w14:textId="77777777" w:rsidR="001E2239" w:rsidRPr="000F4E57" w:rsidRDefault="001E2239" w:rsidP="001E2239">
      <w:pPr>
        <w:rPr>
          <w:lang w:val="cs-CZ"/>
        </w:rPr>
      </w:pPr>
    </w:p>
    <w:p w14:paraId="2171D6A7" w14:textId="741BB0DE" w:rsidR="001E2239" w:rsidRPr="000F4E57" w:rsidRDefault="001E2239" w:rsidP="001E2239">
      <w:pPr>
        <w:pStyle w:val="ListParagraph"/>
        <w:numPr>
          <w:ilvl w:val="0"/>
          <w:numId w:val="7"/>
        </w:numPr>
        <w:rPr>
          <w:lang w:val="cs-CZ"/>
        </w:rPr>
      </w:pPr>
      <w:r w:rsidRPr="000F4E57">
        <w:rPr>
          <w:lang w:val="cs-CZ"/>
        </w:rPr>
        <w:t>Mají velikost</w:t>
      </w:r>
      <w:r w:rsidR="005762AC">
        <w:rPr>
          <w:lang w:val="cs-CZ"/>
        </w:rPr>
        <w:t xml:space="preserve"> jednoho</w:t>
      </w:r>
      <w:r w:rsidRPr="000F4E57">
        <w:rPr>
          <w:lang w:val="cs-CZ"/>
        </w:rPr>
        <w:t xml:space="preserve"> vzorku.</w:t>
      </w:r>
    </w:p>
    <w:p w14:paraId="27449272" w14:textId="77777777" w:rsidR="001E2239" w:rsidRPr="000F4E57" w:rsidRDefault="001E2239" w:rsidP="001E2239">
      <w:pPr>
        <w:rPr>
          <w:lang w:val="cs-CZ"/>
        </w:rPr>
      </w:pPr>
    </w:p>
    <w:p w14:paraId="0CB2E7B9" w14:textId="4D004CD5" w:rsidR="001E2239" w:rsidRPr="000F4E57" w:rsidRDefault="001E2239" w:rsidP="001E2239">
      <w:pPr>
        <w:pStyle w:val="ListParagraph"/>
        <w:numPr>
          <w:ilvl w:val="0"/>
          <w:numId w:val="7"/>
        </w:numPr>
        <w:rPr>
          <w:lang w:val="cs-CZ"/>
        </w:rPr>
      </w:pPr>
      <w:r w:rsidRPr="000F4E57">
        <w:rPr>
          <w:lang w:val="cs-CZ"/>
        </w:rPr>
        <w:t>Jedná se o vzorky potravin a nápojů, které nejsou distribuovány v baleních a jsou spotřebovány v areálu Expo.</w:t>
      </w:r>
    </w:p>
    <w:p w14:paraId="4670628C" w14:textId="77777777" w:rsidR="001E2239" w:rsidRPr="000F4E57" w:rsidRDefault="001E2239" w:rsidP="001E2239">
      <w:pPr>
        <w:rPr>
          <w:lang w:val="cs-CZ"/>
        </w:rPr>
      </w:pPr>
    </w:p>
    <w:p w14:paraId="7C3B908F" w14:textId="57CF0578" w:rsidR="001E2239" w:rsidRPr="000F4E57" w:rsidRDefault="001E2239" w:rsidP="001E2239">
      <w:pPr>
        <w:rPr>
          <w:lang w:val="cs-CZ"/>
        </w:rPr>
      </w:pPr>
      <w:r w:rsidRPr="000F4E57">
        <w:rPr>
          <w:lang w:val="cs-CZ"/>
        </w:rPr>
        <w:sym w:font="Wingdings" w:char="F0E0"/>
      </w:r>
      <w:r w:rsidRPr="000F4E57">
        <w:rPr>
          <w:lang w:val="cs-CZ"/>
        </w:rPr>
        <w:t xml:space="preserve"> Zboží dovážené výhradně za demonstrativními účely nebo pro ukázky provozu zahraničních strojních zařízení, které jsou vystavené ve výstavních prostorech účastníků a jsou spotřebované nebo zničené během takových ukázek.</w:t>
      </w:r>
    </w:p>
    <w:p w14:paraId="3C11A024" w14:textId="0B394CDD" w:rsidR="001E2239" w:rsidRPr="000F4E57" w:rsidRDefault="001E2239" w:rsidP="001E2239">
      <w:pPr>
        <w:rPr>
          <w:lang w:val="cs-CZ"/>
        </w:rPr>
      </w:pPr>
    </w:p>
    <w:p w14:paraId="6416571C" w14:textId="50A03744" w:rsidR="001E2239" w:rsidRPr="000F4E57" w:rsidRDefault="001E2239" w:rsidP="001E2239">
      <w:pPr>
        <w:rPr>
          <w:lang w:val="cs-CZ"/>
        </w:rPr>
      </w:pPr>
      <w:r w:rsidRPr="000F4E57">
        <w:rPr>
          <w:lang w:val="cs-CZ"/>
        </w:rPr>
        <w:sym w:font="Wingdings" w:char="F0E0"/>
      </w:r>
      <w:r w:rsidRPr="000F4E57">
        <w:rPr>
          <w:lang w:val="cs-CZ"/>
        </w:rPr>
        <w:t xml:space="preserve"> Marketingové a propagační materiály na zahraniční zboží vystavené ve výstavních prostorech, účastníků za předpokladu že jsou dodávány (zdarma) ze zahraničí a slouží výhradně k vystavování nebo </w:t>
      </w:r>
      <w:r w:rsidR="00B50177" w:rsidRPr="000F4E57">
        <w:rPr>
          <w:lang w:val="cs-CZ"/>
        </w:rPr>
        <w:t xml:space="preserve">k </w:t>
      </w:r>
      <w:r w:rsidRPr="000F4E57">
        <w:rPr>
          <w:lang w:val="cs-CZ"/>
        </w:rPr>
        <w:t>distribuci (</w:t>
      </w:r>
      <w:r w:rsidR="00B50177" w:rsidRPr="000F4E57">
        <w:rPr>
          <w:lang w:val="cs-CZ"/>
        </w:rPr>
        <w:t>zdarma</w:t>
      </w:r>
      <w:r w:rsidRPr="000F4E57">
        <w:rPr>
          <w:lang w:val="cs-CZ"/>
        </w:rPr>
        <w:t>) návštěvníkům</w:t>
      </w:r>
      <w:r w:rsidR="00B50177" w:rsidRPr="000F4E57">
        <w:rPr>
          <w:lang w:val="cs-CZ"/>
        </w:rPr>
        <w:t>.</w:t>
      </w:r>
    </w:p>
    <w:p w14:paraId="4818C1C3" w14:textId="77777777" w:rsidR="001E2239" w:rsidRPr="000F4E57" w:rsidRDefault="001E2239" w:rsidP="001E2239">
      <w:pPr>
        <w:rPr>
          <w:lang w:val="cs-CZ"/>
        </w:rPr>
      </w:pPr>
    </w:p>
    <w:p w14:paraId="78CE2197" w14:textId="79960097" w:rsidR="001E2239" w:rsidRPr="000F4E57" w:rsidRDefault="00B50177" w:rsidP="001E2239">
      <w:pPr>
        <w:rPr>
          <w:lang w:val="cs-CZ"/>
        </w:rPr>
      </w:pPr>
      <w:r w:rsidRPr="000F4E57">
        <w:rPr>
          <w:lang w:val="cs-CZ"/>
        </w:rPr>
        <w:sym w:font="Wingdings" w:char="F0E0"/>
      </w:r>
      <w:r w:rsidRPr="000F4E57">
        <w:rPr>
          <w:lang w:val="cs-CZ"/>
        </w:rPr>
        <w:t xml:space="preserve"> </w:t>
      </w:r>
      <w:r w:rsidR="001E2239" w:rsidRPr="000F4E57">
        <w:rPr>
          <w:lang w:val="cs-CZ"/>
        </w:rPr>
        <w:t>Zboží po</w:t>
      </w:r>
      <w:r w:rsidRPr="000F4E57">
        <w:rPr>
          <w:lang w:val="cs-CZ"/>
        </w:rPr>
        <w:t>třebné</w:t>
      </w:r>
      <w:r w:rsidR="001E2239" w:rsidRPr="000F4E57">
        <w:rPr>
          <w:lang w:val="cs-CZ"/>
        </w:rPr>
        <w:t xml:space="preserve"> </w:t>
      </w:r>
      <w:r w:rsidRPr="000F4E57">
        <w:rPr>
          <w:lang w:val="cs-CZ"/>
        </w:rPr>
        <w:t>k plnění pracovních povinností zaměstnanců účastníka.</w:t>
      </w:r>
    </w:p>
    <w:p w14:paraId="16EB9033" w14:textId="77777777" w:rsidR="001E2239" w:rsidRPr="000F4E57" w:rsidRDefault="001E2239" w:rsidP="001E2239">
      <w:pPr>
        <w:rPr>
          <w:lang w:val="cs-CZ"/>
        </w:rPr>
      </w:pPr>
    </w:p>
    <w:p w14:paraId="6607AF32" w14:textId="00376A08" w:rsidR="001E2239" w:rsidRPr="000F4E57" w:rsidRDefault="00B50177" w:rsidP="001E2239">
      <w:pPr>
        <w:rPr>
          <w:lang w:val="cs-CZ"/>
        </w:rPr>
      </w:pPr>
      <w:r w:rsidRPr="000F4E57">
        <w:rPr>
          <w:lang w:val="cs-CZ"/>
        </w:rPr>
        <w:sym w:font="Wingdings" w:char="F0E0"/>
      </w:r>
      <w:r w:rsidRPr="000F4E57">
        <w:rPr>
          <w:lang w:val="cs-CZ"/>
        </w:rPr>
        <w:t xml:space="preserve"> </w:t>
      </w:r>
      <w:r w:rsidR="001E2239" w:rsidRPr="000F4E57">
        <w:rPr>
          <w:lang w:val="cs-CZ"/>
        </w:rPr>
        <w:t xml:space="preserve">Dovezený spotřební materiál, který se používá k výstavbě, </w:t>
      </w:r>
      <w:r w:rsidRPr="000F4E57">
        <w:rPr>
          <w:lang w:val="cs-CZ"/>
        </w:rPr>
        <w:t>přípravě</w:t>
      </w:r>
      <w:r w:rsidR="001E2239" w:rsidRPr="000F4E57">
        <w:rPr>
          <w:lang w:val="cs-CZ"/>
        </w:rPr>
        <w:t xml:space="preserve">, zdobení, </w:t>
      </w:r>
      <w:r w:rsidRPr="000F4E57">
        <w:rPr>
          <w:lang w:val="cs-CZ"/>
        </w:rPr>
        <w:t>malování</w:t>
      </w:r>
      <w:r w:rsidR="001E2239" w:rsidRPr="000F4E57">
        <w:rPr>
          <w:lang w:val="cs-CZ"/>
        </w:rPr>
        <w:t xml:space="preserve"> nebo vybavení výstavního prostoru účastníků</w:t>
      </w:r>
      <w:r w:rsidRPr="000F4E57">
        <w:rPr>
          <w:lang w:val="cs-CZ"/>
        </w:rPr>
        <w:t>.</w:t>
      </w:r>
    </w:p>
    <w:p w14:paraId="4FD8F39F" w14:textId="77777777" w:rsidR="001E2239" w:rsidRPr="000F4E57" w:rsidRDefault="001E2239" w:rsidP="001E2239">
      <w:pPr>
        <w:rPr>
          <w:lang w:val="cs-CZ"/>
        </w:rPr>
      </w:pPr>
    </w:p>
    <w:p w14:paraId="30466E36" w14:textId="1AA8D224" w:rsidR="001E2239" w:rsidRPr="000F4E57" w:rsidRDefault="00B50177" w:rsidP="001E2239">
      <w:pPr>
        <w:rPr>
          <w:lang w:val="cs-CZ"/>
        </w:rPr>
      </w:pPr>
      <w:r w:rsidRPr="000F4E57">
        <w:rPr>
          <w:lang w:val="cs-CZ"/>
        </w:rPr>
        <w:sym w:font="Wingdings" w:char="F0E0"/>
      </w:r>
      <w:r w:rsidRPr="000F4E57">
        <w:rPr>
          <w:lang w:val="cs-CZ"/>
        </w:rPr>
        <w:t xml:space="preserve"> </w:t>
      </w:r>
      <w:r w:rsidR="001E2239" w:rsidRPr="000F4E57">
        <w:rPr>
          <w:lang w:val="cs-CZ"/>
        </w:rPr>
        <w:t>Importované plány, výkresy, soubory, záznamy, formuláře nebo jiné dokumenty, které účastníci používají</w:t>
      </w:r>
      <w:r w:rsidRPr="000F4E57">
        <w:rPr>
          <w:lang w:val="cs-CZ"/>
        </w:rPr>
        <w:t xml:space="preserve">. </w:t>
      </w:r>
    </w:p>
    <w:p w14:paraId="59926540" w14:textId="60432E9A" w:rsidR="00B50177" w:rsidRPr="000F4E57" w:rsidRDefault="00B50177" w:rsidP="001E2239">
      <w:pPr>
        <w:rPr>
          <w:lang w:val="cs-CZ"/>
        </w:rPr>
      </w:pPr>
    </w:p>
    <w:p w14:paraId="7CDD9681" w14:textId="07B3AF20" w:rsidR="00B50177" w:rsidRPr="000F4E57" w:rsidRDefault="00B50177" w:rsidP="00B50177">
      <w:pPr>
        <w:rPr>
          <w:lang w:val="cs-CZ"/>
        </w:rPr>
      </w:pPr>
      <w:r w:rsidRPr="000F4E57">
        <w:rPr>
          <w:lang w:val="cs-CZ"/>
        </w:rPr>
        <w:t xml:space="preserve">4.5.1 Osobní </w:t>
      </w:r>
      <w:r w:rsidR="00976DFD" w:rsidRPr="000F4E57">
        <w:rPr>
          <w:lang w:val="cs-CZ"/>
        </w:rPr>
        <w:t>majetek</w:t>
      </w:r>
    </w:p>
    <w:p w14:paraId="5BE3D217" w14:textId="4344A511" w:rsidR="00B50177" w:rsidRPr="000F4E57" w:rsidRDefault="00B50177" w:rsidP="00B50177">
      <w:pPr>
        <w:rPr>
          <w:lang w:val="cs-CZ"/>
        </w:rPr>
      </w:pPr>
      <w:r w:rsidRPr="000F4E57">
        <w:rPr>
          <w:lang w:val="cs-CZ"/>
        </w:rPr>
        <w:t xml:space="preserve">Účastníci mohou importovat své osobní věci a použité domácí předměty do SAE </w:t>
      </w:r>
      <w:r w:rsidR="00976DFD" w:rsidRPr="000F4E57">
        <w:rPr>
          <w:lang w:val="cs-CZ"/>
        </w:rPr>
        <w:t>v rámci</w:t>
      </w:r>
      <w:r w:rsidRPr="000F4E57">
        <w:rPr>
          <w:lang w:val="cs-CZ"/>
        </w:rPr>
        <w:t xml:space="preserve"> událost</w:t>
      </w:r>
      <w:r w:rsidR="00976DFD" w:rsidRPr="000F4E57">
        <w:rPr>
          <w:lang w:val="cs-CZ"/>
        </w:rPr>
        <w:t>i</w:t>
      </w:r>
      <w:r w:rsidRPr="000F4E57">
        <w:rPr>
          <w:lang w:val="cs-CZ"/>
        </w:rPr>
        <w:t xml:space="preserve"> Expo. T</w:t>
      </w:r>
      <w:r w:rsidR="00976DFD" w:rsidRPr="000F4E57">
        <w:rPr>
          <w:lang w:val="cs-CZ"/>
        </w:rPr>
        <w:t>yto produkty</w:t>
      </w:r>
      <w:r w:rsidRPr="000F4E57">
        <w:rPr>
          <w:lang w:val="cs-CZ"/>
        </w:rPr>
        <w:t xml:space="preserve"> bud</w:t>
      </w:r>
      <w:r w:rsidR="00976DFD" w:rsidRPr="000F4E57">
        <w:rPr>
          <w:lang w:val="cs-CZ"/>
        </w:rPr>
        <w:t>ou</w:t>
      </w:r>
      <w:r w:rsidRPr="000F4E57">
        <w:rPr>
          <w:lang w:val="cs-CZ"/>
        </w:rPr>
        <w:t xml:space="preserve"> osvobozen</w:t>
      </w:r>
      <w:r w:rsidR="00976DFD" w:rsidRPr="000F4E57">
        <w:rPr>
          <w:lang w:val="cs-CZ"/>
        </w:rPr>
        <w:t>y</w:t>
      </w:r>
      <w:r w:rsidRPr="000F4E57">
        <w:rPr>
          <w:lang w:val="cs-CZ"/>
        </w:rPr>
        <w:t xml:space="preserve"> od daně, pouze pokud </w:t>
      </w:r>
      <w:r w:rsidR="00976DFD" w:rsidRPr="000F4E57">
        <w:rPr>
          <w:lang w:val="cs-CZ"/>
        </w:rPr>
        <w:t>budou</w:t>
      </w:r>
      <w:r w:rsidRPr="000F4E57">
        <w:rPr>
          <w:lang w:val="cs-CZ"/>
        </w:rPr>
        <w:t xml:space="preserve"> spl</w:t>
      </w:r>
      <w:r w:rsidR="00976DFD" w:rsidRPr="000F4E57">
        <w:rPr>
          <w:lang w:val="cs-CZ"/>
        </w:rPr>
        <w:t>ňovat</w:t>
      </w:r>
      <w:r w:rsidRPr="000F4E57">
        <w:rPr>
          <w:lang w:val="cs-CZ"/>
        </w:rPr>
        <w:t xml:space="preserve"> následující po</w:t>
      </w:r>
      <w:r w:rsidR="00976DFD" w:rsidRPr="000F4E57">
        <w:rPr>
          <w:lang w:val="cs-CZ"/>
        </w:rPr>
        <w:t>dmínky</w:t>
      </w:r>
      <w:r w:rsidRPr="000F4E57">
        <w:rPr>
          <w:lang w:val="cs-CZ"/>
        </w:rPr>
        <w:t>:</w:t>
      </w:r>
    </w:p>
    <w:p w14:paraId="4DFFA6AE" w14:textId="77777777" w:rsidR="00B50177" w:rsidRPr="000F4E57" w:rsidRDefault="00B50177" w:rsidP="00B50177">
      <w:pPr>
        <w:rPr>
          <w:lang w:val="cs-CZ"/>
        </w:rPr>
      </w:pPr>
    </w:p>
    <w:p w14:paraId="63AA3162" w14:textId="6424DD4B" w:rsidR="00B50177" w:rsidRPr="000F4E57" w:rsidRDefault="00976DFD" w:rsidP="00B50177">
      <w:pPr>
        <w:rPr>
          <w:lang w:val="cs-CZ"/>
        </w:rPr>
      </w:pPr>
      <w:r w:rsidRPr="000F4E57">
        <w:rPr>
          <w:lang w:val="cs-CZ"/>
        </w:rPr>
        <w:lastRenderedPageBreak/>
        <w:sym w:font="Wingdings" w:char="F0E0"/>
      </w:r>
      <w:r w:rsidRPr="000F4E57">
        <w:rPr>
          <w:lang w:val="cs-CZ"/>
        </w:rPr>
        <w:t xml:space="preserve"> </w:t>
      </w:r>
      <w:r w:rsidR="00B50177" w:rsidRPr="000F4E57">
        <w:rPr>
          <w:lang w:val="cs-CZ"/>
        </w:rPr>
        <w:t xml:space="preserve">Účastníci přijíždějí do Spojených arabských emirátů </w:t>
      </w:r>
      <w:r w:rsidRPr="000F4E57">
        <w:rPr>
          <w:lang w:val="cs-CZ"/>
        </w:rPr>
        <w:t>v rámci prvního trvalého</w:t>
      </w:r>
      <w:r w:rsidR="00B50177" w:rsidRPr="000F4E57">
        <w:rPr>
          <w:lang w:val="cs-CZ"/>
        </w:rPr>
        <w:t xml:space="preserve"> pobytu</w:t>
      </w:r>
      <w:r w:rsidRPr="000F4E57">
        <w:rPr>
          <w:lang w:val="cs-CZ"/>
        </w:rPr>
        <w:t>.</w:t>
      </w:r>
    </w:p>
    <w:p w14:paraId="13356415" w14:textId="77777777" w:rsidR="00B50177" w:rsidRPr="000F4E57" w:rsidRDefault="00B50177" w:rsidP="00B50177">
      <w:pPr>
        <w:rPr>
          <w:lang w:val="cs-CZ"/>
        </w:rPr>
      </w:pPr>
    </w:p>
    <w:p w14:paraId="024D2730" w14:textId="7F6511C4" w:rsidR="00B50177" w:rsidRPr="000F4E57" w:rsidRDefault="00976DFD" w:rsidP="00B50177">
      <w:pPr>
        <w:rPr>
          <w:lang w:val="cs-CZ"/>
        </w:rPr>
      </w:pPr>
      <w:r w:rsidRPr="000F4E57">
        <w:rPr>
          <w:lang w:val="cs-CZ"/>
        </w:rPr>
        <w:sym w:font="Wingdings" w:char="F0E0"/>
      </w:r>
      <w:r w:rsidRPr="000F4E57">
        <w:rPr>
          <w:lang w:val="cs-CZ"/>
        </w:rPr>
        <w:t xml:space="preserve"> </w:t>
      </w:r>
      <w:r w:rsidR="00B50177" w:rsidRPr="000F4E57">
        <w:rPr>
          <w:lang w:val="cs-CZ"/>
        </w:rPr>
        <w:t>Účastníci mají doklad o statusu víza</w:t>
      </w:r>
      <w:r w:rsidR="00AF5DFB" w:rsidRPr="000F4E57">
        <w:rPr>
          <w:lang w:val="cs-CZ"/>
        </w:rPr>
        <w:t>.</w:t>
      </w:r>
    </w:p>
    <w:p w14:paraId="64E520B2" w14:textId="77777777" w:rsidR="00B50177" w:rsidRPr="000F4E57" w:rsidRDefault="00B50177" w:rsidP="00B50177">
      <w:pPr>
        <w:rPr>
          <w:lang w:val="cs-CZ"/>
        </w:rPr>
      </w:pPr>
    </w:p>
    <w:p w14:paraId="452438B7" w14:textId="6367880F" w:rsidR="00B50177" w:rsidRPr="000F4E57" w:rsidRDefault="00976DFD" w:rsidP="00B50177">
      <w:pPr>
        <w:rPr>
          <w:lang w:val="cs-CZ"/>
        </w:rPr>
      </w:pPr>
      <w:r w:rsidRPr="000F4E57">
        <w:rPr>
          <w:lang w:val="cs-CZ"/>
        </w:rPr>
        <w:sym w:font="Wingdings" w:char="F0E0"/>
      </w:r>
      <w:r w:rsidRPr="000F4E57">
        <w:rPr>
          <w:lang w:val="cs-CZ"/>
        </w:rPr>
        <w:t xml:space="preserve"> </w:t>
      </w:r>
      <w:r w:rsidR="00B50177" w:rsidRPr="000F4E57">
        <w:rPr>
          <w:lang w:val="cs-CZ"/>
        </w:rPr>
        <w:t>Zboží je viditelně použité</w:t>
      </w:r>
      <w:r w:rsidR="00AF5DFB" w:rsidRPr="000F4E57">
        <w:rPr>
          <w:lang w:val="cs-CZ"/>
        </w:rPr>
        <w:t>.</w:t>
      </w:r>
    </w:p>
    <w:p w14:paraId="19A08C1D" w14:textId="77777777" w:rsidR="00B50177" w:rsidRPr="000F4E57" w:rsidRDefault="00B50177" w:rsidP="00B50177">
      <w:pPr>
        <w:rPr>
          <w:lang w:val="cs-CZ"/>
        </w:rPr>
      </w:pPr>
    </w:p>
    <w:p w14:paraId="3F2C00E3" w14:textId="15DB8B08" w:rsidR="00B50177" w:rsidRPr="000F4E57" w:rsidRDefault="00AF5DFB" w:rsidP="00B50177">
      <w:pPr>
        <w:rPr>
          <w:lang w:val="cs-CZ"/>
        </w:rPr>
      </w:pPr>
      <w:r w:rsidRPr="000F4E57">
        <w:rPr>
          <w:lang w:val="cs-CZ"/>
        </w:rPr>
        <w:sym w:font="Wingdings" w:char="F0E0"/>
      </w:r>
      <w:r w:rsidRPr="000F4E57">
        <w:rPr>
          <w:lang w:val="cs-CZ"/>
        </w:rPr>
        <w:t xml:space="preserve"> </w:t>
      </w:r>
      <w:r w:rsidR="00B50177" w:rsidRPr="000F4E57">
        <w:rPr>
          <w:lang w:val="cs-CZ"/>
        </w:rPr>
        <w:t>Zboží není</w:t>
      </w:r>
      <w:r w:rsidRPr="000F4E57">
        <w:rPr>
          <w:lang w:val="cs-CZ"/>
        </w:rPr>
        <w:t xml:space="preserve"> dováženo</w:t>
      </w:r>
      <w:r w:rsidR="00B50177" w:rsidRPr="000F4E57">
        <w:rPr>
          <w:lang w:val="cs-CZ"/>
        </w:rPr>
        <w:t xml:space="preserve"> v komerční</w:t>
      </w:r>
      <w:r w:rsidRPr="000F4E57">
        <w:rPr>
          <w:lang w:val="cs-CZ"/>
        </w:rPr>
        <w:t>m</w:t>
      </w:r>
      <w:r w:rsidR="00B50177" w:rsidRPr="000F4E57">
        <w:rPr>
          <w:lang w:val="cs-CZ"/>
        </w:rPr>
        <w:t xml:space="preserve"> množství (nebo </w:t>
      </w:r>
      <w:r w:rsidRPr="000F4E57">
        <w:rPr>
          <w:lang w:val="cs-CZ"/>
        </w:rPr>
        <w:t xml:space="preserve">je </w:t>
      </w:r>
      <w:r w:rsidR="00B50177" w:rsidRPr="000F4E57">
        <w:rPr>
          <w:lang w:val="cs-CZ"/>
        </w:rPr>
        <w:t xml:space="preserve">množství je v rámci limitu </w:t>
      </w:r>
      <w:r w:rsidRPr="000F4E57">
        <w:rPr>
          <w:lang w:val="cs-CZ"/>
        </w:rPr>
        <w:t>na vybavení</w:t>
      </w:r>
      <w:r w:rsidR="00B50177" w:rsidRPr="000F4E57">
        <w:rPr>
          <w:lang w:val="cs-CZ"/>
        </w:rPr>
        <w:t xml:space="preserve"> bydliště)</w:t>
      </w:r>
      <w:r w:rsidRPr="000F4E57">
        <w:rPr>
          <w:lang w:val="cs-CZ"/>
        </w:rPr>
        <w:t>.</w:t>
      </w:r>
    </w:p>
    <w:p w14:paraId="162AE1D4" w14:textId="77777777" w:rsidR="00B50177" w:rsidRPr="000F4E57" w:rsidRDefault="00B50177" w:rsidP="00B50177">
      <w:pPr>
        <w:rPr>
          <w:lang w:val="cs-CZ"/>
        </w:rPr>
      </w:pPr>
    </w:p>
    <w:p w14:paraId="062641EF" w14:textId="227174BF" w:rsidR="00B50177" w:rsidRPr="000F4E57" w:rsidRDefault="00AF5DFB" w:rsidP="00B50177">
      <w:pPr>
        <w:rPr>
          <w:lang w:val="cs-CZ"/>
        </w:rPr>
      </w:pPr>
      <w:r w:rsidRPr="000F4E57">
        <w:rPr>
          <w:lang w:val="cs-CZ"/>
        </w:rPr>
        <w:sym w:font="Wingdings" w:char="F0E0"/>
      </w:r>
      <w:r w:rsidRPr="000F4E57">
        <w:rPr>
          <w:lang w:val="cs-CZ"/>
        </w:rPr>
        <w:t xml:space="preserve"> Autor</w:t>
      </w:r>
      <w:r w:rsidR="00B50177" w:rsidRPr="000F4E57">
        <w:rPr>
          <w:lang w:val="cs-CZ"/>
        </w:rPr>
        <w:t xml:space="preserve"> prohlášení a </w:t>
      </w:r>
      <w:r w:rsidRPr="000F4E57">
        <w:rPr>
          <w:lang w:val="cs-CZ"/>
        </w:rPr>
        <w:t xml:space="preserve">majitel </w:t>
      </w:r>
      <w:r w:rsidR="00B50177" w:rsidRPr="000F4E57">
        <w:rPr>
          <w:lang w:val="cs-CZ"/>
        </w:rPr>
        <w:t xml:space="preserve">zboží je </w:t>
      </w:r>
      <w:r w:rsidRPr="000F4E57">
        <w:rPr>
          <w:lang w:val="cs-CZ"/>
        </w:rPr>
        <w:t>tatáž osoba</w:t>
      </w:r>
      <w:r w:rsidR="00B50177" w:rsidRPr="000F4E57">
        <w:rPr>
          <w:lang w:val="cs-CZ"/>
        </w:rPr>
        <w:t xml:space="preserve">, </w:t>
      </w:r>
      <w:r w:rsidRPr="000F4E57">
        <w:rPr>
          <w:lang w:val="cs-CZ"/>
        </w:rPr>
        <w:t>která</w:t>
      </w:r>
      <w:r w:rsidR="00B50177" w:rsidRPr="000F4E57">
        <w:rPr>
          <w:lang w:val="cs-CZ"/>
        </w:rPr>
        <w:t xml:space="preserve"> je uveden</w:t>
      </w:r>
      <w:r w:rsidRPr="000F4E57">
        <w:rPr>
          <w:lang w:val="cs-CZ"/>
        </w:rPr>
        <w:t>a</w:t>
      </w:r>
      <w:r w:rsidR="00B50177" w:rsidRPr="000F4E57">
        <w:rPr>
          <w:lang w:val="cs-CZ"/>
        </w:rPr>
        <w:t xml:space="preserve"> v přepravních dokladech</w:t>
      </w:r>
      <w:r w:rsidRPr="000F4E57">
        <w:rPr>
          <w:lang w:val="cs-CZ"/>
        </w:rPr>
        <w:t>.</w:t>
      </w:r>
    </w:p>
    <w:p w14:paraId="04BC1EFB" w14:textId="77777777" w:rsidR="00B50177" w:rsidRPr="000F4E57" w:rsidRDefault="00B50177" w:rsidP="00B50177">
      <w:pPr>
        <w:rPr>
          <w:lang w:val="cs-CZ"/>
        </w:rPr>
      </w:pPr>
    </w:p>
    <w:p w14:paraId="3FFD3CA7" w14:textId="6B5F04C1" w:rsidR="00B50177" w:rsidRPr="000F4E57" w:rsidRDefault="00AF5DFB" w:rsidP="00B50177">
      <w:pPr>
        <w:rPr>
          <w:lang w:val="cs-CZ"/>
        </w:rPr>
      </w:pPr>
      <w:r w:rsidRPr="000F4E57">
        <w:rPr>
          <w:lang w:val="cs-CZ"/>
        </w:rPr>
        <w:sym w:font="Wingdings" w:char="F0E0"/>
      </w:r>
      <w:r w:rsidRPr="000F4E57">
        <w:rPr>
          <w:lang w:val="cs-CZ"/>
        </w:rPr>
        <w:t xml:space="preserve"> Je předložena</w:t>
      </w:r>
      <w:r w:rsidR="00B50177" w:rsidRPr="000F4E57">
        <w:rPr>
          <w:lang w:val="cs-CZ"/>
        </w:rPr>
        <w:t xml:space="preserve"> faktura a seznam balení položek</w:t>
      </w:r>
      <w:r w:rsidRPr="000F4E57">
        <w:rPr>
          <w:lang w:val="cs-CZ"/>
        </w:rPr>
        <w:t>.</w:t>
      </w:r>
    </w:p>
    <w:p w14:paraId="710CB8B8" w14:textId="77777777" w:rsidR="00B50177" w:rsidRPr="000F4E57" w:rsidRDefault="00B50177" w:rsidP="00B50177">
      <w:pPr>
        <w:rPr>
          <w:lang w:val="cs-CZ"/>
        </w:rPr>
      </w:pPr>
    </w:p>
    <w:p w14:paraId="101753D2" w14:textId="5FA0E167" w:rsidR="00B50177" w:rsidRPr="000F4E57" w:rsidRDefault="00B50177" w:rsidP="00B50177">
      <w:pPr>
        <w:rPr>
          <w:lang w:val="cs-CZ"/>
        </w:rPr>
      </w:pPr>
      <w:r w:rsidRPr="000F4E57">
        <w:rPr>
          <w:lang w:val="cs-CZ"/>
        </w:rPr>
        <w:t xml:space="preserve">Pokud </w:t>
      </w:r>
      <w:r w:rsidR="00AF5DFB" w:rsidRPr="000F4E57">
        <w:rPr>
          <w:lang w:val="cs-CZ"/>
        </w:rPr>
        <w:t>kontrola rozhodne, že lze</w:t>
      </w:r>
      <w:r w:rsidRPr="000F4E57">
        <w:rPr>
          <w:lang w:val="cs-CZ"/>
        </w:rPr>
        <w:t xml:space="preserve"> zboží</w:t>
      </w:r>
      <w:r w:rsidR="00AF5DFB" w:rsidRPr="000F4E57">
        <w:rPr>
          <w:lang w:val="cs-CZ"/>
        </w:rPr>
        <w:t xml:space="preserve"> považovat</w:t>
      </w:r>
      <w:r w:rsidRPr="000F4E57">
        <w:rPr>
          <w:lang w:val="cs-CZ"/>
        </w:rPr>
        <w:t xml:space="preserve"> za nové nebo </w:t>
      </w:r>
      <w:r w:rsidR="00AF5DFB" w:rsidRPr="000F4E57">
        <w:rPr>
          <w:lang w:val="cs-CZ"/>
        </w:rPr>
        <w:t>že je dováženo v komerčním</w:t>
      </w:r>
      <w:r w:rsidRPr="000F4E57">
        <w:rPr>
          <w:lang w:val="cs-CZ"/>
        </w:rPr>
        <w:t xml:space="preserve"> množství, uplatní se příslušná cla a daně.</w:t>
      </w:r>
    </w:p>
    <w:p w14:paraId="69F76532" w14:textId="77777777" w:rsidR="00B50177" w:rsidRPr="000F4E57" w:rsidRDefault="00B50177" w:rsidP="00B50177">
      <w:pPr>
        <w:rPr>
          <w:lang w:val="cs-CZ"/>
        </w:rPr>
      </w:pPr>
    </w:p>
    <w:p w14:paraId="63EC0604" w14:textId="48E21302" w:rsidR="001E2239" w:rsidRPr="000F4E57" w:rsidRDefault="00B50177" w:rsidP="00B61B28">
      <w:pPr>
        <w:rPr>
          <w:lang w:val="cs-CZ"/>
        </w:rPr>
      </w:pPr>
      <w:r w:rsidRPr="000F4E57">
        <w:rPr>
          <w:lang w:val="cs-CZ"/>
        </w:rPr>
        <w:t>Účastníci, kteří si přejí importovat vozidlo do SAE</w:t>
      </w:r>
      <w:r w:rsidR="00AF5DFB" w:rsidRPr="000F4E57">
        <w:rPr>
          <w:lang w:val="cs-CZ"/>
        </w:rPr>
        <w:t xml:space="preserve">, je doporučeno, </w:t>
      </w:r>
      <w:r w:rsidRPr="000F4E57">
        <w:rPr>
          <w:lang w:val="cs-CZ"/>
        </w:rPr>
        <w:t>aby</w:t>
      </w:r>
      <w:r w:rsidR="00AF5DFB" w:rsidRPr="000F4E57">
        <w:rPr>
          <w:lang w:val="cs-CZ"/>
        </w:rPr>
        <w:t xml:space="preserve"> si</w:t>
      </w:r>
      <w:r w:rsidRPr="000F4E57">
        <w:rPr>
          <w:lang w:val="cs-CZ"/>
        </w:rPr>
        <w:t xml:space="preserve"> zkontrolovali správný postup</w:t>
      </w:r>
      <w:r w:rsidR="00AF5DFB" w:rsidRPr="000F4E57">
        <w:rPr>
          <w:lang w:val="cs-CZ"/>
        </w:rPr>
        <w:t xml:space="preserve"> </w:t>
      </w:r>
      <w:r w:rsidRPr="000F4E57">
        <w:rPr>
          <w:lang w:val="cs-CZ"/>
        </w:rPr>
        <w:t>dovoz</w:t>
      </w:r>
      <w:r w:rsidR="00AF5DFB" w:rsidRPr="000F4E57">
        <w:rPr>
          <w:lang w:val="cs-CZ"/>
        </w:rPr>
        <w:t>u</w:t>
      </w:r>
      <w:r w:rsidRPr="000F4E57">
        <w:rPr>
          <w:lang w:val="cs-CZ"/>
        </w:rPr>
        <w:t xml:space="preserve"> na webových stránkách Duba</w:t>
      </w:r>
      <w:r w:rsidR="00AF5DFB" w:rsidRPr="000F4E57">
        <w:rPr>
          <w:lang w:val="cs-CZ"/>
        </w:rPr>
        <w:t>jské celní zprávy (Dubai Customs)</w:t>
      </w:r>
      <w:r w:rsidRPr="000F4E57">
        <w:rPr>
          <w:lang w:val="cs-CZ"/>
        </w:rPr>
        <w:t>, která je poskytnuta v</w:t>
      </w:r>
      <w:r w:rsidR="00AF5DFB" w:rsidRPr="000F4E57">
        <w:rPr>
          <w:lang w:val="cs-CZ"/>
        </w:rPr>
        <w:t xml:space="preserve"> podpůrných materiálech. </w:t>
      </w:r>
    </w:p>
    <w:p w14:paraId="3134E3ED" w14:textId="77777777" w:rsidR="00AF5DFB" w:rsidRPr="000F4E57" w:rsidRDefault="00AF5DFB" w:rsidP="00B61B28">
      <w:pPr>
        <w:rPr>
          <w:lang w:val="cs-CZ"/>
        </w:rPr>
      </w:pPr>
    </w:p>
    <w:p w14:paraId="2C8048B8" w14:textId="655DFA22" w:rsidR="00B61B28" w:rsidRPr="000F4E57" w:rsidRDefault="00AF5DFB" w:rsidP="00B61B28">
      <w:pPr>
        <w:rPr>
          <w:lang w:val="cs-CZ"/>
        </w:rPr>
      </w:pPr>
      <w:r w:rsidRPr="000F4E57">
        <w:rPr>
          <w:lang w:val="cs-CZ"/>
        </w:rPr>
        <w:tab/>
      </w:r>
      <w:r w:rsidR="00B61B28" w:rsidRPr="000F4E57">
        <w:rPr>
          <w:lang w:val="cs-CZ"/>
        </w:rPr>
        <w:t>4.6 Dokončení celního přiznání</w:t>
      </w:r>
    </w:p>
    <w:p w14:paraId="693F49FB" w14:textId="76A2C8CB" w:rsidR="00AF5DFB" w:rsidRPr="000F4E57" w:rsidRDefault="00AF5DFB" w:rsidP="00AF5DFB">
      <w:pPr>
        <w:rPr>
          <w:lang w:val="cs-CZ"/>
        </w:rPr>
      </w:pPr>
      <w:r w:rsidRPr="000F4E57">
        <w:rPr>
          <w:lang w:val="cs-CZ"/>
        </w:rPr>
        <w:t>Poplatky za proclení jsou hrazeny buď účastníky nebo jejich poskytovatelem logistických služeb, podle toho, kdo z nich podává celní prohlášení pro dovoz zboží. Různé druhy deklarovaných poplatků jsou uvedeny na internetových stránkách Dubajské celní zprávy (Dubai Customs).</w:t>
      </w:r>
    </w:p>
    <w:p w14:paraId="3C060803" w14:textId="77777777" w:rsidR="00AF5DFB" w:rsidRPr="000F4E57" w:rsidRDefault="00AF5DFB" w:rsidP="00AF5DFB">
      <w:pPr>
        <w:rPr>
          <w:lang w:val="cs-CZ"/>
        </w:rPr>
      </w:pPr>
    </w:p>
    <w:p w14:paraId="4E6E2F29" w14:textId="114F8AC2" w:rsidR="00AF5DFB" w:rsidRPr="000F4E57" w:rsidRDefault="00AF5DFB" w:rsidP="00AF5DFB">
      <w:pPr>
        <w:rPr>
          <w:lang w:val="cs-CZ"/>
        </w:rPr>
      </w:pPr>
      <w:r w:rsidRPr="000F4E57">
        <w:rPr>
          <w:lang w:val="cs-CZ"/>
        </w:rPr>
        <w:tab/>
        <w:t>4.6.1 Celní sazby</w:t>
      </w:r>
    </w:p>
    <w:p w14:paraId="3FD3F829" w14:textId="77777777" w:rsidR="00AF5DFB" w:rsidRPr="000F4E57" w:rsidRDefault="00AF5DFB" w:rsidP="00AF5DFB">
      <w:pPr>
        <w:rPr>
          <w:lang w:val="cs-CZ"/>
        </w:rPr>
      </w:pPr>
      <w:r w:rsidRPr="000F4E57">
        <w:rPr>
          <w:lang w:val="cs-CZ"/>
        </w:rPr>
        <w:t>C-27</w:t>
      </w:r>
    </w:p>
    <w:p w14:paraId="41E414A3" w14:textId="1840DB0A" w:rsidR="00AF5DFB" w:rsidRPr="000F4E57" w:rsidRDefault="00AF5DFB" w:rsidP="00AF5DFB">
      <w:pPr>
        <w:rPr>
          <w:lang w:val="cs-CZ"/>
        </w:rPr>
      </w:pPr>
      <w:r w:rsidRPr="000F4E57">
        <w:rPr>
          <w:lang w:val="cs-CZ"/>
        </w:rPr>
        <w:t>Účastníci a jejich poskytovatel logistiky musí splňovat povinnosti týkající se placení cla pro dovoz obchodního zboží.</w:t>
      </w:r>
    </w:p>
    <w:p w14:paraId="65F87F96" w14:textId="77777777" w:rsidR="00AF5DFB" w:rsidRPr="000F4E57" w:rsidRDefault="00AF5DFB" w:rsidP="00AF5DFB">
      <w:pPr>
        <w:rPr>
          <w:lang w:val="cs-CZ"/>
        </w:rPr>
      </w:pPr>
    </w:p>
    <w:p w14:paraId="09439D8C" w14:textId="6F4232B6" w:rsidR="00AF5DFB" w:rsidRPr="000F4E57" w:rsidRDefault="00AF5DFB" w:rsidP="00AF5DFB">
      <w:pPr>
        <w:rPr>
          <w:lang w:val="cs-CZ"/>
        </w:rPr>
      </w:pPr>
      <w:r w:rsidRPr="000F4E57">
        <w:rPr>
          <w:lang w:val="cs-CZ"/>
        </w:rPr>
        <w:t xml:space="preserve">S výjimkou tabáku a alkoholu se celní sazba pro všechno ostatní komerční zboží vypočítává z </w:t>
      </w:r>
      <w:r w:rsidR="00025309" w:rsidRPr="000F4E57">
        <w:rPr>
          <w:lang w:val="cs-CZ"/>
        </w:rPr>
        <w:t>5 %</w:t>
      </w:r>
      <w:r w:rsidRPr="000F4E57">
        <w:rPr>
          <w:lang w:val="cs-CZ"/>
        </w:rPr>
        <w:t xml:space="preserve"> celkové hodnoty CIF (náklady, pojištění a náklad). </w:t>
      </w:r>
      <w:r w:rsidR="00025309" w:rsidRPr="000F4E57">
        <w:rPr>
          <w:lang w:val="cs-CZ"/>
        </w:rPr>
        <w:t>U t</w:t>
      </w:r>
      <w:r w:rsidRPr="000F4E57">
        <w:rPr>
          <w:lang w:val="cs-CZ"/>
        </w:rPr>
        <w:t>abák</w:t>
      </w:r>
      <w:r w:rsidR="00025309" w:rsidRPr="000F4E57">
        <w:rPr>
          <w:lang w:val="cs-CZ"/>
        </w:rPr>
        <w:t>u</w:t>
      </w:r>
      <w:r w:rsidRPr="000F4E57">
        <w:rPr>
          <w:lang w:val="cs-CZ"/>
        </w:rPr>
        <w:t xml:space="preserve"> se vypočítává ve výši </w:t>
      </w:r>
      <w:r w:rsidR="00025309" w:rsidRPr="000F4E57">
        <w:rPr>
          <w:lang w:val="cs-CZ"/>
        </w:rPr>
        <w:t>100 %</w:t>
      </w:r>
      <w:r w:rsidRPr="000F4E57">
        <w:rPr>
          <w:lang w:val="cs-CZ"/>
        </w:rPr>
        <w:t xml:space="preserve"> z jeho hodnoty nebo sběratelské sazby, podle toho, která hodnota je vyšší, zatímco u alkoholu je vypočítán</w:t>
      </w:r>
      <w:r w:rsidR="00025309" w:rsidRPr="000F4E57">
        <w:rPr>
          <w:lang w:val="cs-CZ"/>
        </w:rPr>
        <w:t>a</w:t>
      </w:r>
      <w:r w:rsidRPr="000F4E57">
        <w:rPr>
          <w:lang w:val="cs-CZ"/>
        </w:rPr>
        <w:t xml:space="preserve"> na 50</w:t>
      </w:r>
      <w:r w:rsidR="00025309" w:rsidRPr="000F4E57">
        <w:rPr>
          <w:lang w:val="cs-CZ"/>
        </w:rPr>
        <w:t xml:space="preserve"> </w:t>
      </w:r>
      <w:r w:rsidRPr="000F4E57">
        <w:rPr>
          <w:lang w:val="cs-CZ"/>
        </w:rPr>
        <w:t xml:space="preserve">% </w:t>
      </w:r>
      <w:r w:rsidR="00025309" w:rsidRPr="000F4E57">
        <w:rPr>
          <w:lang w:val="cs-CZ"/>
        </w:rPr>
        <w:t xml:space="preserve">z </w:t>
      </w:r>
      <w:r w:rsidRPr="000F4E57">
        <w:rPr>
          <w:lang w:val="cs-CZ"/>
        </w:rPr>
        <w:t>jeho hodnoty.</w:t>
      </w:r>
    </w:p>
    <w:p w14:paraId="01FFC799" w14:textId="77777777" w:rsidR="00AF5DFB" w:rsidRPr="000F4E57" w:rsidRDefault="00AF5DFB" w:rsidP="00AF5DFB">
      <w:pPr>
        <w:rPr>
          <w:lang w:val="cs-CZ"/>
        </w:rPr>
      </w:pPr>
    </w:p>
    <w:p w14:paraId="4C98F3DA" w14:textId="59A0677A" w:rsidR="00AF5DFB" w:rsidRPr="000F4E57" w:rsidRDefault="00025309" w:rsidP="00AF5DFB">
      <w:pPr>
        <w:rPr>
          <w:lang w:val="cs-CZ"/>
        </w:rPr>
      </w:pPr>
      <w:r w:rsidRPr="000F4E57">
        <w:rPr>
          <w:lang w:val="cs-CZ"/>
        </w:rPr>
        <w:tab/>
      </w:r>
      <w:r w:rsidR="00AF5DFB" w:rsidRPr="000F4E57">
        <w:rPr>
          <w:lang w:val="cs-CZ"/>
        </w:rPr>
        <w:t>4.6.2 Předkládání fyzických dokumentů</w:t>
      </w:r>
    </w:p>
    <w:p w14:paraId="16F91349" w14:textId="77777777" w:rsidR="00AF5DFB" w:rsidRPr="000F4E57" w:rsidRDefault="00AF5DFB" w:rsidP="00AF5DFB">
      <w:pPr>
        <w:rPr>
          <w:lang w:val="cs-CZ"/>
        </w:rPr>
      </w:pPr>
      <w:r w:rsidRPr="000F4E57">
        <w:rPr>
          <w:lang w:val="cs-CZ"/>
        </w:rPr>
        <w:t>C-28</w:t>
      </w:r>
    </w:p>
    <w:p w14:paraId="339139AA" w14:textId="655D2FAE" w:rsidR="00AF5DFB" w:rsidRDefault="00AF5DFB" w:rsidP="00AF5DFB">
      <w:pPr>
        <w:rPr>
          <w:lang w:val="cs-CZ"/>
        </w:rPr>
      </w:pPr>
      <w:r w:rsidRPr="000F4E57">
        <w:rPr>
          <w:lang w:val="cs-CZ"/>
        </w:rPr>
        <w:t xml:space="preserve">V souladu s celním prohlášením č. 1/2018 (viz podpůrné </w:t>
      </w:r>
      <w:r w:rsidR="00025309" w:rsidRPr="000F4E57">
        <w:rPr>
          <w:lang w:val="cs-CZ"/>
        </w:rPr>
        <w:t>materiály</w:t>
      </w:r>
      <w:r w:rsidRPr="000F4E57">
        <w:rPr>
          <w:lang w:val="cs-CZ"/>
        </w:rPr>
        <w:t>) musí účastníci zajistit, že do 14 kalendářních dnů od celního odbavení předloží své prohlášen</w:t>
      </w:r>
      <w:r w:rsidR="00025309" w:rsidRPr="000F4E57">
        <w:rPr>
          <w:lang w:val="cs-CZ"/>
        </w:rPr>
        <w:t>í a</w:t>
      </w:r>
      <w:r w:rsidRPr="000F4E57">
        <w:rPr>
          <w:lang w:val="cs-CZ"/>
        </w:rPr>
        <w:t xml:space="preserve"> podpůrné fyzické dokumenty určenému celnímu centru (viz obrázek 4.5). Neposkytnutí fyzických dokumentů ve stanovené lhůtě může vést k uložení sankcí. Chcete-li zobrazit aktualizovaný a úplný seznam celních středisek pro podá</w:t>
      </w:r>
      <w:r w:rsidR="00025309" w:rsidRPr="000F4E57">
        <w:rPr>
          <w:lang w:val="cs-CZ"/>
        </w:rPr>
        <w:t>vá</w:t>
      </w:r>
      <w:r w:rsidRPr="000F4E57">
        <w:rPr>
          <w:lang w:val="cs-CZ"/>
        </w:rPr>
        <w:t xml:space="preserve">ní dokumentů, podívejte se na </w:t>
      </w:r>
      <w:r w:rsidR="00025309" w:rsidRPr="000F4E57">
        <w:rPr>
          <w:lang w:val="cs-CZ"/>
        </w:rPr>
        <w:t>p</w:t>
      </w:r>
      <w:r w:rsidRPr="000F4E57">
        <w:rPr>
          <w:lang w:val="cs-CZ"/>
        </w:rPr>
        <w:t>ortál účastníků.</w:t>
      </w:r>
    </w:p>
    <w:p w14:paraId="42FB09F1" w14:textId="1D261B11" w:rsidR="005762AC" w:rsidRDefault="005762AC" w:rsidP="00AF5DFB">
      <w:pPr>
        <w:rPr>
          <w:lang w:val="cs-CZ"/>
        </w:rPr>
      </w:pPr>
    </w:p>
    <w:p w14:paraId="59E915D8" w14:textId="5A89EAFC" w:rsidR="005762AC" w:rsidRDefault="005762AC" w:rsidP="00AF5DFB">
      <w:pPr>
        <w:rPr>
          <w:lang w:val="cs-CZ"/>
        </w:rPr>
      </w:pPr>
      <w:r>
        <w:rPr>
          <w:lang w:val="cs-CZ"/>
        </w:rPr>
        <w:t>Obrázek 4.5 – Celní střediska pro podávání dokumentace</w:t>
      </w:r>
    </w:p>
    <w:tbl>
      <w:tblPr>
        <w:tblStyle w:val="TableGrid"/>
        <w:tblW w:w="0" w:type="auto"/>
        <w:tblLook w:val="04A0" w:firstRow="1" w:lastRow="0" w:firstColumn="1" w:lastColumn="0" w:noHBand="0" w:noVBand="1"/>
      </w:tblPr>
      <w:tblGrid>
        <w:gridCol w:w="5225"/>
        <w:gridCol w:w="5225"/>
      </w:tblGrid>
      <w:tr w:rsidR="005762AC" w14:paraId="2B528DAC" w14:textId="77777777" w:rsidTr="005762AC">
        <w:tc>
          <w:tcPr>
            <w:tcW w:w="5225" w:type="dxa"/>
          </w:tcPr>
          <w:p w14:paraId="34C9393A" w14:textId="67C50FAD" w:rsidR="005762AC" w:rsidRDefault="005762AC" w:rsidP="00AF5DFB">
            <w:pPr>
              <w:rPr>
                <w:lang w:val="cs-CZ"/>
              </w:rPr>
            </w:pPr>
            <w:r>
              <w:rPr>
                <w:lang w:val="cs-CZ"/>
              </w:rPr>
              <w:t>Typ dokumentace</w:t>
            </w:r>
          </w:p>
        </w:tc>
        <w:tc>
          <w:tcPr>
            <w:tcW w:w="5225" w:type="dxa"/>
          </w:tcPr>
          <w:p w14:paraId="26A53798" w14:textId="5DE2BFD8" w:rsidR="005762AC" w:rsidRDefault="005762AC" w:rsidP="00AF5DFB">
            <w:pPr>
              <w:rPr>
                <w:lang w:val="cs-CZ"/>
              </w:rPr>
            </w:pPr>
            <w:r>
              <w:rPr>
                <w:lang w:val="cs-CZ"/>
              </w:rPr>
              <w:t>Celní středisko</w:t>
            </w:r>
          </w:p>
        </w:tc>
      </w:tr>
      <w:tr w:rsidR="005762AC" w14:paraId="13D6D8F7" w14:textId="77777777" w:rsidTr="005762AC">
        <w:tc>
          <w:tcPr>
            <w:tcW w:w="5225" w:type="dxa"/>
          </w:tcPr>
          <w:p w14:paraId="1911D5F4" w14:textId="435257C5" w:rsidR="005762AC" w:rsidRDefault="005762AC" w:rsidP="005762AC">
            <w:pPr>
              <w:rPr>
                <w:lang w:val="cs-CZ"/>
              </w:rPr>
            </w:pPr>
            <w:r w:rsidRPr="005762AC">
              <w:rPr>
                <w:lang w:val="cs-CZ"/>
              </w:rPr>
              <w:t xml:space="preserve">Celní deklarace a doklady pro zboží dovezené </w:t>
            </w:r>
            <w:r>
              <w:rPr>
                <w:lang w:val="cs-CZ"/>
              </w:rPr>
              <w:t>po moři</w:t>
            </w:r>
          </w:p>
        </w:tc>
        <w:tc>
          <w:tcPr>
            <w:tcW w:w="5225" w:type="dxa"/>
          </w:tcPr>
          <w:p w14:paraId="08734149" w14:textId="445088AC" w:rsidR="005762AC" w:rsidRPr="005762AC" w:rsidRDefault="005762AC" w:rsidP="005762AC">
            <w:pPr>
              <w:rPr>
                <w:lang w:val="cs-CZ"/>
              </w:rPr>
            </w:pPr>
            <w:r w:rsidRPr="005762AC">
              <w:rPr>
                <w:lang w:val="cs-CZ"/>
              </w:rPr>
              <w:t>Port Rashid Centrum služeb zákazníků</w:t>
            </w:r>
          </w:p>
          <w:p w14:paraId="489C5513" w14:textId="445BC020" w:rsidR="005762AC" w:rsidRPr="005762AC" w:rsidRDefault="005762AC" w:rsidP="005762AC">
            <w:pPr>
              <w:rPr>
                <w:lang w:val="cs-CZ"/>
              </w:rPr>
            </w:pPr>
            <w:r w:rsidRPr="005762AC">
              <w:rPr>
                <w:lang w:val="cs-CZ"/>
              </w:rPr>
              <w:t>Jebel Ali Port Centrum služeb zákazníků</w:t>
            </w:r>
          </w:p>
          <w:p w14:paraId="5C49BCA4" w14:textId="376ABC6E" w:rsidR="005762AC" w:rsidRDefault="005762AC" w:rsidP="005762AC">
            <w:pPr>
              <w:rPr>
                <w:lang w:val="cs-CZ"/>
              </w:rPr>
            </w:pPr>
            <w:r w:rsidRPr="005762AC">
              <w:rPr>
                <w:lang w:val="cs-CZ"/>
              </w:rPr>
              <w:t>Dry Port Centrum služeb zákazníků</w:t>
            </w:r>
          </w:p>
        </w:tc>
      </w:tr>
      <w:tr w:rsidR="005762AC" w:rsidRPr="005415D8" w14:paraId="3DEB580E" w14:textId="77777777" w:rsidTr="005762AC">
        <w:tc>
          <w:tcPr>
            <w:tcW w:w="5225" w:type="dxa"/>
          </w:tcPr>
          <w:p w14:paraId="344E3919" w14:textId="1FF64F92" w:rsidR="005762AC" w:rsidRDefault="005762AC" w:rsidP="005762AC">
            <w:pPr>
              <w:rPr>
                <w:lang w:val="cs-CZ"/>
              </w:rPr>
            </w:pPr>
            <w:r w:rsidRPr="005762AC">
              <w:rPr>
                <w:lang w:val="cs-CZ"/>
              </w:rPr>
              <w:t xml:space="preserve">Celní deklarace a doklady pro </w:t>
            </w:r>
            <w:r>
              <w:rPr>
                <w:lang w:val="cs-CZ"/>
              </w:rPr>
              <w:t xml:space="preserve">letecky </w:t>
            </w:r>
            <w:r w:rsidRPr="005762AC">
              <w:rPr>
                <w:lang w:val="cs-CZ"/>
              </w:rPr>
              <w:t>do</w:t>
            </w:r>
            <w:r>
              <w:rPr>
                <w:lang w:val="cs-CZ"/>
              </w:rPr>
              <w:t xml:space="preserve">pravené </w:t>
            </w:r>
            <w:r w:rsidRPr="005762AC">
              <w:rPr>
                <w:lang w:val="cs-CZ"/>
              </w:rPr>
              <w:t>zboží</w:t>
            </w:r>
          </w:p>
        </w:tc>
        <w:tc>
          <w:tcPr>
            <w:tcW w:w="5225" w:type="dxa"/>
          </w:tcPr>
          <w:p w14:paraId="619837D3" w14:textId="77777777" w:rsidR="005762AC" w:rsidRDefault="005762AC" w:rsidP="005762AC">
            <w:pPr>
              <w:rPr>
                <w:lang w:val="cs-CZ"/>
              </w:rPr>
            </w:pPr>
            <w:r w:rsidRPr="005762AC">
              <w:rPr>
                <w:lang w:val="cs-CZ"/>
              </w:rPr>
              <w:t>Centrum služeb zákazníků Dubai Cargo Village</w:t>
            </w:r>
          </w:p>
          <w:p w14:paraId="29AA718D" w14:textId="77777777" w:rsidR="005762AC" w:rsidRDefault="005762AC" w:rsidP="005762AC">
            <w:pPr>
              <w:rPr>
                <w:lang w:val="cs-CZ"/>
              </w:rPr>
            </w:pPr>
            <w:r>
              <w:rPr>
                <w:lang w:val="cs-CZ"/>
              </w:rPr>
              <w:t>Letištní centrum služeb zákazníků</w:t>
            </w:r>
          </w:p>
          <w:p w14:paraId="37F144DB" w14:textId="3D03620E" w:rsidR="005762AC" w:rsidRDefault="005762AC" w:rsidP="005762AC">
            <w:pPr>
              <w:rPr>
                <w:lang w:val="cs-CZ"/>
              </w:rPr>
            </w:pPr>
            <w:r w:rsidRPr="005762AC">
              <w:rPr>
                <w:lang w:val="cs-CZ"/>
              </w:rPr>
              <w:t xml:space="preserve">Centrum </w:t>
            </w:r>
            <w:r>
              <w:rPr>
                <w:lang w:val="cs-CZ"/>
              </w:rPr>
              <w:t>služeb zákazníků</w:t>
            </w:r>
            <w:r w:rsidRPr="005762AC">
              <w:rPr>
                <w:lang w:val="cs-CZ"/>
              </w:rPr>
              <w:t xml:space="preserve"> Jebel Ali Cargo Village</w:t>
            </w:r>
          </w:p>
        </w:tc>
      </w:tr>
      <w:tr w:rsidR="005762AC" w14:paraId="142914B9" w14:textId="77777777" w:rsidTr="005762AC">
        <w:tc>
          <w:tcPr>
            <w:tcW w:w="5225" w:type="dxa"/>
          </w:tcPr>
          <w:p w14:paraId="089DEA67" w14:textId="7EB9DDA7" w:rsidR="005762AC" w:rsidRDefault="005762AC" w:rsidP="005762AC">
            <w:pPr>
              <w:rPr>
                <w:lang w:val="cs-CZ"/>
              </w:rPr>
            </w:pPr>
            <w:r w:rsidRPr="005762AC">
              <w:rPr>
                <w:lang w:val="cs-CZ"/>
              </w:rPr>
              <w:t>Celní deklarace a doklady pro</w:t>
            </w:r>
            <w:r>
              <w:rPr>
                <w:lang w:val="cs-CZ"/>
              </w:rPr>
              <w:t xml:space="preserve"> zboží dopravené po zemi </w:t>
            </w:r>
          </w:p>
        </w:tc>
        <w:tc>
          <w:tcPr>
            <w:tcW w:w="5225" w:type="dxa"/>
          </w:tcPr>
          <w:p w14:paraId="2D3638AD" w14:textId="3B9365B1" w:rsidR="005762AC" w:rsidRDefault="005762AC" w:rsidP="005762AC">
            <w:pPr>
              <w:rPr>
                <w:lang w:val="cs-CZ"/>
              </w:rPr>
            </w:pPr>
            <w:r w:rsidRPr="005762AC">
              <w:rPr>
                <w:lang w:val="cs-CZ"/>
              </w:rPr>
              <w:t>Dry Port Centrum služeb zákazníků</w:t>
            </w:r>
          </w:p>
        </w:tc>
      </w:tr>
    </w:tbl>
    <w:p w14:paraId="5EF4EFC2" w14:textId="77777777" w:rsidR="005762AC" w:rsidRDefault="005762AC" w:rsidP="00AF5DFB">
      <w:pPr>
        <w:rPr>
          <w:lang w:val="cs-CZ"/>
        </w:rPr>
      </w:pPr>
    </w:p>
    <w:p w14:paraId="62F2C9A6" w14:textId="172EBE9F" w:rsidR="005762AC" w:rsidRDefault="005762AC" w:rsidP="00AF5DFB">
      <w:pPr>
        <w:rPr>
          <w:lang w:val="cs-CZ"/>
        </w:rPr>
      </w:pPr>
    </w:p>
    <w:p w14:paraId="7753A104" w14:textId="5E550CB0" w:rsidR="005762AC" w:rsidRDefault="005762AC" w:rsidP="00AF5DFB">
      <w:pPr>
        <w:rPr>
          <w:lang w:val="cs-CZ"/>
        </w:rPr>
      </w:pPr>
    </w:p>
    <w:p w14:paraId="7FD4AE0D" w14:textId="77777777" w:rsidR="005762AC" w:rsidRPr="000F4E57" w:rsidRDefault="005762AC" w:rsidP="00AF5DFB">
      <w:pPr>
        <w:rPr>
          <w:lang w:val="cs-CZ"/>
        </w:rPr>
      </w:pPr>
    </w:p>
    <w:p w14:paraId="2AF8DC2D" w14:textId="60186D9A" w:rsidR="00025309" w:rsidRPr="000F4E57" w:rsidRDefault="00025309" w:rsidP="00025309">
      <w:pPr>
        <w:rPr>
          <w:lang w:val="cs-CZ"/>
        </w:rPr>
      </w:pPr>
      <w:r w:rsidRPr="000F4E57">
        <w:rPr>
          <w:lang w:val="cs-CZ"/>
        </w:rPr>
        <w:tab/>
        <w:t>5. Skladování</w:t>
      </w:r>
    </w:p>
    <w:p w14:paraId="4D976E70" w14:textId="56F1226F" w:rsidR="00025309" w:rsidRPr="000F4E57" w:rsidRDefault="00025309" w:rsidP="00025309">
      <w:pPr>
        <w:rPr>
          <w:lang w:val="cs-CZ"/>
        </w:rPr>
      </w:pPr>
      <w:r w:rsidRPr="000F4E57">
        <w:rPr>
          <w:lang w:val="cs-CZ"/>
        </w:rPr>
        <w:t>Prostory ke skladování jsou k dispozici účastníkům buď prostřednictvím oficiálního logistického partnera, nebo prostřednictvím vlastního poskytovatele logistických služeb.</w:t>
      </w:r>
    </w:p>
    <w:p w14:paraId="45749D79" w14:textId="77777777" w:rsidR="00025309" w:rsidRPr="000F4E57" w:rsidRDefault="00025309" w:rsidP="00025309">
      <w:pPr>
        <w:rPr>
          <w:lang w:val="cs-CZ"/>
        </w:rPr>
      </w:pPr>
    </w:p>
    <w:p w14:paraId="25C9FC2E" w14:textId="715D7296" w:rsidR="00025309" w:rsidRPr="000F4E57" w:rsidRDefault="00025309" w:rsidP="00025309">
      <w:pPr>
        <w:rPr>
          <w:lang w:val="cs-CZ"/>
        </w:rPr>
      </w:pPr>
      <w:r w:rsidRPr="000F4E57">
        <w:rPr>
          <w:lang w:val="cs-CZ"/>
        </w:rPr>
        <w:t xml:space="preserve">Účastníci mají možnost přednostního užívání svého skladu pro skladování </w:t>
      </w:r>
      <w:r w:rsidR="005762AC">
        <w:rPr>
          <w:lang w:val="cs-CZ"/>
        </w:rPr>
        <w:t>svého</w:t>
      </w:r>
      <w:r w:rsidRPr="000F4E57">
        <w:rPr>
          <w:lang w:val="cs-CZ"/>
        </w:rPr>
        <w:t xml:space="preserve"> zboží.</w:t>
      </w:r>
    </w:p>
    <w:p w14:paraId="50DC46A7" w14:textId="77777777" w:rsidR="00025309" w:rsidRPr="000F4E57" w:rsidRDefault="00025309" w:rsidP="00025309">
      <w:pPr>
        <w:rPr>
          <w:lang w:val="cs-CZ"/>
        </w:rPr>
      </w:pPr>
    </w:p>
    <w:p w14:paraId="2D8F5B9F" w14:textId="251A81E4" w:rsidR="00025309" w:rsidRPr="000F4E57" w:rsidRDefault="00025309" w:rsidP="00025309">
      <w:pPr>
        <w:rPr>
          <w:lang w:val="cs-CZ"/>
        </w:rPr>
      </w:pPr>
      <w:r w:rsidRPr="000F4E57">
        <w:rPr>
          <w:lang w:val="cs-CZ"/>
        </w:rPr>
        <w:t>Oficiální logistický partner má možnost poskytování skladních prostorů a služeb</w:t>
      </w:r>
      <w:r w:rsidR="00CE61BE" w:rsidRPr="000F4E57">
        <w:rPr>
          <w:lang w:val="cs-CZ"/>
        </w:rPr>
        <w:t xml:space="preserve"> pavilonům</w:t>
      </w:r>
      <w:r w:rsidRPr="000F4E57">
        <w:rPr>
          <w:lang w:val="cs-CZ"/>
        </w:rPr>
        <w:t xml:space="preserve"> účastníků, s</w:t>
      </w:r>
      <w:r w:rsidR="005762AC">
        <w:rPr>
          <w:lang w:val="cs-CZ"/>
        </w:rPr>
        <w:t> </w:t>
      </w:r>
      <w:r w:rsidRPr="000F4E57">
        <w:rPr>
          <w:lang w:val="cs-CZ"/>
        </w:rPr>
        <w:t>výjimkou</w:t>
      </w:r>
      <w:r w:rsidR="005762AC">
        <w:rPr>
          <w:lang w:val="cs-CZ"/>
        </w:rPr>
        <w:t xml:space="preserve"> skladování</w:t>
      </w:r>
      <w:r w:rsidRPr="000F4E57">
        <w:rPr>
          <w:lang w:val="cs-CZ"/>
        </w:rPr>
        <w:t xml:space="preserve"> </w:t>
      </w:r>
      <w:r w:rsidR="005762AC">
        <w:rPr>
          <w:lang w:val="cs-CZ"/>
        </w:rPr>
        <w:t>potravin</w:t>
      </w:r>
      <w:r w:rsidRPr="000F4E57">
        <w:rPr>
          <w:lang w:val="cs-CZ"/>
        </w:rPr>
        <w:t xml:space="preserve"> a nápojů. Všechny tyto služby jsou účtovány na základě </w:t>
      </w:r>
      <w:r w:rsidR="00CE61BE" w:rsidRPr="000F4E57">
        <w:rPr>
          <w:lang w:val="cs-CZ"/>
        </w:rPr>
        <w:t>ceníků</w:t>
      </w:r>
      <w:r w:rsidRPr="000F4E57">
        <w:rPr>
          <w:lang w:val="cs-CZ"/>
        </w:rPr>
        <w:t xml:space="preserve">, ke kterým </w:t>
      </w:r>
      <w:r w:rsidR="00CE61BE" w:rsidRPr="000F4E57">
        <w:rPr>
          <w:lang w:val="cs-CZ"/>
        </w:rPr>
        <w:t xml:space="preserve">se </w:t>
      </w:r>
      <w:r w:rsidRPr="000F4E57">
        <w:rPr>
          <w:lang w:val="cs-CZ"/>
        </w:rPr>
        <w:t xml:space="preserve">lze </w:t>
      </w:r>
      <w:r w:rsidR="00CE61BE" w:rsidRPr="000F4E57">
        <w:rPr>
          <w:lang w:val="cs-CZ"/>
        </w:rPr>
        <w:t>dostat</w:t>
      </w:r>
      <w:r w:rsidRPr="000F4E57">
        <w:rPr>
          <w:lang w:val="cs-CZ"/>
        </w:rPr>
        <w:t xml:space="preserve"> prostřednictvím </w:t>
      </w:r>
      <w:r w:rsidR="005762AC">
        <w:rPr>
          <w:lang w:val="cs-CZ"/>
        </w:rPr>
        <w:t>P</w:t>
      </w:r>
      <w:r w:rsidRPr="000F4E57">
        <w:rPr>
          <w:lang w:val="cs-CZ"/>
        </w:rPr>
        <w:t xml:space="preserve">ortálu účastníků. Podrobné informace o možnostech </w:t>
      </w:r>
      <w:r w:rsidR="00CE61BE" w:rsidRPr="000F4E57">
        <w:rPr>
          <w:lang w:val="cs-CZ"/>
        </w:rPr>
        <w:t>skladov</w:t>
      </w:r>
      <w:r w:rsidRPr="000F4E57">
        <w:rPr>
          <w:lang w:val="cs-CZ"/>
        </w:rPr>
        <w:t xml:space="preserve">ání, které nabízí </w:t>
      </w:r>
      <w:r w:rsidR="00CE61BE" w:rsidRPr="000F4E57">
        <w:rPr>
          <w:lang w:val="cs-CZ"/>
        </w:rPr>
        <w:t>O</w:t>
      </w:r>
      <w:r w:rsidRPr="000F4E57">
        <w:rPr>
          <w:lang w:val="cs-CZ"/>
        </w:rPr>
        <w:t xml:space="preserve">rganizátor a </w:t>
      </w:r>
      <w:r w:rsidR="005762AC">
        <w:rPr>
          <w:lang w:val="cs-CZ"/>
        </w:rPr>
        <w:t xml:space="preserve">jeho </w:t>
      </w:r>
      <w:r w:rsidRPr="000F4E57">
        <w:rPr>
          <w:lang w:val="cs-CZ"/>
        </w:rPr>
        <w:t>oficiální partner pro logistiku, včetně umístění sklad</w:t>
      </w:r>
      <w:r w:rsidR="00CE61BE" w:rsidRPr="000F4E57">
        <w:rPr>
          <w:lang w:val="cs-CZ"/>
        </w:rPr>
        <w:t>ů</w:t>
      </w:r>
      <w:r w:rsidRPr="000F4E57">
        <w:rPr>
          <w:lang w:val="cs-CZ"/>
        </w:rPr>
        <w:t xml:space="preserve"> a doby provozu, budou k dispozici na </w:t>
      </w:r>
      <w:r w:rsidR="005762AC">
        <w:rPr>
          <w:lang w:val="cs-CZ"/>
        </w:rPr>
        <w:t>P</w:t>
      </w:r>
      <w:r w:rsidRPr="000F4E57">
        <w:rPr>
          <w:lang w:val="cs-CZ"/>
        </w:rPr>
        <w:t>ortálu účastník</w:t>
      </w:r>
      <w:r w:rsidR="00CE61BE" w:rsidRPr="000F4E57">
        <w:rPr>
          <w:lang w:val="cs-CZ"/>
        </w:rPr>
        <w:t>ů</w:t>
      </w:r>
      <w:r w:rsidRPr="000F4E57">
        <w:rPr>
          <w:lang w:val="cs-CZ"/>
        </w:rPr>
        <w:t>.</w:t>
      </w:r>
    </w:p>
    <w:p w14:paraId="6FBAAC44" w14:textId="77777777" w:rsidR="00025309" w:rsidRPr="000F4E57" w:rsidRDefault="00025309" w:rsidP="00025309">
      <w:pPr>
        <w:rPr>
          <w:lang w:val="cs-CZ"/>
        </w:rPr>
      </w:pPr>
    </w:p>
    <w:p w14:paraId="676F8DCF" w14:textId="3CEABB15" w:rsidR="00025309" w:rsidRPr="000F4E57" w:rsidRDefault="00025309" w:rsidP="00025309">
      <w:pPr>
        <w:rPr>
          <w:lang w:val="cs-CZ"/>
        </w:rPr>
      </w:pPr>
      <w:r w:rsidRPr="000F4E57">
        <w:rPr>
          <w:lang w:val="cs-CZ"/>
        </w:rPr>
        <w:t xml:space="preserve">Účastníci musí zajistit odpovídající pojištění majetku k zajištění </w:t>
      </w:r>
      <w:r w:rsidR="00CE61BE" w:rsidRPr="000F4E57">
        <w:rPr>
          <w:lang w:val="cs-CZ"/>
        </w:rPr>
        <w:t xml:space="preserve">náhrady ze </w:t>
      </w:r>
      <w:r w:rsidRPr="000F4E57">
        <w:rPr>
          <w:lang w:val="cs-CZ"/>
        </w:rPr>
        <w:t xml:space="preserve">ztráty, poškození nebo krádeže svého majetku. Další informace jsou uvedeny v kapitole 4 </w:t>
      </w:r>
      <w:r w:rsidR="00CE61BE" w:rsidRPr="000F4E57">
        <w:rPr>
          <w:lang w:val="cs-CZ"/>
        </w:rPr>
        <w:t xml:space="preserve">v </w:t>
      </w:r>
      <w:r w:rsidRPr="000F4E57">
        <w:rPr>
          <w:lang w:val="cs-CZ"/>
        </w:rPr>
        <w:t>P</w:t>
      </w:r>
      <w:r w:rsidR="00CE61BE" w:rsidRPr="000F4E57">
        <w:rPr>
          <w:lang w:val="cs-CZ"/>
        </w:rPr>
        <w:t>říručce</w:t>
      </w:r>
      <w:r w:rsidRPr="000F4E57">
        <w:rPr>
          <w:lang w:val="cs-CZ"/>
        </w:rPr>
        <w:t xml:space="preserve"> pojištění.</w:t>
      </w:r>
    </w:p>
    <w:p w14:paraId="3DA027A0" w14:textId="77777777" w:rsidR="00025309" w:rsidRPr="000F4E57" w:rsidRDefault="00025309" w:rsidP="00025309">
      <w:pPr>
        <w:rPr>
          <w:lang w:val="cs-CZ"/>
        </w:rPr>
      </w:pPr>
    </w:p>
    <w:p w14:paraId="5DBABE03" w14:textId="441CEE68" w:rsidR="00025309" w:rsidRPr="000F4E57" w:rsidRDefault="00025309" w:rsidP="00025309">
      <w:pPr>
        <w:rPr>
          <w:lang w:val="cs-CZ"/>
        </w:rPr>
      </w:pPr>
      <w:r w:rsidRPr="000F4E57">
        <w:rPr>
          <w:lang w:val="cs-CZ"/>
        </w:rPr>
        <w:t>Účastníci musí dodržovat správná celní pravidla a předpisy.</w:t>
      </w:r>
    </w:p>
    <w:p w14:paraId="72896144" w14:textId="77777777" w:rsidR="00CE61BE" w:rsidRPr="000F4E57" w:rsidRDefault="00CE61BE" w:rsidP="00025309">
      <w:pPr>
        <w:rPr>
          <w:lang w:val="cs-CZ"/>
        </w:rPr>
      </w:pPr>
    </w:p>
    <w:p w14:paraId="28237760" w14:textId="1B656A76" w:rsidR="00025309" w:rsidRPr="000F4E57" w:rsidRDefault="00CE61BE" w:rsidP="00025309">
      <w:pPr>
        <w:rPr>
          <w:lang w:val="cs-CZ"/>
        </w:rPr>
      </w:pPr>
      <w:r w:rsidRPr="000F4E57">
        <w:rPr>
          <w:lang w:val="cs-CZ"/>
        </w:rPr>
        <w:tab/>
      </w:r>
      <w:r w:rsidR="00025309" w:rsidRPr="000F4E57">
        <w:rPr>
          <w:lang w:val="cs-CZ"/>
        </w:rPr>
        <w:t>5.1 Operační procedury</w:t>
      </w:r>
    </w:p>
    <w:p w14:paraId="799AD69A" w14:textId="77777777" w:rsidR="00CE61BE" w:rsidRPr="000F4E57" w:rsidRDefault="00CE61BE" w:rsidP="00CE61BE">
      <w:pPr>
        <w:rPr>
          <w:lang w:val="cs-CZ"/>
        </w:rPr>
      </w:pPr>
      <w:r w:rsidRPr="000F4E57">
        <w:rPr>
          <w:lang w:val="cs-CZ"/>
        </w:rPr>
        <w:t>C-29</w:t>
      </w:r>
    </w:p>
    <w:p w14:paraId="4427D73E" w14:textId="66965114" w:rsidR="00CE61BE" w:rsidRPr="000F4E57" w:rsidRDefault="00CE61BE" w:rsidP="00CE61BE">
      <w:pPr>
        <w:rPr>
          <w:lang w:val="cs-CZ"/>
        </w:rPr>
      </w:pPr>
      <w:r w:rsidRPr="000F4E57">
        <w:rPr>
          <w:lang w:val="cs-CZ"/>
        </w:rPr>
        <w:t xml:space="preserve">V závislosti na dostupnosti musí účastníci, kteří chtějí využívat skladovací služby oficiálního logistického partnera, informovat oficiálního logistického partnera nejméně 90 kalendářních dnů před příchodem svého zboží. Veškeré skladovací služby, včetně skladování, vyzvedávání a speciálních služeb, jako je přebalování nebo </w:t>
      </w:r>
      <w:r w:rsidR="007C4D8E" w:rsidRPr="000F4E57">
        <w:rPr>
          <w:lang w:val="cs-CZ"/>
        </w:rPr>
        <w:t>předběžná</w:t>
      </w:r>
      <w:r w:rsidRPr="000F4E57">
        <w:rPr>
          <w:lang w:val="cs-CZ"/>
        </w:rPr>
        <w:t xml:space="preserve"> montáž, jsou k dispozici na základě ceníku. Všechny požadované formuláře a vzorové dokumenty jsou k dispozici na portálu účastníků.</w:t>
      </w:r>
    </w:p>
    <w:p w14:paraId="477944C2" w14:textId="77777777" w:rsidR="00CE61BE" w:rsidRPr="000F4E57" w:rsidRDefault="00CE61BE" w:rsidP="00CE61BE">
      <w:pPr>
        <w:rPr>
          <w:lang w:val="cs-CZ"/>
        </w:rPr>
      </w:pPr>
    </w:p>
    <w:p w14:paraId="124F9B26" w14:textId="22B2A924" w:rsidR="00CE61BE" w:rsidRPr="000F4E57" w:rsidRDefault="00CE61BE" w:rsidP="00CE61BE">
      <w:pPr>
        <w:rPr>
          <w:lang w:val="cs-CZ"/>
        </w:rPr>
      </w:pPr>
      <w:r w:rsidRPr="000F4E57">
        <w:rPr>
          <w:lang w:val="cs-CZ"/>
        </w:rPr>
        <w:t xml:space="preserve">Pokud existuje </w:t>
      </w:r>
      <w:r w:rsidR="007C4D8E" w:rsidRPr="000F4E57">
        <w:rPr>
          <w:lang w:val="cs-CZ"/>
        </w:rPr>
        <w:t xml:space="preserve">urgentní </w:t>
      </w:r>
      <w:r w:rsidRPr="000F4E57">
        <w:rPr>
          <w:lang w:val="cs-CZ"/>
        </w:rPr>
        <w:t xml:space="preserve">požadavek na skladování, bude nezávisle projednán oficiálním logistickým </w:t>
      </w:r>
      <w:r w:rsidR="007C4D8E" w:rsidRPr="000F4E57">
        <w:rPr>
          <w:lang w:val="cs-CZ"/>
        </w:rPr>
        <w:t>partnerem</w:t>
      </w:r>
      <w:r w:rsidRPr="000F4E57">
        <w:rPr>
          <w:lang w:val="cs-CZ"/>
        </w:rPr>
        <w:t xml:space="preserve"> a případně </w:t>
      </w:r>
      <w:r w:rsidR="007C4D8E" w:rsidRPr="000F4E57">
        <w:rPr>
          <w:lang w:val="cs-CZ"/>
        </w:rPr>
        <w:t>mu</w:t>
      </w:r>
      <w:r w:rsidRPr="000F4E57">
        <w:rPr>
          <w:lang w:val="cs-CZ"/>
        </w:rPr>
        <w:t xml:space="preserve"> bude udělena </w:t>
      </w:r>
      <w:r w:rsidR="007C4D8E" w:rsidRPr="000F4E57">
        <w:rPr>
          <w:lang w:val="cs-CZ"/>
        </w:rPr>
        <w:t>výjimka</w:t>
      </w:r>
      <w:r w:rsidRPr="000F4E57">
        <w:rPr>
          <w:lang w:val="cs-CZ"/>
        </w:rPr>
        <w:t>.</w:t>
      </w:r>
      <w:r w:rsidR="007C4D8E" w:rsidRPr="000F4E57">
        <w:rPr>
          <w:lang w:val="cs-CZ"/>
        </w:rPr>
        <w:t xml:space="preserve"> </w:t>
      </w:r>
      <w:r w:rsidRPr="000F4E57">
        <w:rPr>
          <w:lang w:val="cs-CZ"/>
        </w:rPr>
        <w:t>Oficiální logistick</w:t>
      </w:r>
      <w:r w:rsidR="007C4D8E" w:rsidRPr="000F4E57">
        <w:rPr>
          <w:lang w:val="cs-CZ"/>
        </w:rPr>
        <w:t>ý</w:t>
      </w:r>
      <w:r w:rsidRPr="000F4E57">
        <w:rPr>
          <w:lang w:val="cs-CZ"/>
        </w:rPr>
        <w:t xml:space="preserve"> partner může</w:t>
      </w:r>
      <w:r w:rsidR="007C4D8E" w:rsidRPr="000F4E57">
        <w:rPr>
          <w:lang w:val="cs-CZ"/>
        </w:rPr>
        <w:t xml:space="preserve"> v tomto případě</w:t>
      </w:r>
      <w:r w:rsidRPr="000F4E57">
        <w:rPr>
          <w:lang w:val="cs-CZ"/>
        </w:rPr>
        <w:t xml:space="preserve"> uplatnit pojistné poplatk</w:t>
      </w:r>
      <w:r w:rsidR="007C4D8E" w:rsidRPr="000F4E57">
        <w:rPr>
          <w:lang w:val="cs-CZ"/>
        </w:rPr>
        <w:t>y, které nejsou uvedené v ceníku</w:t>
      </w:r>
      <w:r w:rsidRPr="000F4E57">
        <w:rPr>
          <w:lang w:val="cs-CZ"/>
        </w:rPr>
        <w:t>.</w:t>
      </w:r>
    </w:p>
    <w:p w14:paraId="12FFBE06" w14:textId="77777777" w:rsidR="00CE61BE" w:rsidRPr="000F4E57" w:rsidRDefault="00CE61BE" w:rsidP="00CE61BE">
      <w:pPr>
        <w:rPr>
          <w:lang w:val="cs-CZ"/>
        </w:rPr>
      </w:pPr>
    </w:p>
    <w:p w14:paraId="7829AF03" w14:textId="506EF04C" w:rsidR="00CE61BE" w:rsidRPr="000F4E57" w:rsidRDefault="00CE61BE" w:rsidP="00CE61BE">
      <w:pPr>
        <w:rPr>
          <w:lang w:val="cs-CZ"/>
        </w:rPr>
      </w:pPr>
      <w:r w:rsidRPr="000F4E57">
        <w:rPr>
          <w:lang w:val="cs-CZ"/>
        </w:rPr>
        <w:t xml:space="preserve">Pokud je zboží účastníků doručeno do skladů oficiálního logistického partnera, pak </w:t>
      </w:r>
      <w:r w:rsidR="007C4D8E" w:rsidRPr="000F4E57">
        <w:rPr>
          <w:lang w:val="cs-CZ"/>
        </w:rPr>
        <w:t xml:space="preserve">bude </w:t>
      </w:r>
      <w:r w:rsidRPr="000F4E57">
        <w:rPr>
          <w:lang w:val="cs-CZ"/>
        </w:rPr>
        <w:t>v místě dodávky oficiální logistický partner</w:t>
      </w:r>
      <w:r w:rsidR="007C4D8E" w:rsidRPr="000F4E57">
        <w:rPr>
          <w:lang w:val="cs-CZ"/>
        </w:rPr>
        <w:t xml:space="preserve">, jakožto součást služeb z ceníku, </w:t>
      </w:r>
      <w:r w:rsidRPr="000F4E57">
        <w:rPr>
          <w:lang w:val="cs-CZ"/>
        </w:rPr>
        <w:t>provádět následující činnosti:</w:t>
      </w:r>
    </w:p>
    <w:p w14:paraId="1E1CBB71" w14:textId="198D56F6" w:rsidR="00CE61BE" w:rsidRPr="000F4E57" w:rsidRDefault="007C4D8E" w:rsidP="00CE61BE">
      <w:pPr>
        <w:rPr>
          <w:lang w:val="cs-CZ"/>
        </w:rPr>
      </w:pPr>
      <w:r w:rsidRPr="000F4E57">
        <w:rPr>
          <w:lang w:val="cs-CZ"/>
        </w:rPr>
        <w:sym w:font="Wingdings" w:char="F0E0"/>
      </w:r>
      <w:r w:rsidRPr="000F4E57">
        <w:rPr>
          <w:lang w:val="cs-CZ"/>
        </w:rPr>
        <w:t xml:space="preserve"> </w:t>
      </w:r>
      <w:r w:rsidR="00CE61BE" w:rsidRPr="000F4E57">
        <w:rPr>
          <w:lang w:val="cs-CZ"/>
        </w:rPr>
        <w:t>Zkontroluje všechny obaly</w:t>
      </w:r>
      <w:r w:rsidR="00AE0BDA" w:rsidRPr="000F4E57">
        <w:rPr>
          <w:lang w:val="cs-CZ"/>
        </w:rPr>
        <w:t>, jestli nejsou viditelně poškozené.</w:t>
      </w:r>
      <w:r w:rsidR="00CE61BE" w:rsidRPr="000F4E57">
        <w:rPr>
          <w:lang w:val="cs-CZ"/>
        </w:rPr>
        <w:t xml:space="preserve"> </w:t>
      </w:r>
    </w:p>
    <w:p w14:paraId="3FA1FF43" w14:textId="46FE452B" w:rsidR="00CE61BE" w:rsidRPr="000F4E57" w:rsidRDefault="00AE0BDA" w:rsidP="00CE61BE">
      <w:pPr>
        <w:rPr>
          <w:lang w:val="cs-CZ"/>
        </w:rPr>
      </w:pPr>
      <w:r w:rsidRPr="000F4E57">
        <w:rPr>
          <w:lang w:val="cs-CZ"/>
        </w:rPr>
        <w:sym w:font="Wingdings" w:char="F0E0"/>
      </w:r>
      <w:r w:rsidR="00CE61BE" w:rsidRPr="000F4E57">
        <w:rPr>
          <w:lang w:val="cs-CZ"/>
        </w:rPr>
        <w:t xml:space="preserve">V případě potřeby zkontroluje množství </w:t>
      </w:r>
      <w:r w:rsidRPr="000F4E57">
        <w:rPr>
          <w:lang w:val="cs-CZ"/>
        </w:rPr>
        <w:t xml:space="preserve">zboží </w:t>
      </w:r>
      <w:r w:rsidR="00CE61BE" w:rsidRPr="000F4E57">
        <w:rPr>
          <w:lang w:val="cs-CZ"/>
        </w:rPr>
        <w:t xml:space="preserve">při příjezdu, aby byla zajištěna shoda s dokumentací a / nebo </w:t>
      </w:r>
      <w:r w:rsidRPr="000F4E57">
        <w:rPr>
          <w:lang w:val="cs-CZ"/>
        </w:rPr>
        <w:t xml:space="preserve">s </w:t>
      </w:r>
      <w:r w:rsidR="00CE61BE" w:rsidRPr="000F4E57">
        <w:rPr>
          <w:lang w:val="cs-CZ"/>
        </w:rPr>
        <w:t>očekáváním.</w:t>
      </w:r>
    </w:p>
    <w:p w14:paraId="256F26E4" w14:textId="622AF07D" w:rsidR="00CE61BE" w:rsidRPr="000F4E57" w:rsidRDefault="00AE0BDA" w:rsidP="00CE61BE">
      <w:pPr>
        <w:rPr>
          <w:lang w:val="cs-CZ"/>
        </w:rPr>
      </w:pPr>
      <w:r w:rsidRPr="000F4E57">
        <w:rPr>
          <w:lang w:val="cs-CZ"/>
        </w:rPr>
        <w:sym w:font="Wingdings" w:char="F0E0"/>
      </w:r>
      <w:r w:rsidR="00CE61BE" w:rsidRPr="000F4E57">
        <w:rPr>
          <w:lang w:val="cs-CZ"/>
        </w:rPr>
        <w:t>Ověř</w:t>
      </w:r>
      <w:r w:rsidRPr="000F4E57">
        <w:rPr>
          <w:lang w:val="cs-CZ"/>
        </w:rPr>
        <w:t>í</w:t>
      </w:r>
      <w:r w:rsidR="00CE61BE" w:rsidRPr="000F4E57">
        <w:rPr>
          <w:lang w:val="cs-CZ"/>
        </w:rPr>
        <w:t>, zda jsou všechny dokumenty týkající se celního odbavení, zdrav</w:t>
      </w:r>
      <w:r w:rsidRPr="000F4E57">
        <w:rPr>
          <w:lang w:val="cs-CZ"/>
        </w:rPr>
        <w:t>otních norem</w:t>
      </w:r>
      <w:r w:rsidR="00CE61BE" w:rsidRPr="000F4E57">
        <w:rPr>
          <w:lang w:val="cs-CZ"/>
        </w:rPr>
        <w:t xml:space="preserve"> a kontroly škůdců přítomny a správn</w:t>
      </w:r>
      <w:r w:rsidRPr="000F4E57">
        <w:rPr>
          <w:lang w:val="cs-CZ"/>
        </w:rPr>
        <w:t>ě vyplněn</w:t>
      </w:r>
      <w:r w:rsidR="005762AC">
        <w:rPr>
          <w:lang w:val="cs-CZ"/>
        </w:rPr>
        <w:t>y</w:t>
      </w:r>
      <w:r w:rsidR="00CE61BE" w:rsidRPr="000F4E57">
        <w:rPr>
          <w:lang w:val="cs-CZ"/>
        </w:rPr>
        <w:t>.</w:t>
      </w:r>
    </w:p>
    <w:p w14:paraId="3E34F4B2" w14:textId="503A8954" w:rsidR="00CE61BE" w:rsidRPr="000F4E57" w:rsidRDefault="00AE0BDA" w:rsidP="00CE61BE">
      <w:pPr>
        <w:rPr>
          <w:lang w:val="cs-CZ"/>
        </w:rPr>
      </w:pPr>
      <w:r w:rsidRPr="000F4E57">
        <w:rPr>
          <w:lang w:val="cs-CZ"/>
        </w:rPr>
        <w:sym w:font="Wingdings" w:char="F0E0"/>
      </w:r>
      <w:r w:rsidR="00CE61BE" w:rsidRPr="000F4E57">
        <w:rPr>
          <w:lang w:val="cs-CZ"/>
        </w:rPr>
        <w:t>Zkontroluje, zda</w:t>
      </w:r>
      <w:r w:rsidRPr="000F4E57">
        <w:rPr>
          <w:lang w:val="cs-CZ"/>
        </w:rPr>
        <w:t xml:space="preserve"> jsou značení prokazující n</w:t>
      </w:r>
      <w:r w:rsidR="00CE61BE" w:rsidRPr="000F4E57">
        <w:rPr>
          <w:lang w:val="cs-CZ"/>
        </w:rPr>
        <w:t>eporušen</w:t>
      </w:r>
      <w:r w:rsidRPr="000F4E57">
        <w:rPr>
          <w:lang w:val="cs-CZ"/>
        </w:rPr>
        <w:t>í</w:t>
      </w:r>
      <w:r w:rsidR="00CE61BE" w:rsidRPr="000F4E57">
        <w:rPr>
          <w:lang w:val="cs-CZ"/>
        </w:rPr>
        <w:t xml:space="preserve"> těsnění</w:t>
      </w:r>
      <w:r w:rsidRPr="000F4E57">
        <w:rPr>
          <w:lang w:val="cs-CZ"/>
        </w:rPr>
        <w:t xml:space="preserve"> v pořádku</w:t>
      </w:r>
      <w:r w:rsidR="00CE61BE" w:rsidRPr="000F4E57">
        <w:rPr>
          <w:lang w:val="cs-CZ"/>
        </w:rPr>
        <w:t>.</w:t>
      </w:r>
    </w:p>
    <w:p w14:paraId="109C343F" w14:textId="77777777" w:rsidR="00CE61BE" w:rsidRPr="000F4E57" w:rsidRDefault="00CE61BE" w:rsidP="00CE61BE">
      <w:pPr>
        <w:rPr>
          <w:lang w:val="cs-CZ"/>
        </w:rPr>
      </w:pPr>
    </w:p>
    <w:p w14:paraId="538D17B9" w14:textId="7FCA14EE" w:rsidR="00CE61BE" w:rsidRPr="000F4E57" w:rsidRDefault="00CE61BE" w:rsidP="00CE61BE">
      <w:pPr>
        <w:rPr>
          <w:lang w:val="cs-CZ"/>
        </w:rPr>
      </w:pPr>
      <w:r w:rsidRPr="000F4E57">
        <w:rPr>
          <w:lang w:val="cs-CZ"/>
        </w:rPr>
        <w:t>Další podrobnosti o proces</w:t>
      </w:r>
      <w:r w:rsidR="00AE0BDA" w:rsidRPr="000F4E57">
        <w:rPr>
          <w:lang w:val="cs-CZ"/>
        </w:rPr>
        <w:t>ech</w:t>
      </w:r>
      <w:r w:rsidRPr="000F4E57">
        <w:rPr>
          <w:lang w:val="cs-CZ"/>
        </w:rPr>
        <w:t xml:space="preserve"> a specifikacích pro </w:t>
      </w:r>
      <w:r w:rsidR="00AE0BDA" w:rsidRPr="000F4E57">
        <w:rPr>
          <w:lang w:val="cs-CZ"/>
        </w:rPr>
        <w:t>kontrolu</w:t>
      </w:r>
      <w:r w:rsidRPr="000F4E57">
        <w:rPr>
          <w:lang w:val="cs-CZ"/>
        </w:rPr>
        <w:t xml:space="preserve"> zboží účastníků při příjezdu do skladů </w:t>
      </w:r>
      <w:r w:rsidR="00AE0BDA" w:rsidRPr="000F4E57">
        <w:rPr>
          <w:lang w:val="cs-CZ"/>
        </w:rPr>
        <w:t>O</w:t>
      </w:r>
      <w:r w:rsidRPr="000F4E57">
        <w:rPr>
          <w:lang w:val="cs-CZ"/>
        </w:rPr>
        <w:t xml:space="preserve">rganizátora jsou uvedeny na </w:t>
      </w:r>
      <w:r w:rsidR="005762AC">
        <w:rPr>
          <w:lang w:val="cs-CZ"/>
        </w:rPr>
        <w:t>P</w:t>
      </w:r>
      <w:r w:rsidRPr="000F4E57">
        <w:rPr>
          <w:lang w:val="cs-CZ"/>
        </w:rPr>
        <w:t>ortálu účastník</w:t>
      </w:r>
      <w:r w:rsidR="00AE0BDA" w:rsidRPr="000F4E57">
        <w:rPr>
          <w:lang w:val="cs-CZ"/>
        </w:rPr>
        <w:t>ů</w:t>
      </w:r>
      <w:r w:rsidRPr="000F4E57">
        <w:rPr>
          <w:lang w:val="cs-CZ"/>
        </w:rPr>
        <w:t>.</w:t>
      </w:r>
    </w:p>
    <w:p w14:paraId="66D3EEF1" w14:textId="77777777" w:rsidR="00CE61BE" w:rsidRPr="000F4E57" w:rsidRDefault="00CE61BE" w:rsidP="00CE61BE">
      <w:pPr>
        <w:rPr>
          <w:lang w:val="cs-CZ"/>
        </w:rPr>
      </w:pPr>
    </w:p>
    <w:p w14:paraId="720FF8ED" w14:textId="2904AFEB" w:rsidR="00CE61BE" w:rsidRPr="000F4E57" w:rsidRDefault="00CE61BE" w:rsidP="00CE61BE">
      <w:pPr>
        <w:rPr>
          <w:lang w:val="cs-CZ"/>
        </w:rPr>
      </w:pPr>
      <w:r w:rsidRPr="000F4E57">
        <w:rPr>
          <w:lang w:val="cs-CZ"/>
        </w:rPr>
        <w:t>Oficiální logistický partner nabízí také speciální manipulační služby pro cennosti, které budou prováděny v souladu s předpisy příslušn</w:t>
      </w:r>
      <w:r w:rsidR="00AE0BDA" w:rsidRPr="000F4E57">
        <w:rPr>
          <w:lang w:val="cs-CZ"/>
        </w:rPr>
        <w:t>ých</w:t>
      </w:r>
      <w:r w:rsidRPr="000F4E57">
        <w:rPr>
          <w:lang w:val="cs-CZ"/>
        </w:rPr>
        <w:t xml:space="preserve"> orgán</w:t>
      </w:r>
      <w:r w:rsidR="00AE0BDA" w:rsidRPr="000F4E57">
        <w:rPr>
          <w:lang w:val="cs-CZ"/>
        </w:rPr>
        <w:t>ů</w:t>
      </w:r>
      <w:r w:rsidRPr="000F4E57">
        <w:rPr>
          <w:lang w:val="cs-CZ"/>
        </w:rPr>
        <w:t xml:space="preserve">. Další informace o speciálních manipulačních službách naleznete na </w:t>
      </w:r>
      <w:r w:rsidR="005762AC">
        <w:rPr>
          <w:lang w:val="cs-CZ"/>
        </w:rPr>
        <w:t>P</w:t>
      </w:r>
      <w:r w:rsidRPr="000F4E57">
        <w:rPr>
          <w:lang w:val="cs-CZ"/>
        </w:rPr>
        <w:t>ortálu účastníků.</w:t>
      </w:r>
    </w:p>
    <w:p w14:paraId="30D926CC" w14:textId="15B23ADA" w:rsidR="00AE0BDA" w:rsidRPr="000F4E57" w:rsidRDefault="00AE0BDA" w:rsidP="00CE61BE">
      <w:pPr>
        <w:rPr>
          <w:lang w:val="cs-CZ"/>
        </w:rPr>
      </w:pPr>
    </w:p>
    <w:p w14:paraId="50A03E30" w14:textId="4213A35C" w:rsidR="00AE0BDA" w:rsidRPr="000F4E57" w:rsidRDefault="00AE0BDA" w:rsidP="00AE0BDA">
      <w:pPr>
        <w:rPr>
          <w:lang w:val="cs-CZ"/>
        </w:rPr>
      </w:pPr>
      <w:r w:rsidRPr="000F4E57">
        <w:rPr>
          <w:lang w:val="cs-CZ"/>
        </w:rPr>
        <w:tab/>
        <w:t>5.1.1 Skladové operace</w:t>
      </w:r>
    </w:p>
    <w:p w14:paraId="2E7E9194" w14:textId="77777777" w:rsidR="00AE0BDA" w:rsidRPr="000F4E57" w:rsidRDefault="00AE0BDA" w:rsidP="00AE0BDA">
      <w:pPr>
        <w:rPr>
          <w:lang w:val="cs-CZ"/>
        </w:rPr>
      </w:pPr>
      <w:r w:rsidRPr="000F4E57">
        <w:rPr>
          <w:lang w:val="cs-CZ"/>
        </w:rPr>
        <w:t>C-30</w:t>
      </w:r>
    </w:p>
    <w:p w14:paraId="48A3A1F3" w14:textId="566ABA63" w:rsidR="00AE0BDA" w:rsidRPr="000F4E57" w:rsidRDefault="00AE0BDA" w:rsidP="00AE0BDA">
      <w:pPr>
        <w:rPr>
          <w:lang w:val="cs-CZ"/>
        </w:rPr>
      </w:pPr>
      <w:r w:rsidRPr="000F4E57">
        <w:rPr>
          <w:lang w:val="cs-CZ"/>
        </w:rPr>
        <w:lastRenderedPageBreak/>
        <w:t xml:space="preserve">Účastníci musí předat předběžné oznámení dodávky (ASN) nebo oznámení o příchodu oficiálnímu logistickému partnerovi prostřednictvím </w:t>
      </w:r>
      <w:r w:rsidR="005762AC">
        <w:rPr>
          <w:lang w:val="cs-CZ"/>
        </w:rPr>
        <w:t>P</w:t>
      </w:r>
      <w:r w:rsidRPr="000F4E57">
        <w:rPr>
          <w:lang w:val="cs-CZ"/>
        </w:rPr>
        <w:t>ortálu účastník</w:t>
      </w:r>
      <w:r w:rsidR="005762AC">
        <w:rPr>
          <w:lang w:val="cs-CZ"/>
        </w:rPr>
        <w:t>ů</w:t>
      </w:r>
      <w:r w:rsidRPr="000F4E57">
        <w:rPr>
          <w:lang w:val="cs-CZ"/>
        </w:rPr>
        <w:t xml:space="preserve"> pro všechny své příchozí zásilky. Oznámení musí obsahovat následující informace:</w:t>
      </w:r>
    </w:p>
    <w:p w14:paraId="4888B02F" w14:textId="60BF6AAF" w:rsidR="00AE0BDA" w:rsidRPr="000F4E57" w:rsidRDefault="00AE0BDA" w:rsidP="00AE0BDA">
      <w:pPr>
        <w:rPr>
          <w:lang w:val="cs-CZ"/>
        </w:rPr>
      </w:pPr>
      <w:r w:rsidRPr="000F4E57">
        <w:rPr>
          <w:lang w:val="cs-CZ"/>
        </w:rPr>
        <w:sym w:font="Wingdings" w:char="F0E0"/>
      </w:r>
      <w:r w:rsidRPr="000F4E57">
        <w:rPr>
          <w:lang w:val="cs-CZ"/>
        </w:rPr>
        <w:t xml:space="preserve"> Podmínky</w:t>
      </w:r>
      <w:r w:rsidR="005762AC">
        <w:rPr>
          <w:lang w:val="cs-CZ"/>
        </w:rPr>
        <w:t xml:space="preserve"> dopravy</w:t>
      </w:r>
      <w:r w:rsidRPr="000F4E57">
        <w:rPr>
          <w:lang w:val="cs-CZ"/>
        </w:rPr>
        <w:t>, jméno dopravce, číslo nákladního listu a předpokládaný čas příjezdu dopravce.</w:t>
      </w:r>
    </w:p>
    <w:p w14:paraId="1B33E8DE" w14:textId="27255630" w:rsidR="00AE0BDA" w:rsidRPr="000F4E57" w:rsidRDefault="00AE0BDA" w:rsidP="00AE0BDA">
      <w:pPr>
        <w:rPr>
          <w:lang w:val="cs-CZ"/>
        </w:rPr>
      </w:pPr>
      <w:r w:rsidRPr="000F4E57">
        <w:rPr>
          <w:lang w:val="cs-CZ"/>
        </w:rPr>
        <w:sym w:font="Wingdings" w:char="F0E0"/>
      </w:r>
      <w:r w:rsidRPr="000F4E57">
        <w:rPr>
          <w:lang w:val="cs-CZ"/>
        </w:rPr>
        <w:t>Seznam skladových jednotek (SKU), včetně popisu a</w:t>
      </w:r>
      <w:r w:rsidR="005762AC">
        <w:rPr>
          <w:lang w:val="cs-CZ"/>
        </w:rPr>
        <w:t xml:space="preserve"> </w:t>
      </w:r>
      <w:r w:rsidR="005762AC" w:rsidRPr="000F4E57">
        <w:rPr>
          <w:lang w:val="cs-CZ"/>
        </w:rPr>
        <w:t>očekávaného</w:t>
      </w:r>
      <w:r w:rsidRPr="000F4E57">
        <w:rPr>
          <w:lang w:val="cs-CZ"/>
        </w:rPr>
        <w:t xml:space="preserve"> množství.</w:t>
      </w:r>
    </w:p>
    <w:p w14:paraId="71886F65" w14:textId="7C330EEF" w:rsidR="00AE0BDA" w:rsidRPr="000F4E57" w:rsidRDefault="00AE0BDA" w:rsidP="00AE0BDA">
      <w:pPr>
        <w:rPr>
          <w:lang w:val="cs-CZ"/>
        </w:rPr>
      </w:pPr>
      <w:r w:rsidRPr="000F4E57">
        <w:rPr>
          <w:lang w:val="cs-CZ"/>
        </w:rPr>
        <w:sym w:font="Wingdings" w:char="F0E0"/>
      </w:r>
      <w:r w:rsidRPr="000F4E57">
        <w:rPr>
          <w:lang w:val="cs-CZ"/>
        </w:rPr>
        <w:t>Kód nebezpečného materiálu (HazMat), je-li to potřeba.</w:t>
      </w:r>
    </w:p>
    <w:p w14:paraId="10C0FE69" w14:textId="4DD0D21F" w:rsidR="00CE61BE" w:rsidRPr="000F4E57" w:rsidRDefault="00CE61BE" w:rsidP="00025309">
      <w:pPr>
        <w:rPr>
          <w:lang w:val="cs-CZ"/>
        </w:rPr>
      </w:pPr>
    </w:p>
    <w:p w14:paraId="6BC2B084" w14:textId="5D5ACDCE" w:rsidR="00AE0BDA" w:rsidRPr="000F4E57" w:rsidRDefault="00AE0BDA" w:rsidP="00AE0BDA">
      <w:pPr>
        <w:rPr>
          <w:lang w:val="cs-CZ"/>
        </w:rPr>
      </w:pPr>
      <w:r w:rsidRPr="000F4E57">
        <w:rPr>
          <w:lang w:val="cs-CZ"/>
        </w:rPr>
        <w:t xml:space="preserve">Další informace, včetně příslušných formulářů, budou k dispozici na </w:t>
      </w:r>
      <w:r w:rsidR="005762AC">
        <w:rPr>
          <w:lang w:val="cs-CZ"/>
        </w:rPr>
        <w:t>P</w:t>
      </w:r>
      <w:r w:rsidRPr="000F4E57">
        <w:rPr>
          <w:lang w:val="cs-CZ"/>
        </w:rPr>
        <w:t>ortálu účastníků.</w:t>
      </w:r>
    </w:p>
    <w:p w14:paraId="26FA9D1C" w14:textId="77777777" w:rsidR="00AE0BDA" w:rsidRPr="000F4E57" w:rsidRDefault="00AE0BDA" w:rsidP="00AE0BDA">
      <w:pPr>
        <w:rPr>
          <w:lang w:val="cs-CZ"/>
        </w:rPr>
      </w:pPr>
    </w:p>
    <w:p w14:paraId="7769F709" w14:textId="6D87EC33" w:rsidR="00AE0BDA" w:rsidRPr="000F4E57" w:rsidRDefault="00AE0BDA" w:rsidP="00AE0BDA">
      <w:pPr>
        <w:rPr>
          <w:lang w:val="cs-CZ"/>
        </w:rPr>
      </w:pPr>
      <w:r w:rsidRPr="000F4E57">
        <w:rPr>
          <w:lang w:val="cs-CZ"/>
        </w:rPr>
        <w:t>Jakmile účastníci dorazí do skladů oficiálního logistického partnera, oficiální logistický partner provede tyto kroky:</w:t>
      </w:r>
    </w:p>
    <w:p w14:paraId="3737197E" w14:textId="77777777" w:rsidR="00AE0BDA" w:rsidRPr="000F4E57" w:rsidRDefault="00AE0BDA" w:rsidP="00AE0BDA">
      <w:pPr>
        <w:rPr>
          <w:lang w:val="cs-CZ"/>
        </w:rPr>
      </w:pPr>
    </w:p>
    <w:p w14:paraId="57D9CF1D" w14:textId="0905AE55" w:rsidR="00AE0BDA" w:rsidRPr="000F4E57" w:rsidRDefault="00AE0BDA" w:rsidP="00AE0BDA">
      <w:pPr>
        <w:rPr>
          <w:lang w:val="cs-CZ"/>
        </w:rPr>
      </w:pPr>
      <w:r w:rsidRPr="000F4E57">
        <w:rPr>
          <w:lang w:val="cs-CZ"/>
        </w:rPr>
        <w:sym w:font="Wingdings" w:char="F0E0"/>
      </w:r>
      <w:r w:rsidRPr="000F4E57">
        <w:rPr>
          <w:lang w:val="cs-CZ"/>
        </w:rPr>
        <w:t xml:space="preserve"> Provede kontrolu</w:t>
      </w:r>
      <w:r w:rsidR="000F111D" w:rsidRPr="000F4E57">
        <w:rPr>
          <w:lang w:val="cs-CZ"/>
        </w:rPr>
        <w:t xml:space="preserve"> </w:t>
      </w:r>
      <w:r w:rsidRPr="000F4E57">
        <w:rPr>
          <w:lang w:val="cs-CZ"/>
        </w:rPr>
        <w:t>dodacího vozidla</w:t>
      </w:r>
      <w:r w:rsidR="000F111D" w:rsidRPr="000F4E57">
        <w:rPr>
          <w:lang w:val="cs-CZ"/>
        </w:rPr>
        <w:t>.</w:t>
      </w:r>
    </w:p>
    <w:p w14:paraId="59EB6B4B" w14:textId="4ED97FB9" w:rsidR="00AE0BDA" w:rsidRPr="000F4E57" w:rsidRDefault="000F111D" w:rsidP="00AE0BDA">
      <w:pPr>
        <w:rPr>
          <w:lang w:val="cs-CZ"/>
        </w:rPr>
      </w:pPr>
      <w:r w:rsidRPr="000F4E57">
        <w:rPr>
          <w:lang w:val="cs-CZ"/>
        </w:rPr>
        <w:sym w:font="Wingdings" w:char="F0E0"/>
      </w:r>
      <w:r w:rsidR="00AE0BDA" w:rsidRPr="000F4E57">
        <w:rPr>
          <w:lang w:val="cs-CZ"/>
        </w:rPr>
        <w:t xml:space="preserve"> Zkontroluje, zda nedošlo k</w:t>
      </w:r>
      <w:r w:rsidRPr="000F4E57">
        <w:rPr>
          <w:lang w:val="cs-CZ"/>
        </w:rPr>
        <w:t> </w:t>
      </w:r>
      <w:r w:rsidR="00AE0BDA" w:rsidRPr="000F4E57">
        <w:rPr>
          <w:lang w:val="cs-CZ"/>
        </w:rPr>
        <w:t>poškození</w:t>
      </w:r>
      <w:r w:rsidRPr="000F4E57">
        <w:rPr>
          <w:lang w:val="cs-CZ"/>
        </w:rPr>
        <w:t xml:space="preserve"> zboží</w:t>
      </w:r>
      <w:r w:rsidR="00AE0BDA" w:rsidRPr="000F4E57">
        <w:rPr>
          <w:lang w:val="cs-CZ"/>
        </w:rPr>
        <w:t xml:space="preserve">, zda zboží odpovídá ASN nebo jakékoliv </w:t>
      </w:r>
      <w:r w:rsidRPr="000F4E57">
        <w:rPr>
          <w:lang w:val="cs-CZ"/>
        </w:rPr>
        <w:t xml:space="preserve">jiné </w:t>
      </w:r>
      <w:r w:rsidR="00AE0BDA" w:rsidRPr="000F4E57">
        <w:rPr>
          <w:lang w:val="cs-CZ"/>
        </w:rPr>
        <w:t>příchozí dokumentaci, zaznamen</w:t>
      </w:r>
      <w:r w:rsidRPr="000F4E57">
        <w:rPr>
          <w:lang w:val="cs-CZ"/>
        </w:rPr>
        <w:t>á</w:t>
      </w:r>
      <w:r w:rsidR="00AE0BDA" w:rsidRPr="000F4E57">
        <w:rPr>
          <w:lang w:val="cs-CZ"/>
        </w:rPr>
        <w:t xml:space="preserve"> jakoukoli odchylku a nahlás</w:t>
      </w:r>
      <w:r w:rsidRPr="000F4E57">
        <w:rPr>
          <w:lang w:val="cs-CZ"/>
        </w:rPr>
        <w:t>í</w:t>
      </w:r>
      <w:r w:rsidR="00AE0BDA" w:rsidRPr="000F4E57">
        <w:rPr>
          <w:lang w:val="cs-CZ"/>
        </w:rPr>
        <w:t xml:space="preserve"> ji příslušnému účastníkovi</w:t>
      </w:r>
      <w:r w:rsidRPr="000F4E57">
        <w:rPr>
          <w:lang w:val="cs-CZ"/>
        </w:rPr>
        <w:t>.</w:t>
      </w:r>
    </w:p>
    <w:p w14:paraId="377FFB55" w14:textId="54874CC0" w:rsidR="00AE0BDA" w:rsidRPr="000F4E57" w:rsidRDefault="000F111D" w:rsidP="00AE0BDA">
      <w:pPr>
        <w:rPr>
          <w:lang w:val="cs-CZ"/>
        </w:rPr>
      </w:pPr>
      <w:r w:rsidRPr="000F4E57">
        <w:rPr>
          <w:lang w:val="cs-CZ"/>
        </w:rPr>
        <w:sym w:font="Wingdings" w:char="F0E0"/>
      </w:r>
      <w:r w:rsidR="00AE0BDA" w:rsidRPr="000F4E57">
        <w:rPr>
          <w:lang w:val="cs-CZ"/>
        </w:rPr>
        <w:t xml:space="preserve"> </w:t>
      </w:r>
      <w:r w:rsidRPr="000F4E57">
        <w:rPr>
          <w:lang w:val="cs-CZ"/>
        </w:rPr>
        <w:t xml:space="preserve">Probere </w:t>
      </w:r>
      <w:r w:rsidR="00AE0BDA" w:rsidRPr="000F4E57">
        <w:rPr>
          <w:lang w:val="cs-CZ"/>
        </w:rPr>
        <w:t>případn</w:t>
      </w:r>
      <w:r w:rsidRPr="000F4E57">
        <w:rPr>
          <w:lang w:val="cs-CZ"/>
        </w:rPr>
        <w:t>é nesrovnalosti</w:t>
      </w:r>
      <w:r w:rsidR="00AE0BDA" w:rsidRPr="000F4E57">
        <w:rPr>
          <w:lang w:val="cs-CZ"/>
        </w:rPr>
        <w:t xml:space="preserve"> s účastníkem, </w:t>
      </w:r>
      <w:r w:rsidRPr="000F4E57">
        <w:rPr>
          <w:lang w:val="cs-CZ"/>
        </w:rPr>
        <w:t>aby se</w:t>
      </w:r>
      <w:r w:rsidR="00AE0BDA" w:rsidRPr="000F4E57">
        <w:rPr>
          <w:lang w:val="cs-CZ"/>
        </w:rPr>
        <w:t xml:space="preserve"> případné odchylky</w:t>
      </w:r>
      <w:r w:rsidR="005762AC">
        <w:rPr>
          <w:lang w:val="cs-CZ"/>
        </w:rPr>
        <w:t xml:space="preserve"> </w:t>
      </w:r>
      <w:r w:rsidR="005762AC" w:rsidRPr="000F4E57">
        <w:rPr>
          <w:lang w:val="cs-CZ"/>
        </w:rPr>
        <w:t>vyřešily</w:t>
      </w:r>
    </w:p>
    <w:p w14:paraId="43D9B29C" w14:textId="1EFA5045" w:rsidR="00AE0BDA" w:rsidRPr="000F4E57" w:rsidRDefault="000F111D" w:rsidP="00AE0BDA">
      <w:pPr>
        <w:rPr>
          <w:lang w:val="cs-CZ"/>
        </w:rPr>
      </w:pPr>
      <w:r w:rsidRPr="000F4E57">
        <w:rPr>
          <w:lang w:val="cs-CZ"/>
        </w:rPr>
        <w:sym w:font="Wingdings" w:char="F0E0"/>
      </w:r>
      <w:r w:rsidR="00AE0BDA" w:rsidRPr="000F4E57">
        <w:rPr>
          <w:lang w:val="cs-CZ"/>
        </w:rPr>
        <w:t xml:space="preserve"> Vlož</w:t>
      </w:r>
      <w:r w:rsidRPr="000F4E57">
        <w:rPr>
          <w:lang w:val="cs-CZ"/>
        </w:rPr>
        <w:t>í</w:t>
      </w:r>
      <w:r w:rsidR="00AE0BDA" w:rsidRPr="000F4E57">
        <w:rPr>
          <w:lang w:val="cs-CZ"/>
        </w:rPr>
        <w:t xml:space="preserve"> zboží do skladu</w:t>
      </w:r>
    </w:p>
    <w:p w14:paraId="7E33C33C" w14:textId="1B3AF250" w:rsidR="000F111D" w:rsidRPr="000F4E57" w:rsidRDefault="000F111D" w:rsidP="00AE0BDA">
      <w:pPr>
        <w:rPr>
          <w:lang w:val="cs-CZ"/>
        </w:rPr>
      </w:pPr>
      <w:r w:rsidRPr="000F4E57">
        <w:rPr>
          <w:lang w:val="cs-CZ"/>
        </w:rPr>
        <w:sym w:font="Wingdings" w:char="F0E0"/>
      </w:r>
      <w:r w:rsidR="00AE0BDA" w:rsidRPr="000F4E57">
        <w:rPr>
          <w:lang w:val="cs-CZ"/>
        </w:rPr>
        <w:t xml:space="preserve"> </w:t>
      </w:r>
      <w:r w:rsidRPr="000F4E57">
        <w:rPr>
          <w:lang w:val="cs-CZ"/>
        </w:rPr>
        <w:t>Poskytne</w:t>
      </w:r>
      <w:r w:rsidR="00AE0BDA" w:rsidRPr="000F4E57">
        <w:rPr>
          <w:lang w:val="cs-CZ"/>
        </w:rPr>
        <w:t xml:space="preserve"> podrobný přehled o příjmu</w:t>
      </w:r>
      <w:r w:rsidRPr="000F4E57">
        <w:rPr>
          <w:lang w:val="cs-CZ"/>
        </w:rPr>
        <w:t xml:space="preserve"> zboží</w:t>
      </w:r>
      <w:r w:rsidR="00AE0BDA" w:rsidRPr="000F4E57">
        <w:rPr>
          <w:lang w:val="cs-CZ"/>
        </w:rPr>
        <w:t>:</w:t>
      </w:r>
    </w:p>
    <w:p w14:paraId="26EE283A" w14:textId="75346746" w:rsidR="00AE0BDA" w:rsidRPr="000F4E57" w:rsidRDefault="000F111D" w:rsidP="00AE0BDA">
      <w:pPr>
        <w:rPr>
          <w:lang w:val="cs-CZ"/>
        </w:rPr>
      </w:pPr>
      <w:r w:rsidRPr="000F4E57">
        <w:rPr>
          <w:lang w:val="cs-CZ"/>
        </w:rPr>
        <w:tab/>
        <w:t xml:space="preserve">- </w:t>
      </w:r>
      <w:r w:rsidR="00AE0BDA" w:rsidRPr="000F4E57">
        <w:rPr>
          <w:lang w:val="cs-CZ"/>
        </w:rPr>
        <w:t>referenční čísla ASN</w:t>
      </w:r>
    </w:p>
    <w:p w14:paraId="1989F47E" w14:textId="0F48C183" w:rsidR="00AE0BDA" w:rsidRPr="000F4E57" w:rsidRDefault="000F111D" w:rsidP="00AE0BDA">
      <w:pPr>
        <w:rPr>
          <w:lang w:val="cs-CZ"/>
        </w:rPr>
      </w:pPr>
      <w:r w:rsidRPr="000F4E57">
        <w:rPr>
          <w:lang w:val="cs-CZ"/>
        </w:rPr>
        <w:tab/>
        <w:t xml:space="preserve">- </w:t>
      </w:r>
      <w:r w:rsidR="00AE0BDA" w:rsidRPr="000F4E57">
        <w:rPr>
          <w:lang w:val="cs-CZ"/>
        </w:rPr>
        <w:t>SKU a přijaté množství</w:t>
      </w:r>
    </w:p>
    <w:p w14:paraId="5C753AD2" w14:textId="6D8E831C" w:rsidR="00AE0BDA" w:rsidRPr="000F4E57" w:rsidRDefault="000F111D" w:rsidP="00AE0BDA">
      <w:pPr>
        <w:rPr>
          <w:lang w:val="cs-CZ"/>
        </w:rPr>
      </w:pPr>
      <w:r w:rsidRPr="000F4E57">
        <w:rPr>
          <w:lang w:val="cs-CZ"/>
        </w:rPr>
        <w:tab/>
        <w:t xml:space="preserve">- </w:t>
      </w:r>
      <w:r w:rsidR="00AE0BDA" w:rsidRPr="000F4E57">
        <w:rPr>
          <w:lang w:val="cs-CZ"/>
        </w:rPr>
        <w:t>Datum a čas příjmu</w:t>
      </w:r>
    </w:p>
    <w:p w14:paraId="185E7B35" w14:textId="046150E0" w:rsidR="00AE0BDA" w:rsidRPr="000F4E57" w:rsidRDefault="000F111D" w:rsidP="00AE0BDA">
      <w:pPr>
        <w:rPr>
          <w:lang w:val="cs-CZ"/>
        </w:rPr>
      </w:pPr>
      <w:r w:rsidRPr="000F4E57">
        <w:rPr>
          <w:lang w:val="cs-CZ"/>
        </w:rPr>
        <w:tab/>
        <w:t xml:space="preserve">- </w:t>
      </w:r>
      <w:r w:rsidR="00AE0BDA" w:rsidRPr="000F4E57">
        <w:rPr>
          <w:lang w:val="cs-CZ"/>
        </w:rPr>
        <w:t xml:space="preserve">Umístění </w:t>
      </w:r>
      <w:r w:rsidRPr="000F4E57">
        <w:rPr>
          <w:lang w:val="cs-CZ"/>
        </w:rPr>
        <w:t xml:space="preserve">ve </w:t>
      </w:r>
      <w:r w:rsidR="00AE0BDA" w:rsidRPr="000F4E57">
        <w:rPr>
          <w:lang w:val="cs-CZ"/>
        </w:rPr>
        <w:t>skladu</w:t>
      </w:r>
    </w:p>
    <w:p w14:paraId="7BA96FD3" w14:textId="56893FEC" w:rsidR="00AE0BDA" w:rsidRPr="000F4E57" w:rsidRDefault="000F111D" w:rsidP="00AE0BDA">
      <w:pPr>
        <w:rPr>
          <w:lang w:val="cs-CZ"/>
        </w:rPr>
      </w:pPr>
      <w:r w:rsidRPr="000F4E57">
        <w:rPr>
          <w:lang w:val="cs-CZ"/>
        </w:rPr>
        <w:tab/>
        <w:t xml:space="preserve">- </w:t>
      </w:r>
      <w:r w:rsidR="00AE0BDA" w:rsidRPr="000F4E57">
        <w:rPr>
          <w:lang w:val="cs-CZ"/>
        </w:rPr>
        <w:t>Jméno a číslo nákladního listu dopravce</w:t>
      </w:r>
    </w:p>
    <w:p w14:paraId="2E33EE1C" w14:textId="77777777" w:rsidR="00AE0BDA" w:rsidRPr="000F4E57" w:rsidRDefault="00AE0BDA" w:rsidP="00AE0BDA">
      <w:pPr>
        <w:rPr>
          <w:lang w:val="cs-CZ"/>
        </w:rPr>
      </w:pPr>
    </w:p>
    <w:p w14:paraId="194276C6" w14:textId="3EB01544" w:rsidR="00AE0BDA" w:rsidRPr="000F4E57" w:rsidRDefault="00AE0BDA" w:rsidP="00AE0BDA">
      <w:pPr>
        <w:rPr>
          <w:lang w:val="cs-CZ"/>
        </w:rPr>
      </w:pPr>
      <w:r w:rsidRPr="000F4E57">
        <w:rPr>
          <w:lang w:val="cs-CZ"/>
        </w:rPr>
        <w:t>Zboží ve skladu bude skladováno ve vhodném prostředí (teplotně řízené nebo</w:t>
      </w:r>
      <w:r w:rsidR="000F111D" w:rsidRPr="000F4E57">
        <w:rPr>
          <w:lang w:val="cs-CZ"/>
        </w:rPr>
        <w:t xml:space="preserve"> ambientní</w:t>
      </w:r>
      <w:r w:rsidRPr="000F4E57">
        <w:rPr>
          <w:lang w:val="cs-CZ"/>
        </w:rPr>
        <w:t xml:space="preserve"> podmínky).</w:t>
      </w:r>
    </w:p>
    <w:p w14:paraId="25D3522A" w14:textId="77777777" w:rsidR="00AE0BDA" w:rsidRPr="000F4E57" w:rsidRDefault="00AE0BDA" w:rsidP="00AE0BDA">
      <w:pPr>
        <w:rPr>
          <w:lang w:val="cs-CZ"/>
        </w:rPr>
      </w:pPr>
    </w:p>
    <w:p w14:paraId="3703CCA1" w14:textId="1CB43BB6" w:rsidR="00AE0BDA" w:rsidRPr="000F4E57" w:rsidRDefault="00AE0BDA" w:rsidP="00AE0BDA">
      <w:pPr>
        <w:rPr>
          <w:lang w:val="cs-CZ"/>
        </w:rPr>
      </w:pPr>
      <w:r w:rsidRPr="000F4E57">
        <w:rPr>
          <w:lang w:val="cs-CZ"/>
        </w:rPr>
        <w:t xml:space="preserve">Oficiální logistický partner je v případě potřeby schopen zajistit </w:t>
      </w:r>
      <w:r w:rsidR="000F111D" w:rsidRPr="000F4E57">
        <w:rPr>
          <w:lang w:val="cs-CZ"/>
        </w:rPr>
        <w:t>zvýšenou</w:t>
      </w:r>
      <w:r w:rsidRPr="000F4E57">
        <w:rPr>
          <w:lang w:val="cs-CZ"/>
        </w:rPr>
        <w:t xml:space="preserve"> bezpečnostní službu. Další podrobnosti naleznete </w:t>
      </w:r>
      <w:r w:rsidR="000F111D" w:rsidRPr="000F4E57">
        <w:rPr>
          <w:lang w:val="cs-CZ"/>
        </w:rPr>
        <w:t>na</w:t>
      </w:r>
      <w:r w:rsidRPr="000F4E57">
        <w:rPr>
          <w:lang w:val="cs-CZ"/>
        </w:rPr>
        <w:t xml:space="preserve"> </w:t>
      </w:r>
      <w:r w:rsidR="005762AC">
        <w:rPr>
          <w:lang w:val="cs-CZ"/>
        </w:rPr>
        <w:t>P</w:t>
      </w:r>
      <w:r w:rsidRPr="000F4E57">
        <w:rPr>
          <w:lang w:val="cs-CZ"/>
        </w:rPr>
        <w:t>ortálu účastníků.</w:t>
      </w:r>
    </w:p>
    <w:p w14:paraId="27CE1F3F" w14:textId="77777777" w:rsidR="00AE0BDA" w:rsidRPr="000F4E57" w:rsidRDefault="00AE0BDA" w:rsidP="00AE0BDA">
      <w:pPr>
        <w:rPr>
          <w:lang w:val="cs-CZ"/>
        </w:rPr>
      </w:pPr>
    </w:p>
    <w:p w14:paraId="5F19CD4C" w14:textId="069376AD" w:rsidR="00AE0BDA" w:rsidRPr="000F4E57" w:rsidRDefault="00AE0BDA" w:rsidP="00AE0BDA">
      <w:pPr>
        <w:rPr>
          <w:lang w:val="cs-CZ"/>
        </w:rPr>
      </w:pPr>
      <w:r w:rsidRPr="000F4E57">
        <w:rPr>
          <w:lang w:val="cs-CZ"/>
        </w:rPr>
        <w:t xml:space="preserve">Účastníci, kteří využívají skladovací služby oficiálního logistického partnera, si mohou vybrat z několika </w:t>
      </w:r>
      <w:r w:rsidR="000F111D" w:rsidRPr="000F4E57">
        <w:rPr>
          <w:lang w:val="cs-CZ"/>
        </w:rPr>
        <w:t>možných</w:t>
      </w:r>
      <w:r w:rsidRPr="000F4E57">
        <w:rPr>
          <w:lang w:val="cs-CZ"/>
        </w:rPr>
        <w:t xml:space="preserve"> úrovn</w:t>
      </w:r>
      <w:r w:rsidR="000F111D" w:rsidRPr="000F4E57">
        <w:rPr>
          <w:lang w:val="cs-CZ"/>
        </w:rPr>
        <w:t>í</w:t>
      </w:r>
      <w:r w:rsidRPr="000F4E57">
        <w:rPr>
          <w:lang w:val="cs-CZ"/>
        </w:rPr>
        <w:t xml:space="preserve"> služeb, které jsou k dispozici </w:t>
      </w:r>
      <w:r w:rsidR="000F111D" w:rsidRPr="000F4E57">
        <w:rPr>
          <w:lang w:val="cs-CZ"/>
        </w:rPr>
        <w:t>v rámci ceníku</w:t>
      </w:r>
      <w:r w:rsidRPr="000F4E57">
        <w:rPr>
          <w:lang w:val="cs-CZ"/>
        </w:rPr>
        <w:t xml:space="preserve">. Další informace o těchto úrovních služeb budou k dispozici na </w:t>
      </w:r>
      <w:r w:rsidR="005762AC">
        <w:rPr>
          <w:lang w:val="cs-CZ"/>
        </w:rPr>
        <w:t>P</w:t>
      </w:r>
      <w:r w:rsidRPr="000F4E57">
        <w:rPr>
          <w:lang w:val="cs-CZ"/>
        </w:rPr>
        <w:t>ortálu účastníků.</w:t>
      </w:r>
    </w:p>
    <w:p w14:paraId="3F3B0E69" w14:textId="57A4A829" w:rsidR="000F111D" w:rsidRPr="000F4E57" w:rsidRDefault="000F111D" w:rsidP="00AE0BDA">
      <w:pPr>
        <w:rPr>
          <w:lang w:val="cs-CZ"/>
        </w:rPr>
      </w:pPr>
    </w:p>
    <w:p w14:paraId="44B1EA34" w14:textId="2E9C0970" w:rsidR="000F111D" w:rsidRPr="000F4E57" w:rsidRDefault="000F111D" w:rsidP="000F111D">
      <w:pPr>
        <w:rPr>
          <w:lang w:val="cs-CZ"/>
        </w:rPr>
      </w:pPr>
      <w:r w:rsidRPr="000F4E57">
        <w:rPr>
          <w:lang w:val="cs-CZ"/>
        </w:rPr>
        <w:t>Dodatečné přípravné služby pro odchozí zásilky, včetně balení, těsnění, označování a předělávání, jsou pro účastníky k dispozici na základě ceníku. Zásilky, které obsahují více jednotek SKU, budou přebaleny nebo umístěny na palety s příslušnými identifikačními štítky na vnější straně.</w:t>
      </w:r>
    </w:p>
    <w:p w14:paraId="78729D96" w14:textId="77777777" w:rsidR="000F111D" w:rsidRPr="000F4E57" w:rsidRDefault="000F111D" w:rsidP="000F111D">
      <w:pPr>
        <w:rPr>
          <w:lang w:val="cs-CZ"/>
        </w:rPr>
      </w:pPr>
    </w:p>
    <w:p w14:paraId="62D41AD0" w14:textId="2587F146" w:rsidR="000F111D" w:rsidRPr="000F4E57" w:rsidRDefault="000F111D" w:rsidP="000F111D">
      <w:pPr>
        <w:rPr>
          <w:lang w:val="cs-CZ"/>
        </w:rPr>
      </w:pPr>
      <w:r w:rsidRPr="000F4E57">
        <w:rPr>
          <w:lang w:val="cs-CZ"/>
        </w:rPr>
        <w:t>Maximální rozměry a hmotnost palet závisí na uspořádání skladu. Typické omezení velikosti a hmotnosti na paletách jsou uvedeny na obrázku 5.1.</w:t>
      </w:r>
    </w:p>
    <w:p w14:paraId="6B3FD030" w14:textId="5A3506CC" w:rsidR="000F111D" w:rsidRDefault="000F111D" w:rsidP="000F111D">
      <w:pPr>
        <w:rPr>
          <w:lang w:val="cs-CZ"/>
        </w:rPr>
      </w:pPr>
    </w:p>
    <w:p w14:paraId="3F52B60C" w14:textId="2A6E3245" w:rsidR="005762AC" w:rsidRDefault="005762AC" w:rsidP="000F111D">
      <w:pPr>
        <w:rPr>
          <w:lang w:val="cs-CZ"/>
        </w:rPr>
      </w:pPr>
      <w:r>
        <w:rPr>
          <w:lang w:val="cs-CZ"/>
        </w:rPr>
        <w:t>Obrázek 5.1 – Omezení velikosti a hmotnosti palet</w:t>
      </w:r>
    </w:p>
    <w:tbl>
      <w:tblPr>
        <w:tblStyle w:val="TableGrid"/>
        <w:tblW w:w="0" w:type="auto"/>
        <w:tblLook w:val="04A0" w:firstRow="1" w:lastRow="0" w:firstColumn="1" w:lastColumn="0" w:noHBand="0" w:noVBand="1"/>
      </w:tblPr>
      <w:tblGrid>
        <w:gridCol w:w="5225"/>
        <w:gridCol w:w="5225"/>
      </w:tblGrid>
      <w:tr w:rsidR="005762AC" w14:paraId="616A7B47" w14:textId="77777777" w:rsidTr="005762AC">
        <w:tc>
          <w:tcPr>
            <w:tcW w:w="5225" w:type="dxa"/>
          </w:tcPr>
          <w:p w14:paraId="11AE4837" w14:textId="77777777" w:rsidR="005762AC" w:rsidRDefault="005762AC" w:rsidP="000F111D">
            <w:pPr>
              <w:rPr>
                <w:lang w:val="cs-CZ"/>
              </w:rPr>
            </w:pPr>
            <w:r>
              <w:rPr>
                <w:lang w:val="cs-CZ"/>
              </w:rPr>
              <w:t>Europaleta</w:t>
            </w:r>
          </w:p>
          <w:p w14:paraId="18A135ED" w14:textId="0162A48D" w:rsidR="005762AC" w:rsidRDefault="005762AC" w:rsidP="000F111D">
            <w:pPr>
              <w:rPr>
                <w:lang w:val="cs-CZ"/>
              </w:rPr>
            </w:pPr>
            <w:r>
              <w:rPr>
                <w:lang w:val="cs-CZ"/>
              </w:rPr>
              <w:t>Maximální délka x šířka x výška</w:t>
            </w:r>
          </w:p>
          <w:p w14:paraId="0C10F3B9" w14:textId="5EB941A2" w:rsidR="005762AC" w:rsidRDefault="005762AC" w:rsidP="000F111D">
            <w:pPr>
              <w:rPr>
                <w:lang w:val="cs-CZ"/>
              </w:rPr>
            </w:pPr>
            <w:r>
              <w:rPr>
                <w:lang w:val="cs-CZ"/>
              </w:rPr>
              <w:t>100 cm x 80 cm x 180 cm</w:t>
            </w:r>
          </w:p>
          <w:p w14:paraId="2E80FA94" w14:textId="608B5249" w:rsidR="005762AC" w:rsidRDefault="005762AC" w:rsidP="000F111D">
            <w:pPr>
              <w:rPr>
                <w:lang w:val="cs-CZ"/>
              </w:rPr>
            </w:pPr>
            <w:r>
              <w:rPr>
                <w:lang w:val="cs-CZ"/>
              </w:rPr>
              <w:t>Maximální hmotnost</w:t>
            </w:r>
          </w:p>
          <w:p w14:paraId="14D24621" w14:textId="175232EC" w:rsidR="005762AC" w:rsidRDefault="005762AC" w:rsidP="000F111D">
            <w:pPr>
              <w:rPr>
                <w:lang w:val="cs-CZ"/>
              </w:rPr>
            </w:pPr>
            <w:r>
              <w:rPr>
                <w:lang w:val="cs-CZ"/>
              </w:rPr>
              <w:t>1.250 kg na paletu</w:t>
            </w:r>
          </w:p>
        </w:tc>
        <w:tc>
          <w:tcPr>
            <w:tcW w:w="5225" w:type="dxa"/>
          </w:tcPr>
          <w:p w14:paraId="17A2729B" w14:textId="77777777" w:rsidR="005762AC" w:rsidRDefault="005762AC" w:rsidP="000F111D">
            <w:pPr>
              <w:rPr>
                <w:lang w:val="cs-CZ"/>
              </w:rPr>
            </w:pPr>
            <w:r>
              <w:rPr>
                <w:lang w:val="cs-CZ"/>
              </w:rPr>
              <w:t>Standardní paleta</w:t>
            </w:r>
          </w:p>
          <w:p w14:paraId="4E135310" w14:textId="77777777" w:rsidR="005762AC" w:rsidRDefault="005762AC" w:rsidP="005762AC">
            <w:pPr>
              <w:rPr>
                <w:lang w:val="cs-CZ"/>
              </w:rPr>
            </w:pPr>
            <w:r>
              <w:rPr>
                <w:lang w:val="cs-CZ"/>
              </w:rPr>
              <w:t>Maximální délka x šířka x výška</w:t>
            </w:r>
          </w:p>
          <w:p w14:paraId="566673D6" w14:textId="005BA126" w:rsidR="005762AC" w:rsidRDefault="005762AC" w:rsidP="005762AC">
            <w:pPr>
              <w:rPr>
                <w:lang w:val="cs-CZ"/>
              </w:rPr>
            </w:pPr>
            <w:r>
              <w:rPr>
                <w:lang w:val="cs-CZ"/>
              </w:rPr>
              <w:t>120 cm x 100 cm x 180 cm</w:t>
            </w:r>
          </w:p>
          <w:p w14:paraId="53FB4641" w14:textId="77777777" w:rsidR="005762AC" w:rsidRDefault="005762AC" w:rsidP="005762AC">
            <w:pPr>
              <w:rPr>
                <w:lang w:val="cs-CZ"/>
              </w:rPr>
            </w:pPr>
            <w:r>
              <w:rPr>
                <w:lang w:val="cs-CZ"/>
              </w:rPr>
              <w:t>Maximální hmotnost</w:t>
            </w:r>
          </w:p>
          <w:p w14:paraId="61D91E41" w14:textId="69C3170F" w:rsidR="005762AC" w:rsidRDefault="005762AC" w:rsidP="005762AC">
            <w:pPr>
              <w:rPr>
                <w:lang w:val="cs-CZ"/>
              </w:rPr>
            </w:pPr>
            <w:r>
              <w:rPr>
                <w:lang w:val="cs-CZ"/>
              </w:rPr>
              <w:t>1.250 kg na paletu</w:t>
            </w:r>
          </w:p>
        </w:tc>
      </w:tr>
    </w:tbl>
    <w:p w14:paraId="013F70E9" w14:textId="77777777" w:rsidR="005762AC" w:rsidRPr="000F4E57" w:rsidRDefault="005762AC" w:rsidP="000F111D">
      <w:pPr>
        <w:rPr>
          <w:lang w:val="cs-CZ"/>
        </w:rPr>
      </w:pPr>
    </w:p>
    <w:p w14:paraId="48A9C696" w14:textId="77777777" w:rsidR="005762AC" w:rsidRDefault="000F111D" w:rsidP="000F111D">
      <w:pPr>
        <w:rPr>
          <w:lang w:val="cs-CZ"/>
        </w:rPr>
      </w:pPr>
      <w:r w:rsidRPr="000F4E57">
        <w:rPr>
          <w:lang w:val="cs-CZ"/>
        </w:rPr>
        <w:tab/>
      </w:r>
    </w:p>
    <w:p w14:paraId="56120F55" w14:textId="77777777" w:rsidR="005762AC" w:rsidRDefault="005762AC" w:rsidP="000F111D">
      <w:pPr>
        <w:rPr>
          <w:lang w:val="cs-CZ"/>
        </w:rPr>
      </w:pPr>
    </w:p>
    <w:p w14:paraId="32ADCF47" w14:textId="0DE30B4B" w:rsidR="000F111D" w:rsidRPr="000F4E57" w:rsidRDefault="005762AC" w:rsidP="000F111D">
      <w:pPr>
        <w:rPr>
          <w:lang w:val="cs-CZ"/>
        </w:rPr>
      </w:pPr>
      <w:r>
        <w:rPr>
          <w:lang w:val="cs-CZ"/>
        </w:rPr>
        <w:tab/>
      </w:r>
      <w:r w:rsidR="000F111D" w:rsidRPr="000F4E57">
        <w:rPr>
          <w:lang w:val="cs-CZ"/>
        </w:rPr>
        <w:t>5.1.2. Inventář a zásoby na skladu</w:t>
      </w:r>
    </w:p>
    <w:p w14:paraId="50F592E2" w14:textId="1DA37C48" w:rsidR="000F111D" w:rsidRPr="000F4E57" w:rsidRDefault="000F111D" w:rsidP="000F111D">
      <w:pPr>
        <w:rPr>
          <w:lang w:val="cs-CZ"/>
        </w:rPr>
      </w:pPr>
      <w:r w:rsidRPr="000F4E57">
        <w:rPr>
          <w:lang w:val="cs-CZ"/>
        </w:rPr>
        <w:t>Pokud si účastníci vyberou oficiální</w:t>
      </w:r>
      <w:r w:rsidR="00C9080D" w:rsidRPr="000F4E57">
        <w:rPr>
          <w:lang w:val="cs-CZ"/>
        </w:rPr>
        <w:t>ho</w:t>
      </w:r>
      <w:r w:rsidRPr="000F4E57">
        <w:rPr>
          <w:lang w:val="cs-CZ"/>
        </w:rPr>
        <w:t xml:space="preserve"> logistick</w:t>
      </w:r>
      <w:r w:rsidR="00C9080D" w:rsidRPr="000F4E57">
        <w:rPr>
          <w:lang w:val="cs-CZ"/>
        </w:rPr>
        <w:t>ého</w:t>
      </w:r>
      <w:r w:rsidRPr="000F4E57">
        <w:rPr>
          <w:lang w:val="cs-CZ"/>
        </w:rPr>
        <w:t xml:space="preserve"> partner</w:t>
      </w:r>
      <w:r w:rsidR="00C9080D" w:rsidRPr="000F4E57">
        <w:rPr>
          <w:lang w:val="cs-CZ"/>
        </w:rPr>
        <w:t>a</w:t>
      </w:r>
      <w:r w:rsidRPr="000F4E57">
        <w:rPr>
          <w:lang w:val="cs-CZ"/>
        </w:rPr>
        <w:t xml:space="preserve"> </w:t>
      </w:r>
      <w:r w:rsidR="00C9080D" w:rsidRPr="000F4E57">
        <w:rPr>
          <w:lang w:val="cs-CZ"/>
        </w:rPr>
        <w:t>pro</w:t>
      </w:r>
      <w:r w:rsidRPr="000F4E57">
        <w:rPr>
          <w:lang w:val="cs-CZ"/>
        </w:rPr>
        <w:t xml:space="preserve"> své skladov</w:t>
      </w:r>
      <w:r w:rsidR="00C9080D" w:rsidRPr="000F4E57">
        <w:rPr>
          <w:lang w:val="cs-CZ"/>
        </w:rPr>
        <w:t>ací potřeby</w:t>
      </w:r>
      <w:r w:rsidRPr="000F4E57">
        <w:rPr>
          <w:lang w:val="cs-CZ"/>
        </w:rPr>
        <w:t xml:space="preserve">, oficiální logistický partner jim </w:t>
      </w:r>
      <w:r w:rsidR="00C9080D" w:rsidRPr="000F4E57">
        <w:rPr>
          <w:lang w:val="cs-CZ"/>
        </w:rPr>
        <w:t xml:space="preserve">bude </w:t>
      </w:r>
      <w:r w:rsidRPr="000F4E57">
        <w:rPr>
          <w:lang w:val="cs-CZ"/>
        </w:rPr>
        <w:t>poskyt</w:t>
      </w:r>
      <w:r w:rsidR="00C9080D" w:rsidRPr="000F4E57">
        <w:rPr>
          <w:lang w:val="cs-CZ"/>
        </w:rPr>
        <w:t>ovat</w:t>
      </w:r>
      <w:r w:rsidRPr="000F4E57">
        <w:rPr>
          <w:lang w:val="cs-CZ"/>
        </w:rPr>
        <w:t xml:space="preserve"> týdenní inventář (v tištěné podobě), v němž shrnuje </w:t>
      </w:r>
      <w:r w:rsidR="00C9080D" w:rsidRPr="000F4E57">
        <w:rPr>
          <w:lang w:val="cs-CZ"/>
        </w:rPr>
        <w:t xml:space="preserve">pouze </w:t>
      </w:r>
      <w:r w:rsidRPr="000F4E57">
        <w:rPr>
          <w:lang w:val="cs-CZ"/>
        </w:rPr>
        <w:t xml:space="preserve">jejich konkrétní </w:t>
      </w:r>
      <w:r w:rsidRPr="000F4E57">
        <w:rPr>
          <w:lang w:val="cs-CZ"/>
        </w:rPr>
        <w:lastRenderedPageBreak/>
        <w:t xml:space="preserve">inventář. Účastníci mohou </w:t>
      </w:r>
      <w:r w:rsidR="005762AC">
        <w:rPr>
          <w:lang w:val="cs-CZ"/>
        </w:rPr>
        <w:t xml:space="preserve">sami </w:t>
      </w:r>
      <w:r w:rsidR="00C9080D" w:rsidRPr="000F4E57">
        <w:rPr>
          <w:lang w:val="cs-CZ"/>
        </w:rPr>
        <w:t xml:space="preserve">zřizovat </w:t>
      </w:r>
      <w:r w:rsidRPr="000F4E57">
        <w:rPr>
          <w:lang w:val="cs-CZ"/>
        </w:rPr>
        <w:t>p</w:t>
      </w:r>
      <w:r w:rsidR="00C9080D" w:rsidRPr="000F4E57">
        <w:rPr>
          <w:lang w:val="cs-CZ"/>
        </w:rPr>
        <w:t>ravidelné</w:t>
      </w:r>
      <w:r w:rsidRPr="000F4E57">
        <w:rPr>
          <w:lang w:val="cs-CZ"/>
        </w:rPr>
        <w:t xml:space="preserve"> inventury nebo jiné inspekce inventáře přímo u </w:t>
      </w:r>
      <w:r w:rsidR="00C9080D" w:rsidRPr="000F4E57">
        <w:rPr>
          <w:lang w:val="cs-CZ"/>
        </w:rPr>
        <w:t>O</w:t>
      </w:r>
      <w:r w:rsidRPr="000F4E57">
        <w:rPr>
          <w:lang w:val="cs-CZ"/>
        </w:rPr>
        <w:t xml:space="preserve">rganizátora na základě </w:t>
      </w:r>
      <w:r w:rsidR="00C9080D" w:rsidRPr="000F4E57">
        <w:rPr>
          <w:lang w:val="cs-CZ"/>
        </w:rPr>
        <w:t>služeb z ceníku</w:t>
      </w:r>
      <w:r w:rsidRPr="000F4E57">
        <w:rPr>
          <w:lang w:val="cs-CZ"/>
        </w:rPr>
        <w:t>.</w:t>
      </w:r>
    </w:p>
    <w:p w14:paraId="7810DBDD" w14:textId="77777777" w:rsidR="000F111D" w:rsidRPr="000F4E57" w:rsidRDefault="000F111D" w:rsidP="000F111D">
      <w:pPr>
        <w:rPr>
          <w:lang w:val="cs-CZ"/>
        </w:rPr>
      </w:pPr>
    </w:p>
    <w:p w14:paraId="39CF9F7A" w14:textId="77777777" w:rsidR="000F111D" w:rsidRPr="000F4E57" w:rsidRDefault="000F111D" w:rsidP="000F111D">
      <w:pPr>
        <w:rPr>
          <w:lang w:val="cs-CZ"/>
        </w:rPr>
      </w:pPr>
      <w:r w:rsidRPr="000F4E57">
        <w:rPr>
          <w:lang w:val="cs-CZ"/>
        </w:rPr>
        <w:t>C-31</w:t>
      </w:r>
    </w:p>
    <w:p w14:paraId="6D49DD80" w14:textId="2FA541DC" w:rsidR="000F111D" w:rsidRPr="000F4E57" w:rsidRDefault="000F111D" w:rsidP="000F111D">
      <w:pPr>
        <w:rPr>
          <w:lang w:val="cs-CZ"/>
        </w:rPr>
      </w:pPr>
      <w:r w:rsidRPr="000F4E57">
        <w:rPr>
          <w:lang w:val="cs-CZ"/>
        </w:rPr>
        <w:t xml:space="preserve">Počáteční přístup do skladů oficiálního logistického partnera bude poskytován pouze </w:t>
      </w:r>
      <w:r w:rsidR="005762AC">
        <w:rPr>
          <w:lang w:val="cs-CZ"/>
        </w:rPr>
        <w:t>po předběžné domluvě</w:t>
      </w:r>
      <w:r w:rsidRPr="000F4E57">
        <w:rPr>
          <w:lang w:val="cs-CZ"/>
        </w:rPr>
        <w:t xml:space="preserve"> </w:t>
      </w:r>
      <w:r w:rsidR="00C9080D" w:rsidRPr="000F4E57">
        <w:rPr>
          <w:lang w:val="cs-CZ"/>
        </w:rPr>
        <w:t>a s doprovodem</w:t>
      </w:r>
      <w:r w:rsidRPr="000F4E57">
        <w:rPr>
          <w:lang w:val="cs-CZ"/>
        </w:rPr>
        <w:t xml:space="preserve">. V tomto případě musí účastníci předložit </w:t>
      </w:r>
      <w:r w:rsidR="00C9080D" w:rsidRPr="000F4E57">
        <w:rPr>
          <w:lang w:val="cs-CZ"/>
        </w:rPr>
        <w:t>O</w:t>
      </w:r>
      <w:r w:rsidRPr="000F4E57">
        <w:rPr>
          <w:lang w:val="cs-CZ"/>
        </w:rPr>
        <w:t xml:space="preserve">rganizátorovi žádost o přístup prostřednictvím </w:t>
      </w:r>
      <w:r w:rsidR="005762AC">
        <w:rPr>
          <w:lang w:val="cs-CZ"/>
        </w:rPr>
        <w:t>P</w:t>
      </w:r>
      <w:r w:rsidRPr="000F4E57">
        <w:rPr>
          <w:lang w:val="cs-CZ"/>
        </w:rPr>
        <w:t>ortálu účastník</w:t>
      </w:r>
      <w:r w:rsidR="005762AC">
        <w:rPr>
          <w:lang w:val="cs-CZ"/>
        </w:rPr>
        <w:t>ů</w:t>
      </w:r>
      <w:r w:rsidRPr="000F4E57">
        <w:rPr>
          <w:lang w:val="cs-CZ"/>
        </w:rPr>
        <w:t xml:space="preserve"> nejméně 90 kalendářních dnů před plánovaným přístupem do skladu. Další podrobnosti budou poskytnuty na </w:t>
      </w:r>
      <w:r w:rsidR="005762AC">
        <w:rPr>
          <w:lang w:val="cs-CZ"/>
        </w:rPr>
        <w:t>P</w:t>
      </w:r>
      <w:r w:rsidRPr="000F4E57">
        <w:rPr>
          <w:lang w:val="cs-CZ"/>
        </w:rPr>
        <w:t>ortálu účastníků.</w:t>
      </w:r>
    </w:p>
    <w:p w14:paraId="043D57AF" w14:textId="77777777" w:rsidR="00C9080D" w:rsidRPr="000F4E57" w:rsidRDefault="00C9080D" w:rsidP="00025309">
      <w:pPr>
        <w:rPr>
          <w:lang w:val="cs-CZ"/>
        </w:rPr>
      </w:pPr>
    </w:p>
    <w:p w14:paraId="73A76D39" w14:textId="405986B4" w:rsidR="00025309" w:rsidRPr="000F4E57" w:rsidRDefault="00C9080D" w:rsidP="00025309">
      <w:pPr>
        <w:rPr>
          <w:lang w:val="cs-CZ"/>
        </w:rPr>
      </w:pPr>
      <w:r w:rsidRPr="000F4E57">
        <w:rPr>
          <w:lang w:val="cs-CZ"/>
        </w:rPr>
        <w:tab/>
      </w:r>
      <w:r w:rsidR="00025309" w:rsidRPr="000F4E57">
        <w:rPr>
          <w:lang w:val="cs-CZ"/>
        </w:rPr>
        <w:t>5.2 Skladování balicích materiálů</w:t>
      </w:r>
    </w:p>
    <w:p w14:paraId="5ED38077" w14:textId="4359DBC8" w:rsidR="00C9080D" w:rsidRPr="000F4E57" w:rsidRDefault="00C9080D" w:rsidP="00C9080D">
      <w:pPr>
        <w:rPr>
          <w:lang w:val="cs-CZ"/>
        </w:rPr>
      </w:pPr>
      <w:r w:rsidRPr="000F4E57">
        <w:rPr>
          <w:lang w:val="cs-CZ"/>
        </w:rPr>
        <w:t xml:space="preserve">Účastníci mohou ukládat své obalové materiály, jako jsou letové přepravky a dřevěné bedny, </w:t>
      </w:r>
      <w:r w:rsidR="005762AC">
        <w:rPr>
          <w:lang w:val="cs-CZ"/>
        </w:rPr>
        <w:t>ve skladech</w:t>
      </w:r>
      <w:r w:rsidRPr="000F4E57">
        <w:rPr>
          <w:lang w:val="cs-CZ"/>
        </w:rPr>
        <w:t xml:space="preserve"> oficiálního logistického partnera na základě služeb v ceníku.</w:t>
      </w:r>
    </w:p>
    <w:p w14:paraId="72F432AA" w14:textId="77777777" w:rsidR="00C9080D" w:rsidRPr="000F4E57" w:rsidRDefault="00C9080D" w:rsidP="00C9080D">
      <w:pPr>
        <w:rPr>
          <w:lang w:val="cs-CZ"/>
        </w:rPr>
      </w:pPr>
    </w:p>
    <w:p w14:paraId="24045DC5" w14:textId="64962A3B" w:rsidR="00B61B28" w:rsidRPr="000F4E57" w:rsidRDefault="00C9080D" w:rsidP="00C9080D">
      <w:pPr>
        <w:rPr>
          <w:lang w:val="cs-CZ"/>
        </w:rPr>
      </w:pPr>
      <w:r w:rsidRPr="000F4E57">
        <w:rPr>
          <w:lang w:val="cs-CZ"/>
        </w:rPr>
        <w:t>Účastníkům, kteří potřebují dlouhodobé skladování svých kontejnerů, je doporučováno, aby přímo spolupracovali s oficiálním logistickým partnerem nebo s vlastním poskytovatelem logistických služeb.</w:t>
      </w:r>
    </w:p>
    <w:p w14:paraId="6FDF142A" w14:textId="0AE9CEB9" w:rsidR="00C9080D" w:rsidRPr="000F4E57" w:rsidRDefault="00C9080D" w:rsidP="00C9080D">
      <w:pPr>
        <w:rPr>
          <w:lang w:val="cs-CZ"/>
        </w:rPr>
      </w:pPr>
    </w:p>
    <w:p w14:paraId="599E0436" w14:textId="340F4E83" w:rsidR="00C9080D" w:rsidRPr="000F4E57" w:rsidRDefault="00C9080D" w:rsidP="00C9080D">
      <w:pPr>
        <w:rPr>
          <w:lang w:val="cs-CZ"/>
        </w:rPr>
      </w:pPr>
      <w:r w:rsidRPr="000F4E57">
        <w:rPr>
          <w:lang w:val="cs-CZ"/>
        </w:rPr>
        <w:tab/>
        <w:t>6. Poslední fáze dodávání</w:t>
      </w:r>
    </w:p>
    <w:p w14:paraId="311B955E" w14:textId="03E7B25F" w:rsidR="00C9080D" w:rsidRPr="000F4E57" w:rsidRDefault="00C9080D" w:rsidP="00C9080D">
      <w:pPr>
        <w:rPr>
          <w:lang w:val="cs-CZ"/>
        </w:rPr>
      </w:pPr>
      <w:r w:rsidRPr="000F4E57">
        <w:rPr>
          <w:lang w:val="cs-CZ"/>
        </w:rPr>
        <w:t>Podrobné plánování dodávek je nezbytné, zejména během fází před zahájením události a po jejím ukončení, v době, kdy se v areálu Expo současně vykonávají různé aktivity. Účastníci musí zajistit, aby jejich dodávky a další logistické operace byly efektivní a efektivně naplánované.</w:t>
      </w:r>
    </w:p>
    <w:p w14:paraId="0A3E0527" w14:textId="77777777" w:rsidR="00C9080D" w:rsidRPr="000F4E57" w:rsidRDefault="00C9080D" w:rsidP="00C9080D">
      <w:pPr>
        <w:rPr>
          <w:lang w:val="cs-CZ"/>
        </w:rPr>
      </w:pPr>
    </w:p>
    <w:p w14:paraId="75149013" w14:textId="37F17A8E" w:rsidR="00C9080D" w:rsidRPr="000F4E57" w:rsidRDefault="00C9080D" w:rsidP="00C9080D">
      <w:pPr>
        <w:rPr>
          <w:lang w:val="cs-CZ"/>
        </w:rPr>
      </w:pPr>
      <w:r w:rsidRPr="000F4E57">
        <w:rPr>
          <w:lang w:val="cs-CZ"/>
        </w:rPr>
        <w:t>Tato kapitola poskytuje pokyny pro účastníky</w:t>
      </w:r>
      <w:r w:rsidR="001151C9" w:rsidRPr="000F4E57">
        <w:rPr>
          <w:lang w:val="cs-CZ"/>
        </w:rPr>
        <w:t xml:space="preserve"> ohledně</w:t>
      </w:r>
      <w:r w:rsidRPr="000F4E57">
        <w:rPr>
          <w:lang w:val="cs-CZ"/>
        </w:rPr>
        <w:t xml:space="preserve"> protokol</w:t>
      </w:r>
      <w:r w:rsidR="001151C9" w:rsidRPr="000F4E57">
        <w:rPr>
          <w:lang w:val="cs-CZ"/>
        </w:rPr>
        <w:t>ů</w:t>
      </w:r>
      <w:r w:rsidRPr="000F4E57">
        <w:rPr>
          <w:lang w:val="cs-CZ"/>
        </w:rPr>
        <w:t xml:space="preserve"> a omezení, která se budou vztahovat na dodávky do jejich pavilon</w:t>
      </w:r>
      <w:r w:rsidR="005762AC">
        <w:rPr>
          <w:lang w:val="cs-CZ"/>
        </w:rPr>
        <w:t>ů</w:t>
      </w:r>
      <w:r w:rsidRPr="000F4E57">
        <w:rPr>
          <w:lang w:val="cs-CZ"/>
        </w:rPr>
        <w:t xml:space="preserve"> / </w:t>
      </w:r>
      <w:r w:rsidR="001151C9" w:rsidRPr="000F4E57">
        <w:rPr>
          <w:lang w:val="cs-CZ"/>
        </w:rPr>
        <w:t xml:space="preserve">na jejich </w:t>
      </w:r>
      <w:r w:rsidRPr="000F4E57">
        <w:rPr>
          <w:lang w:val="cs-CZ"/>
        </w:rPr>
        <w:t>pozem</w:t>
      </w:r>
      <w:r w:rsidR="005762AC">
        <w:rPr>
          <w:lang w:val="cs-CZ"/>
        </w:rPr>
        <w:t>ky</w:t>
      </w:r>
      <w:r w:rsidRPr="000F4E57">
        <w:rPr>
          <w:lang w:val="cs-CZ"/>
        </w:rPr>
        <w:t xml:space="preserve"> a případně do sbírek </w:t>
      </w:r>
      <w:r w:rsidR="001151C9" w:rsidRPr="000F4E57">
        <w:rPr>
          <w:lang w:val="cs-CZ"/>
        </w:rPr>
        <w:t>v</w:t>
      </w:r>
      <w:r w:rsidRPr="000F4E57">
        <w:rPr>
          <w:lang w:val="cs-CZ"/>
        </w:rPr>
        <w:t xml:space="preserve"> jejich pavilonu / </w:t>
      </w:r>
      <w:r w:rsidR="001151C9" w:rsidRPr="000F4E57">
        <w:rPr>
          <w:lang w:val="cs-CZ"/>
        </w:rPr>
        <w:t xml:space="preserve">ne jejich </w:t>
      </w:r>
      <w:r w:rsidRPr="000F4E57">
        <w:rPr>
          <w:lang w:val="cs-CZ"/>
        </w:rPr>
        <w:t>pozemku před, během a po události Expo.</w:t>
      </w:r>
    </w:p>
    <w:p w14:paraId="01714CAE" w14:textId="77777777" w:rsidR="001151C9" w:rsidRPr="000F4E57" w:rsidRDefault="001151C9" w:rsidP="00C9080D">
      <w:pPr>
        <w:rPr>
          <w:lang w:val="cs-CZ"/>
        </w:rPr>
      </w:pPr>
    </w:p>
    <w:p w14:paraId="1E146A67" w14:textId="72975233" w:rsidR="00C9080D" w:rsidRPr="000F4E57" w:rsidRDefault="001151C9" w:rsidP="00C9080D">
      <w:pPr>
        <w:rPr>
          <w:lang w:val="cs-CZ"/>
        </w:rPr>
      </w:pPr>
      <w:r w:rsidRPr="000F4E57">
        <w:rPr>
          <w:lang w:val="cs-CZ"/>
        </w:rPr>
        <w:tab/>
      </w:r>
      <w:r w:rsidR="00C9080D" w:rsidRPr="000F4E57">
        <w:rPr>
          <w:lang w:val="cs-CZ"/>
        </w:rPr>
        <w:t>6.1 Bezpečnost v areálu</w:t>
      </w:r>
    </w:p>
    <w:p w14:paraId="5F5A04A7" w14:textId="6951598D" w:rsidR="001151C9" w:rsidRDefault="001151C9" w:rsidP="00C9080D">
      <w:pPr>
        <w:rPr>
          <w:lang w:val="cs-CZ"/>
        </w:rPr>
      </w:pPr>
      <w:r w:rsidRPr="000F4E57">
        <w:rPr>
          <w:lang w:val="cs-CZ"/>
        </w:rPr>
        <w:t>Zboží a materiály účastníků budou muset před vstupem do místa Expo být prověřovány, kontrolovány a uzavřeny, aby bylo zajištěno, že tyto dodávky neobsahují zakázané zboží. Zboží bude muset být podrobeno prověření na RSA a kontrole na VSA na obvodu areálu Expo. Obrázek 6.1 zobrazuje Dodací přístupové protokoly pro dodávky do areálu.</w:t>
      </w:r>
    </w:p>
    <w:p w14:paraId="70E56484" w14:textId="2B4E042E" w:rsidR="005762AC" w:rsidRDefault="005762AC" w:rsidP="00C9080D">
      <w:pPr>
        <w:rPr>
          <w:lang w:val="cs-CZ"/>
        </w:rPr>
      </w:pPr>
    </w:p>
    <w:p w14:paraId="6B0325A9" w14:textId="58544450" w:rsidR="005762AC" w:rsidRDefault="005762AC" w:rsidP="00C9080D">
      <w:pPr>
        <w:rPr>
          <w:lang w:val="cs-CZ"/>
        </w:rPr>
      </w:pPr>
      <w:r>
        <w:rPr>
          <w:noProof/>
          <w:lang w:val="cs-CZ"/>
        </w:rPr>
        <mc:AlternateContent>
          <mc:Choice Requires="wps">
            <w:drawing>
              <wp:anchor distT="0" distB="0" distL="114300" distR="114300" simplePos="0" relativeHeight="251667456" behindDoc="0" locked="0" layoutInCell="1" allowOverlap="1" wp14:anchorId="33CD8ECD" wp14:editId="3C1695D9">
                <wp:simplePos x="0" y="0"/>
                <wp:positionH relativeFrom="column">
                  <wp:posOffset>-33688</wp:posOffset>
                </wp:positionH>
                <wp:positionV relativeFrom="paragraph">
                  <wp:posOffset>186155</wp:posOffset>
                </wp:positionV>
                <wp:extent cx="6882063" cy="567891"/>
                <wp:effectExtent l="0" t="0" r="14605" b="16510"/>
                <wp:wrapNone/>
                <wp:docPr id="11" name="Text Box 11"/>
                <wp:cNvGraphicFramePr/>
                <a:graphic xmlns:a="http://schemas.openxmlformats.org/drawingml/2006/main">
                  <a:graphicData uri="http://schemas.microsoft.com/office/word/2010/wordprocessingShape">
                    <wps:wsp>
                      <wps:cNvSpPr txBox="1"/>
                      <wps:spPr>
                        <a:xfrm>
                          <a:off x="0" y="0"/>
                          <a:ext cx="6882063" cy="567891"/>
                        </a:xfrm>
                        <a:prstGeom prst="rect">
                          <a:avLst/>
                        </a:prstGeom>
                        <a:solidFill>
                          <a:schemeClr val="lt1"/>
                        </a:solidFill>
                        <a:ln w="6350">
                          <a:solidFill>
                            <a:prstClr val="black"/>
                          </a:solidFill>
                        </a:ln>
                      </wps:spPr>
                      <wps:txbx>
                        <w:txbxContent>
                          <w:p w14:paraId="699AB4BA" w14:textId="14A48426" w:rsidR="005762AC" w:rsidRDefault="005762AC">
                            <w:r>
                              <w:t xml:space="preserve">Objednávka DMS </w:t>
                            </w:r>
                            <w:r>
                              <w:sym w:font="Wingdings" w:char="F0E0"/>
                            </w:r>
                            <w:r>
                              <w:t xml:space="preserve"> Převoz na RSA </w:t>
                            </w:r>
                            <w:r>
                              <w:sym w:font="Wingdings" w:char="F0E0"/>
                            </w:r>
                            <w:r>
                              <w:t xml:space="preserve"> Kontrola na RSA </w:t>
                            </w:r>
                            <w:r>
                              <w:sym w:font="Wingdings" w:char="F0E0"/>
                            </w:r>
                            <w:r>
                              <w:t xml:space="preserve"> Převoz na VSA </w:t>
                            </w:r>
                            <w:r>
                              <w:sym w:font="Wingdings" w:char="F0E0"/>
                            </w:r>
                            <w:r>
                              <w:t xml:space="preserve"> Kontrola a schválení na VSA </w:t>
                            </w:r>
                            <w:r>
                              <w:sym w:font="Wingdings" w:char="F0E0"/>
                            </w:r>
                          </w:p>
                          <w:p w14:paraId="066E7515" w14:textId="52FC1EC2" w:rsidR="005762AC" w:rsidRDefault="005762AC">
                            <w:r>
                              <w:t>Vstup do areálu Expo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3CD8ECD" id="Text Box 11" o:spid="_x0000_s1033" type="#_x0000_t202" style="position:absolute;margin-left:-2.65pt;margin-top:14.65pt;width:541.9pt;height:44.7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" fillcolor="white [3201]" strokeweight=".5pt">
                <v:textbox>
                  <w:txbxContent>
                    <w:p w14:paraId="699AB4BA" w14:textId="14A48426" w:rsidR="005762AC" w:rsidRDefault="005762AC">
                      <w:proofErr w:type="spellStart"/>
                      <w:r>
                        <w:t>Objednávka</w:t>
                      </w:r>
                      <w:proofErr w:type="spellEnd"/>
                      <w:r>
                        <w:t xml:space="preserve"> DMS </w:t>
                      </w:r>
                      <w:r>
                        <w:sym w:font="Wingdings" w:char="F0E0"/>
                      </w:r>
                      <w:r>
                        <w:t xml:space="preserve"> </w:t>
                      </w:r>
                      <w:proofErr w:type="spellStart"/>
                      <w:r>
                        <w:t>Převoz</w:t>
                      </w:r>
                      <w:proofErr w:type="spellEnd"/>
                      <w:r>
                        <w:t xml:space="preserve"> </w:t>
                      </w:r>
                      <w:proofErr w:type="spellStart"/>
                      <w:r>
                        <w:t>na</w:t>
                      </w:r>
                      <w:proofErr w:type="spellEnd"/>
                      <w:r>
                        <w:t xml:space="preserve"> RSA </w:t>
                      </w:r>
                      <w:r>
                        <w:sym w:font="Wingdings" w:char="F0E0"/>
                      </w:r>
                      <w:r>
                        <w:t xml:space="preserve"> </w:t>
                      </w:r>
                      <w:proofErr w:type="spellStart"/>
                      <w:r>
                        <w:t>Kontrola</w:t>
                      </w:r>
                      <w:proofErr w:type="spellEnd"/>
                      <w:r>
                        <w:t xml:space="preserve"> </w:t>
                      </w:r>
                      <w:proofErr w:type="spellStart"/>
                      <w:r>
                        <w:t>na</w:t>
                      </w:r>
                      <w:proofErr w:type="spellEnd"/>
                      <w:r>
                        <w:t xml:space="preserve"> RSA </w:t>
                      </w:r>
                      <w:r>
                        <w:sym w:font="Wingdings" w:char="F0E0"/>
                      </w:r>
                      <w:r>
                        <w:t xml:space="preserve"> </w:t>
                      </w:r>
                      <w:proofErr w:type="spellStart"/>
                      <w:r>
                        <w:t>Převoz</w:t>
                      </w:r>
                      <w:proofErr w:type="spellEnd"/>
                      <w:r>
                        <w:t xml:space="preserve"> </w:t>
                      </w:r>
                      <w:proofErr w:type="spellStart"/>
                      <w:r>
                        <w:t>na</w:t>
                      </w:r>
                      <w:proofErr w:type="spellEnd"/>
                      <w:r>
                        <w:t xml:space="preserve"> VSA </w:t>
                      </w:r>
                      <w:r>
                        <w:sym w:font="Wingdings" w:char="F0E0"/>
                      </w:r>
                      <w:r>
                        <w:t xml:space="preserve"> </w:t>
                      </w:r>
                      <w:proofErr w:type="spellStart"/>
                      <w:r>
                        <w:t>Kontrola</w:t>
                      </w:r>
                      <w:proofErr w:type="spellEnd"/>
                      <w:r>
                        <w:t xml:space="preserve"> a </w:t>
                      </w:r>
                      <w:proofErr w:type="spellStart"/>
                      <w:r>
                        <w:t>schválení</w:t>
                      </w:r>
                      <w:proofErr w:type="spellEnd"/>
                      <w:r>
                        <w:t xml:space="preserve"> </w:t>
                      </w:r>
                      <w:proofErr w:type="spellStart"/>
                      <w:r>
                        <w:t>na</w:t>
                      </w:r>
                      <w:proofErr w:type="spellEnd"/>
                      <w:r>
                        <w:t xml:space="preserve"> VSA </w:t>
                      </w:r>
                      <w:r>
                        <w:sym w:font="Wingdings" w:char="F0E0"/>
                      </w:r>
                    </w:p>
                    <w:p w14:paraId="066E7515" w14:textId="52FC1EC2" w:rsidR="005762AC" w:rsidRDefault="005762AC">
                      <w:proofErr w:type="spellStart"/>
                      <w:r>
                        <w:t>Vstup</w:t>
                      </w:r>
                      <w:proofErr w:type="spellEnd"/>
                      <w:r>
                        <w:t xml:space="preserve"> do </w:t>
                      </w:r>
                      <w:proofErr w:type="spellStart"/>
                      <w:r>
                        <w:t>areálu</w:t>
                      </w:r>
                      <w:proofErr w:type="spellEnd"/>
                      <w:r>
                        <w:t xml:space="preserve"> Expo</w:t>
                      </w:r>
                    </w:p>
                  </w:txbxContent>
                </v:textbox>
              </v:shape>
            </w:pict>
          </mc:Fallback>
        </mc:AlternateContent>
      </w:r>
      <w:r>
        <w:rPr>
          <w:lang w:val="cs-CZ"/>
        </w:rPr>
        <w:t xml:space="preserve">Obrázek 6.1 - </w:t>
      </w:r>
      <w:r w:rsidRPr="000F4E57">
        <w:rPr>
          <w:lang w:val="cs-CZ"/>
        </w:rPr>
        <w:t>Dodací přístupové protokoly</w:t>
      </w:r>
    </w:p>
    <w:p w14:paraId="0D7B2DD9" w14:textId="499AA397" w:rsidR="005762AC" w:rsidRDefault="005762AC" w:rsidP="00C9080D">
      <w:pPr>
        <w:rPr>
          <w:lang w:val="cs-CZ"/>
        </w:rPr>
      </w:pPr>
    </w:p>
    <w:p w14:paraId="4C82B5D1" w14:textId="4D85E439" w:rsidR="005762AC" w:rsidRDefault="005762AC" w:rsidP="00C9080D">
      <w:pPr>
        <w:rPr>
          <w:lang w:val="cs-CZ"/>
        </w:rPr>
      </w:pPr>
    </w:p>
    <w:p w14:paraId="24913B9F" w14:textId="77777777" w:rsidR="005762AC" w:rsidRPr="000F4E57" w:rsidRDefault="005762AC" w:rsidP="00C9080D">
      <w:pPr>
        <w:rPr>
          <w:lang w:val="cs-CZ"/>
        </w:rPr>
      </w:pPr>
    </w:p>
    <w:p w14:paraId="68C34E5E" w14:textId="0E4F1232" w:rsidR="001151C9" w:rsidRPr="000F4E57" w:rsidRDefault="001151C9" w:rsidP="00C9080D">
      <w:pPr>
        <w:rPr>
          <w:lang w:val="cs-CZ"/>
        </w:rPr>
      </w:pPr>
    </w:p>
    <w:p w14:paraId="0AC20B47" w14:textId="77777777" w:rsidR="001151C9" w:rsidRPr="000F4E57" w:rsidRDefault="001151C9" w:rsidP="001151C9">
      <w:pPr>
        <w:rPr>
          <w:lang w:val="cs-CZ"/>
        </w:rPr>
      </w:pPr>
      <w:r w:rsidRPr="000F4E57">
        <w:rPr>
          <w:lang w:val="cs-CZ"/>
        </w:rPr>
        <w:t>C-32</w:t>
      </w:r>
    </w:p>
    <w:p w14:paraId="513749AE" w14:textId="49890423" w:rsidR="001151C9" w:rsidRPr="000F4E57" w:rsidRDefault="001151C9" w:rsidP="001151C9">
      <w:pPr>
        <w:rPr>
          <w:lang w:val="cs-CZ"/>
        </w:rPr>
      </w:pPr>
      <w:r w:rsidRPr="000F4E57">
        <w:rPr>
          <w:lang w:val="cs-CZ"/>
        </w:rPr>
        <w:t xml:space="preserve">Účastníci se musí zajistit, aby jejich dopravní prostředky splňovaly bezpečnostní prověrky před vstupem do areálu Expo během </w:t>
      </w:r>
      <w:r w:rsidR="005762AC">
        <w:rPr>
          <w:lang w:val="cs-CZ"/>
        </w:rPr>
        <w:t>celé události</w:t>
      </w:r>
      <w:r w:rsidRPr="000F4E57">
        <w:rPr>
          <w:lang w:val="cs-CZ"/>
        </w:rPr>
        <w:t>. Účastníci musí také dodržovat omezení velikosti vozidel v areálu.</w:t>
      </w:r>
    </w:p>
    <w:p w14:paraId="51127C77" w14:textId="77777777" w:rsidR="001151C9" w:rsidRPr="000F4E57" w:rsidRDefault="001151C9" w:rsidP="001151C9">
      <w:pPr>
        <w:rPr>
          <w:lang w:val="cs-CZ"/>
        </w:rPr>
      </w:pPr>
    </w:p>
    <w:p w14:paraId="4D3DBC6B" w14:textId="77777777" w:rsidR="001151C9" w:rsidRPr="000F4E57" w:rsidRDefault="001151C9" w:rsidP="001151C9">
      <w:pPr>
        <w:rPr>
          <w:lang w:val="cs-CZ"/>
        </w:rPr>
      </w:pPr>
      <w:r w:rsidRPr="000F4E57">
        <w:rPr>
          <w:lang w:val="cs-CZ"/>
        </w:rPr>
        <w:t>C-33</w:t>
      </w:r>
    </w:p>
    <w:p w14:paraId="547230E2" w14:textId="43FE7D96" w:rsidR="001151C9" w:rsidRPr="000F4E57" w:rsidRDefault="001151C9" w:rsidP="001151C9">
      <w:pPr>
        <w:rPr>
          <w:lang w:val="cs-CZ"/>
        </w:rPr>
      </w:pPr>
      <w:r w:rsidRPr="000F4E57">
        <w:rPr>
          <w:lang w:val="cs-CZ"/>
        </w:rPr>
        <w:t>Silniční síť v areálu Expo zahrnuje řadu komunikací s omezením velikosti vozidla. Pokud je to možné, účastníci musí používat přepravní kontejnery o rozměrech 20 stop, raději než 40 stop, aby se udržel snadný přístup a výstup.</w:t>
      </w:r>
    </w:p>
    <w:p w14:paraId="3BCA2A0A" w14:textId="77777777" w:rsidR="001151C9" w:rsidRPr="000F4E57" w:rsidRDefault="001151C9" w:rsidP="001151C9">
      <w:pPr>
        <w:rPr>
          <w:lang w:val="cs-CZ"/>
        </w:rPr>
      </w:pPr>
    </w:p>
    <w:p w14:paraId="55BB969A" w14:textId="77777777" w:rsidR="001151C9" w:rsidRPr="000F4E57" w:rsidRDefault="001151C9" w:rsidP="001151C9">
      <w:pPr>
        <w:rPr>
          <w:lang w:val="cs-CZ"/>
        </w:rPr>
      </w:pPr>
      <w:r w:rsidRPr="000F4E57">
        <w:rPr>
          <w:lang w:val="cs-CZ"/>
        </w:rPr>
        <w:t>G-17</w:t>
      </w:r>
    </w:p>
    <w:p w14:paraId="188D6B0A" w14:textId="0DD37619" w:rsidR="001151C9" w:rsidRPr="000F4E57" w:rsidRDefault="001151C9" w:rsidP="001151C9">
      <w:pPr>
        <w:rPr>
          <w:lang w:val="cs-CZ"/>
        </w:rPr>
      </w:pPr>
      <w:r w:rsidRPr="000F4E57">
        <w:rPr>
          <w:lang w:val="cs-CZ"/>
        </w:rPr>
        <w:t xml:space="preserve">Bezpečnostní úrovně kontrol a Dodací přístupové protokoly v RSA a VSA se průběhem času mění a </w:t>
      </w:r>
      <w:r w:rsidR="005762AC" w:rsidRPr="000F4E57">
        <w:rPr>
          <w:lang w:val="cs-CZ"/>
        </w:rPr>
        <w:t>vyvíjejí</w:t>
      </w:r>
      <w:r w:rsidRPr="000F4E57">
        <w:rPr>
          <w:lang w:val="cs-CZ"/>
        </w:rPr>
        <w:t xml:space="preserve">. Bezpečnostní složky ověří schválenou akreditaci vozidla a řidiče, jakožto i povolení materiálu na vozidlu. Účastníci by se měli zkoordinovat s Organizátorem a kontrolovat </w:t>
      </w:r>
      <w:r w:rsidR="005762AC">
        <w:rPr>
          <w:lang w:val="cs-CZ"/>
        </w:rPr>
        <w:t>P</w:t>
      </w:r>
      <w:r w:rsidRPr="000F4E57">
        <w:rPr>
          <w:lang w:val="cs-CZ"/>
        </w:rPr>
        <w:t>ortál účastníků, pokud jde o veškeré aktualizace týkající se bezpečnostních prověřovacích postupů a Dodací</w:t>
      </w:r>
      <w:r w:rsidR="005762AC">
        <w:rPr>
          <w:lang w:val="cs-CZ"/>
        </w:rPr>
        <w:t>ch</w:t>
      </w:r>
      <w:r w:rsidRPr="000F4E57">
        <w:rPr>
          <w:lang w:val="cs-CZ"/>
        </w:rPr>
        <w:t xml:space="preserve"> přístupov</w:t>
      </w:r>
      <w:r w:rsidR="005762AC">
        <w:rPr>
          <w:lang w:val="cs-CZ"/>
        </w:rPr>
        <w:t>ých</w:t>
      </w:r>
      <w:r w:rsidRPr="000F4E57">
        <w:rPr>
          <w:lang w:val="cs-CZ"/>
        </w:rPr>
        <w:t xml:space="preserve"> protokol</w:t>
      </w:r>
      <w:r w:rsidR="005762AC">
        <w:rPr>
          <w:lang w:val="cs-CZ"/>
        </w:rPr>
        <w:t>ů</w:t>
      </w:r>
      <w:r w:rsidRPr="000F4E57">
        <w:rPr>
          <w:lang w:val="cs-CZ"/>
        </w:rPr>
        <w:t>.</w:t>
      </w:r>
    </w:p>
    <w:p w14:paraId="045010FD" w14:textId="77777777" w:rsidR="001151C9" w:rsidRPr="000F4E57" w:rsidRDefault="001151C9" w:rsidP="001151C9">
      <w:pPr>
        <w:rPr>
          <w:lang w:val="cs-CZ"/>
        </w:rPr>
      </w:pPr>
    </w:p>
    <w:p w14:paraId="0A79BAAB" w14:textId="3EE9E4B5" w:rsidR="001151C9" w:rsidRPr="000F4E57" w:rsidRDefault="001151C9" w:rsidP="001151C9">
      <w:pPr>
        <w:rPr>
          <w:lang w:val="cs-CZ"/>
        </w:rPr>
      </w:pPr>
      <w:r w:rsidRPr="000F4E57">
        <w:rPr>
          <w:lang w:val="cs-CZ"/>
        </w:rPr>
        <w:t>Obrázek 6.2 ukazuje přibližné umístění RSA a VSA v areálu Expo.</w:t>
      </w:r>
    </w:p>
    <w:p w14:paraId="2DF7D071" w14:textId="17044CFB" w:rsidR="001151C9" w:rsidRPr="000F4E57" w:rsidRDefault="001151C9" w:rsidP="001151C9">
      <w:pPr>
        <w:rPr>
          <w:lang w:val="cs-CZ"/>
        </w:rPr>
      </w:pPr>
    </w:p>
    <w:p w14:paraId="351E21F6" w14:textId="6A7D3460" w:rsidR="001151C9" w:rsidRPr="000F4E57" w:rsidRDefault="001151C9" w:rsidP="001151C9">
      <w:pPr>
        <w:rPr>
          <w:lang w:val="cs-CZ"/>
        </w:rPr>
      </w:pPr>
      <w:r w:rsidRPr="000F4E57">
        <w:rPr>
          <w:lang w:val="cs-CZ"/>
        </w:rPr>
        <w:tab/>
        <w:t>6.1.1 Uzavření celého areálu</w:t>
      </w:r>
    </w:p>
    <w:p w14:paraId="1B09E911" w14:textId="63081CCF" w:rsidR="001151C9" w:rsidRPr="000F4E57" w:rsidRDefault="001151C9" w:rsidP="001151C9">
      <w:pPr>
        <w:rPr>
          <w:lang w:val="cs-CZ"/>
        </w:rPr>
      </w:pPr>
      <w:r w:rsidRPr="000F4E57">
        <w:rPr>
          <w:lang w:val="cs-CZ"/>
        </w:rPr>
        <w:t xml:space="preserve">Uzavření je fáze, během níž se uskuteční postupné bezpečnostní </w:t>
      </w:r>
      <w:r w:rsidR="00640557" w:rsidRPr="000F4E57">
        <w:rPr>
          <w:lang w:val="cs-CZ"/>
        </w:rPr>
        <w:t>kontroly</w:t>
      </w:r>
      <w:r w:rsidRPr="000F4E57">
        <w:rPr>
          <w:lang w:val="cs-CZ"/>
        </w:rPr>
        <w:t>. Po uplynutí této doby budou v</w:t>
      </w:r>
      <w:r w:rsidR="00640557" w:rsidRPr="000F4E57">
        <w:rPr>
          <w:lang w:val="cs-CZ"/>
        </w:rPr>
        <w:t xml:space="preserve"> rámci </w:t>
      </w:r>
      <w:r w:rsidRPr="000F4E57">
        <w:rPr>
          <w:lang w:val="cs-CZ"/>
        </w:rPr>
        <w:t xml:space="preserve">průběhu akce přijata všechna opatření pro kontrolu přístupu. Další informace o </w:t>
      </w:r>
      <w:r w:rsidR="00640557" w:rsidRPr="000F4E57">
        <w:rPr>
          <w:lang w:val="cs-CZ"/>
        </w:rPr>
        <w:t>Uzavření</w:t>
      </w:r>
      <w:r w:rsidRPr="000F4E57">
        <w:rPr>
          <w:lang w:val="cs-CZ"/>
        </w:rPr>
        <w:t xml:space="preserve"> jsou k dispozici na </w:t>
      </w:r>
      <w:r w:rsidR="005762AC">
        <w:rPr>
          <w:lang w:val="cs-CZ"/>
        </w:rPr>
        <w:t>P</w:t>
      </w:r>
      <w:r w:rsidRPr="000F4E57">
        <w:rPr>
          <w:lang w:val="cs-CZ"/>
        </w:rPr>
        <w:t>ortálu účastníků.</w:t>
      </w:r>
    </w:p>
    <w:p w14:paraId="0DF926B5" w14:textId="77777777" w:rsidR="00640557" w:rsidRPr="000F4E57" w:rsidRDefault="00640557" w:rsidP="00C9080D">
      <w:pPr>
        <w:rPr>
          <w:lang w:val="cs-CZ"/>
        </w:rPr>
      </w:pPr>
    </w:p>
    <w:p w14:paraId="1042C2A5" w14:textId="2A4EA607" w:rsidR="00C9080D" w:rsidRPr="000F4E57" w:rsidRDefault="00640557" w:rsidP="00C9080D">
      <w:pPr>
        <w:rPr>
          <w:lang w:val="cs-CZ"/>
        </w:rPr>
      </w:pPr>
      <w:r w:rsidRPr="000F4E57">
        <w:rPr>
          <w:lang w:val="cs-CZ"/>
        </w:rPr>
        <w:tab/>
      </w:r>
      <w:r w:rsidR="00C9080D" w:rsidRPr="000F4E57">
        <w:rPr>
          <w:lang w:val="cs-CZ"/>
        </w:rPr>
        <w:t>6.2 Objednávky přes DMS</w:t>
      </w:r>
    </w:p>
    <w:p w14:paraId="01F39A75" w14:textId="11AB9591" w:rsidR="00640557" w:rsidRPr="000F4E57" w:rsidRDefault="00640557" w:rsidP="00640557">
      <w:pPr>
        <w:rPr>
          <w:lang w:val="cs-CZ"/>
        </w:rPr>
      </w:pPr>
      <w:r w:rsidRPr="000F4E57">
        <w:rPr>
          <w:lang w:val="cs-CZ"/>
        </w:rPr>
        <w:t xml:space="preserve">Organizátor spustil online službu DMS, aby se dal zamlouvat čas pro vozidla, která přijíždějí do areálu Expo, a aby </w:t>
      </w:r>
      <w:r w:rsidR="005762AC">
        <w:rPr>
          <w:lang w:val="cs-CZ"/>
        </w:rPr>
        <w:t xml:space="preserve">se tak </w:t>
      </w:r>
      <w:r w:rsidRPr="000F4E57">
        <w:rPr>
          <w:lang w:val="cs-CZ"/>
        </w:rPr>
        <w:t>reguloval dopravní tok a minimalizoval</w:t>
      </w:r>
      <w:r w:rsidR="005762AC">
        <w:rPr>
          <w:lang w:val="cs-CZ"/>
        </w:rPr>
        <w:t>y se</w:t>
      </w:r>
      <w:r w:rsidRPr="000F4E57">
        <w:rPr>
          <w:lang w:val="cs-CZ"/>
        </w:rPr>
        <w:t xml:space="preserve"> dopravní zácpy kolem a uvnitř areálu. DMS je přístupné prostřednictvím </w:t>
      </w:r>
      <w:r w:rsidR="005762AC">
        <w:rPr>
          <w:lang w:val="cs-CZ"/>
        </w:rPr>
        <w:t>P</w:t>
      </w:r>
      <w:r w:rsidRPr="000F4E57">
        <w:rPr>
          <w:lang w:val="cs-CZ"/>
        </w:rPr>
        <w:t xml:space="preserve">ortálu účastníků. Velké množství uživatelů má přístup k DMS. Tyto uživatele je třeba definovat jako </w:t>
      </w:r>
      <w:r w:rsidR="005762AC">
        <w:rPr>
          <w:lang w:val="cs-CZ"/>
        </w:rPr>
        <w:t>„</w:t>
      </w:r>
      <w:r w:rsidRPr="000F4E57">
        <w:rPr>
          <w:lang w:val="cs-CZ"/>
        </w:rPr>
        <w:t>plánovače</w:t>
      </w:r>
      <w:r w:rsidR="005762AC">
        <w:rPr>
          <w:lang w:val="cs-CZ"/>
        </w:rPr>
        <w:t>“</w:t>
      </w:r>
      <w:r w:rsidRPr="000F4E57">
        <w:rPr>
          <w:lang w:val="cs-CZ"/>
        </w:rPr>
        <w:t>, kteří jsou zodpovědní za provádění rezervací.</w:t>
      </w:r>
    </w:p>
    <w:p w14:paraId="79793758" w14:textId="77777777" w:rsidR="00640557" w:rsidRPr="000F4E57" w:rsidRDefault="00640557" w:rsidP="00640557">
      <w:pPr>
        <w:rPr>
          <w:lang w:val="cs-CZ"/>
        </w:rPr>
      </w:pPr>
    </w:p>
    <w:p w14:paraId="3A4D17B1" w14:textId="77777777" w:rsidR="00640557" w:rsidRPr="000F4E57" w:rsidRDefault="00640557" w:rsidP="00640557">
      <w:pPr>
        <w:rPr>
          <w:lang w:val="cs-CZ"/>
        </w:rPr>
      </w:pPr>
      <w:r w:rsidRPr="000F4E57">
        <w:rPr>
          <w:lang w:val="cs-CZ"/>
        </w:rPr>
        <w:t>C-34</w:t>
      </w:r>
    </w:p>
    <w:p w14:paraId="1E392C34" w14:textId="7AF7EA95" w:rsidR="00640557" w:rsidRPr="000F4E57" w:rsidRDefault="00640557" w:rsidP="00640557">
      <w:pPr>
        <w:rPr>
          <w:lang w:val="cs-CZ"/>
        </w:rPr>
      </w:pPr>
      <w:r w:rsidRPr="000F4E57">
        <w:rPr>
          <w:lang w:val="cs-CZ"/>
        </w:rPr>
        <w:t>Účastníci se musí ujistit, že veškeré jejich dodávky a dodávky jejich prodejců a spolupracovníků jsou předběžně zařazeny na DMS nejméně 48 hodin před plánovaným doručením. Každá rezervace musí mít čas příjezdu (z rozevíracího seznamu dostupných časových úseků) spolu s číslem poznávací značky vozidla a jménem řidiče. Organizátor si vyhrazuje právo odmítnout vstup vozidel bez rezervace DMS.</w:t>
      </w:r>
    </w:p>
    <w:p w14:paraId="13EF57FC" w14:textId="600F09C7" w:rsidR="006B5CC0" w:rsidRPr="000F4E57" w:rsidRDefault="006B5CC0" w:rsidP="00640557">
      <w:pPr>
        <w:rPr>
          <w:lang w:val="cs-CZ"/>
        </w:rPr>
      </w:pPr>
    </w:p>
    <w:p w14:paraId="407DD550" w14:textId="36D14E11" w:rsidR="006B5CC0" w:rsidRPr="000F4E57" w:rsidRDefault="006B5CC0" w:rsidP="006B5CC0">
      <w:pPr>
        <w:rPr>
          <w:lang w:val="cs-CZ"/>
        </w:rPr>
      </w:pPr>
      <w:r w:rsidRPr="000F4E57">
        <w:rPr>
          <w:lang w:val="cs-CZ"/>
        </w:rPr>
        <w:t xml:space="preserve">Aby bylo možné dosáhnout </w:t>
      </w:r>
      <w:r w:rsidR="00A764A5" w:rsidRPr="000F4E57">
        <w:rPr>
          <w:lang w:val="cs-CZ"/>
        </w:rPr>
        <w:t>nezapomenutelného</w:t>
      </w:r>
      <w:r w:rsidRPr="000F4E57">
        <w:rPr>
          <w:lang w:val="cs-CZ"/>
        </w:rPr>
        <w:t xml:space="preserve"> zážitku návštěvníků a zároveň zachovat bezpečnost </w:t>
      </w:r>
      <w:r w:rsidR="00010622" w:rsidRPr="000F4E57">
        <w:rPr>
          <w:lang w:val="cs-CZ"/>
        </w:rPr>
        <w:t>v celém areálu</w:t>
      </w:r>
      <w:r w:rsidRPr="000F4E57">
        <w:rPr>
          <w:lang w:val="cs-CZ"/>
        </w:rPr>
        <w:t xml:space="preserve">, bude během návštěvních hodin </w:t>
      </w:r>
      <w:r w:rsidR="00010622" w:rsidRPr="000F4E57">
        <w:rPr>
          <w:lang w:val="cs-CZ"/>
        </w:rPr>
        <w:t xml:space="preserve">omezený </w:t>
      </w:r>
      <w:r w:rsidRPr="000F4E57">
        <w:rPr>
          <w:lang w:val="cs-CZ"/>
        </w:rPr>
        <w:t>počet míst</w:t>
      </w:r>
      <w:r w:rsidR="00A764A5" w:rsidRPr="000F4E57">
        <w:rPr>
          <w:lang w:val="cs-CZ"/>
        </w:rPr>
        <w:t xml:space="preserve"> pro dodávky</w:t>
      </w:r>
      <w:r w:rsidRPr="000F4E57">
        <w:rPr>
          <w:lang w:val="cs-CZ"/>
        </w:rPr>
        <w:t>.</w:t>
      </w:r>
    </w:p>
    <w:p w14:paraId="366D229F" w14:textId="77777777" w:rsidR="006B5CC0" w:rsidRPr="000F4E57" w:rsidRDefault="006B5CC0" w:rsidP="006B5CC0">
      <w:pPr>
        <w:rPr>
          <w:lang w:val="cs-CZ"/>
        </w:rPr>
      </w:pPr>
    </w:p>
    <w:p w14:paraId="13D60F52" w14:textId="77777777" w:rsidR="006B5CC0" w:rsidRPr="000F4E57" w:rsidRDefault="006B5CC0" w:rsidP="006B5CC0">
      <w:pPr>
        <w:rPr>
          <w:lang w:val="cs-CZ"/>
        </w:rPr>
      </w:pPr>
      <w:r w:rsidRPr="000F4E57">
        <w:rPr>
          <w:lang w:val="cs-CZ"/>
        </w:rPr>
        <w:t>C-35</w:t>
      </w:r>
    </w:p>
    <w:p w14:paraId="1616834D" w14:textId="7E95A1BB" w:rsidR="006B5CC0" w:rsidRPr="000F4E57" w:rsidRDefault="006B5CC0" w:rsidP="006B5CC0">
      <w:pPr>
        <w:rPr>
          <w:lang w:val="cs-CZ"/>
        </w:rPr>
      </w:pPr>
      <w:r w:rsidRPr="000F4E57">
        <w:rPr>
          <w:lang w:val="cs-CZ"/>
        </w:rPr>
        <w:t>Účastníci musí jmenovat uživatele DMS, kter</w:t>
      </w:r>
      <w:r w:rsidR="00A764A5" w:rsidRPr="000F4E57">
        <w:rPr>
          <w:lang w:val="cs-CZ"/>
        </w:rPr>
        <w:t>ému</w:t>
      </w:r>
      <w:r w:rsidRPr="000F4E57">
        <w:rPr>
          <w:lang w:val="cs-CZ"/>
        </w:rPr>
        <w:t xml:space="preserve"> budou vydány přihlašovací údaje. Účastníci jsou vyz</w:t>
      </w:r>
      <w:r w:rsidR="00A764A5" w:rsidRPr="000F4E57">
        <w:rPr>
          <w:lang w:val="cs-CZ"/>
        </w:rPr>
        <w:t>ý</w:t>
      </w:r>
      <w:r w:rsidRPr="000F4E57">
        <w:rPr>
          <w:lang w:val="cs-CZ"/>
        </w:rPr>
        <w:t>váni</w:t>
      </w:r>
      <w:r w:rsidR="00A764A5" w:rsidRPr="000F4E57">
        <w:rPr>
          <w:lang w:val="cs-CZ"/>
        </w:rPr>
        <w:t xml:space="preserve"> k tomu</w:t>
      </w:r>
      <w:r w:rsidRPr="000F4E57">
        <w:rPr>
          <w:lang w:val="cs-CZ"/>
        </w:rPr>
        <w:t>, aby zajistili, že tyto p</w:t>
      </w:r>
      <w:r w:rsidR="005762AC">
        <w:rPr>
          <w:lang w:val="cs-CZ"/>
        </w:rPr>
        <w:t>r</w:t>
      </w:r>
      <w:r w:rsidRPr="000F4E57">
        <w:rPr>
          <w:lang w:val="cs-CZ"/>
        </w:rPr>
        <w:t>ověř</w:t>
      </w:r>
      <w:r w:rsidR="00A764A5" w:rsidRPr="000F4E57">
        <w:rPr>
          <w:lang w:val="cs-CZ"/>
        </w:rPr>
        <w:t>ovací údaje</w:t>
      </w:r>
      <w:r w:rsidRPr="000F4E57">
        <w:rPr>
          <w:lang w:val="cs-CZ"/>
        </w:rPr>
        <w:t xml:space="preserve"> nebudou sdíleny mezi uživateli, protože </w:t>
      </w:r>
      <w:r w:rsidR="00A764A5" w:rsidRPr="000F4E57">
        <w:rPr>
          <w:lang w:val="cs-CZ"/>
        </w:rPr>
        <w:t>by to vedlo k</w:t>
      </w:r>
      <w:r w:rsidRPr="000F4E57">
        <w:rPr>
          <w:lang w:val="cs-CZ"/>
        </w:rPr>
        <w:t xml:space="preserve"> naruš</w:t>
      </w:r>
      <w:r w:rsidR="00A764A5" w:rsidRPr="000F4E57">
        <w:rPr>
          <w:lang w:val="cs-CZ"/>
        </w:rPr>
        <w:t>ení</w:t>
      </w:r>
      <w:r w:rsidRPr="000F4E57">
        <w:rPr>
          <w:lang w:val="cs-CZ"/>
        </w:rPr>
        <w:t xml:space="preserve"> integrit</w:t>
      </w:r>
      <w:r w:rsidR="00A764A5" w:rsidRPr="000F4E57">
        <w:rPr>
          <w:lang w:val="cs-CZ"/>
        </w:rPr>
        <w:t>y</w:t>
      </w:r>
      <w:r w:rsidRPr="000F4E57">
        <w:rPr>
          <w:lang w:val="cs-CZ"/>
        </w:rPr>
        <w:t xml:space="preserve"> systému a jeho dat.</w:t>
      </w:r>
    </w:p>
    <w:p w14:paraId="78B7D186" w14:textId="77777777" w:rsidR="006B5CC0" w:rsidRPr="000F4E57" w:rsidRDefault="006B5CC0" w:rsidP="006B5CC0">
      <w:pPr>
        <w:rPr>
          <w:lang w:val="cs-CZ"/>
        </w:rPr>
      </w:pPr>
    </w:p>
    <w:p w14:paraId="3BF71014" w14:textId="07E749AB" w:rsidR="006B5CC0" w:rsidRPr="000F4E57" w:rsidRDefault="00A764A5" w:rsidP="006B5CC0">
      <w:pPr>
        <w:rPr>
          <w:lang w:val="cs-CZ"/>
        </w:rPr>
      </w:pPr>
      <w:r w:rsidRPr="000F4E57">
        <w:rPr>
          <w:lang w:val="cs-CZ"/>
        </w:rPr>
        <w:t>Pro usnadnění porozumění systému DMS</w:t>
      </w:r>
      <w:r w:rsidR="006B5CC0" w:rsidRPr="000F4E57">
        <w:rPr>
          <w:lang w:val="cs-CZ"/>
        </w:rPr>
        <w:t xml:space="preserve"> a procesu rezervac</w:t>
      </w:r>
      <w:r w:rsidRPr="000F4E57">
        <w:rPr>
          <w:lang w:val="cs-CZ"/>
        </w:rPr>
        <w:t>í</w:t>
      </w:r>
      <w:r w:rsidR="006B5CC0" w:rsidRPr="000F4E57">
        <w:rPr>
          <w:lang w:val="cs-CZ"/>
        </w:rPr>
        <w:t xml:space="preserve">, </w:t>
      </w:r>
      <w:r w:rsidRPr="000F4E57">
        <w:rPr>
          <w:lang w:val="cs-CZ"/>
        </w:rPr>
        <w:t>jsou</w:t>
      </w:r>
      <w:r w:rsidR="006B5CC0" w:rsidRPr="000F4E57">
        <w:rPr>
          <w:lang w:val="cs-CZ"/>
        </w:rPr>
        <w:t xml:space="preserve"> na portálu účastníků k dispozici často kladené dotazy a školení o tom, jak vytvářet a spravovat rezervace </w:t>
      </w:r>
      <w:r w:rsidRPr="000F4E57">
        <w:rPr>
          <w:lang w:val="cs-CZ"/>
        </w:rPr>
        <w:t xml:space="preserve">přes </w:t>
      </w:r>
      <w:r w:rsidR="006B5CC0" w:rsidRPr="000F4E57">
        <w:rPr>
          <w:lang w:val="cs-CZ"/>
        </w:rPr>
        <w:t>DMS.</w:t>
      </w:r>
    </w:p>
    <w:p w14:paraId="4F01E9AE" w14:textId="176E99C5" w:rsidR="00A764A5" w:rsidRPr="000F4E57" w:rsidRDefault="00A764A5" w:rsidP="006B5CC0">
      <w:pPr>
        <w:rPr>
          <w:lang w:val="cs-CZ"/>
        </w:rPr>
      </w:pPr>
    </w:p>
    <w:p w14:paraId="74F88259" w14:textId="0CFD51AD" w:rsidR="00A764A5" w:rsidRPr="000F4E57" w:rsidRDefault="00A764A5" w:rsidP="00A764A5">
      <w:pPr>
        <w:rPr>
          <w:lang w:val="cs-CZ"/>
        </w:rPr>
      </w:pPr>
      <w:r w:rsidRPr="000F4E57">
        <w:rPr>
          <w:lang w:val="cs-CZ"/>
        </w:rPr>
        <w:tab/>
        <w:t xml:space="preserve">6.2.2 Nadměrné nebo abnormální </w:t>
      </w:r>
      <w:r w:rsidR="008615B9" w:rsidRPr="000F4E57">
        <w:rPr>
          <w:lang w:val="cs-CZ"/>
        </w:rPr>
        <w:t>náklady</w:t>
      </w:r>
    </w:p>
    <w:p w14:paraId="090DE114" w14:textId="02174FDF" w:rsidR="00A764A5" w:rsidRPr="000F4E57" w:rsidRDefault="00A764A5" w:rsidP="00A764A5">
      <w:pPr>
        <w:rPr>
          <w:lang w:val="cs-CZ"/>
        </w:rPr>
      </w:pPr>
      <w:r w:rsidRPr="000F4E57">
        <w:rPr>
          <w:lang w:val="cs-CZ"/>
        </w:rPr>
        <w:t xml:space="preserve">DMS </w:t>
      </w:r>
      <w:r w:rsidR="008615B9" w:rsidRPr="000F4E57">
        <w:rPr>
          <w:lang w:val="cs-CZ"/>
        </w:rPr>
        <w:t>poskytuje účastníkům možnost</w:t>
      </w:r>
      <w:r w:rsidRPr="000F4E57">
        <w:rPr>
          <w:lang w:val="cs-CZ"/>
        </w:rPr>
        <w:t xml:space="preserve"> </w:t>
      </w:r>
      <w:r w:rsidR="008615B9" w:rsidRPr="000F4E57">
        <w:rPr>
          <w:lang w:val="cs-CZ"/>
        </w:rPr>
        <w:t>definovat</w:t>
      </w:r>
      <w:r w:rsidRPr="000F4E57">
        <w:rPr>
          <w:lang w:val="cs-CZ"/>
        </w:rPr>
        <w:t xml:space="preserve"> </w:t>
      </w:r>
      <w:r w:rsidR="008615B9" w:rsidRPr="000F4E57">
        <w:rPr>
          <w:lang w:val="cs-CZ"/>
        </w:rPr>
        <w:t>náklad</w:t>
      </w:r>
      <w:r w:rsidRPr="000F4E57">
        <w:rPr>
          <w:lang w:val="cs-CZ"/>
        </w:rPr>
        <w:t xml:space="preserve"> jako abnormální nebo nadměrné velikosti, </w:t>
      </w:r>
      <w:r w:rsidR="008615B9" w:rsidRPr="000F4E57">
        <w:rPr>
          <w:lang w:val="cs-CZ"/>
        </w:rPr>
        <w:t xml:space="preserve">a </w:t>
      </w:r>
      <w:r w:rsidRPr="000F4E57">
        <w:rPr>
          <w:lang w:val="cs-CZ"/>
        </w:rPr>
        <w:t>kter</w:t>
      </w:r>
      <w:r w:rsidR="008615B9" w:rsidRPr="000F4E57">
        <w:rPr>
          <w:lang w:val="cs-CZ"/>
        </w:rPr>
        <w:t>ý</w:t>
      </w:r>
      <w:r w:rsidRPr="000F4E57">
        <w:rPr>
          <w:lang w:val="cs-CZ"/>
        </w:rPr>
        <w:t xml:space="preserve"> by vyžadoval</w:t>
      </w:r>
      <w:r w:rsidR="008615B9" w:rsidRPr="000F4E57">
        <w:rPr>
          <w:lang w:val="cs-CZ"/>
        </w:rPr>
        <w:t xml:space="preserve"> zvláštní</w:t>
      </w:r>
      <w:r w:rsidRPr="000F4E57">
        <w:rPr>
          <w:lang w:val="cs-CZ"/>
        </w:rPr>
        <w:t xml:space="preserve"> podporu. </w:t>
      </w:r>
      <w:r w:rsidR="008615B9" w:rsidRPr="000F4E57">
        <w:rPr>
          <w:lang w:val="cs-CZ"/>
        </w:rPr>
        <w:t>Organizátor</w:t>
      </w:r>
      <w:r w:rsidRPr="000F4E57">
        <w:rPr>
          <w:lang w:val="cs-CZ"/>
        </w:rPr>
        <w:t xml:space="preserve"> bude sledovat tyto dodávky prostřednictvím DMS.</w:t>
      </w:r>
    </w:p>
    <w:p w14:paraId="535FC619" w14:textId="1C3F8DBF" w:rsidR="008615B9" w:rsidRPr="000F4E57" w:rsidRDefault="008615B9" w:rsidP="00A764A5">
      <w:pPr>
        <w:rPr>
          <w:lang w:val="cs-CZ"/>
        </w:rPr>
      </w:pPr>
    </w:p>
    <w:p w14:paraId="743EAD77" w14:textId="77777777" w:rsidR="008615B9" w:rsidRPr="000F4E57" w:rsidRDefault="008615B9" w:rsidP="008615B9">
      <w:pPr>
        <w:rPr>
          <w:lang w:val="cs-CZ"/>
        </w:rPr>
      </w:pPr>
      <w:r w:rsidRPr="000F4E57">
        <w:rPr>
          <w:lang w:val="cs-CZ"/>
        </w:rPr>
        <w:t>C-36</w:t>
      </w:r>
    </w:p>
    <w:p w14:paraId="2391A272" w14:textId="120131BF" w:rsidR="008615B9" w:rsidRPr="000F4E57" w:rsidRDefault="008615B9" w:rsidP="008615B9">
      <w:pPr>
        <w:rPr>
          <w:lang w:val="cs-CZ"/>
        </w:rPr>
      </w:pPr>
      <w:r w:rsidRPr="000F4E57">
        <w:rPr>
          <w:lang w:val="cs-CZ"/>
        </w:rPr>
        <w:t>Účastníci, kteří chtějí do areálu Expo doručit nadměrné nebo abnormální náklady, musí nejprve získat souhlas Organizátora. Po udělení souhlasu musí účastníci předem kontaktovat tým DMS, aby se zajistilo zavedení vhodných opatření před příjezdem nákladu. Účastníci musí také s Organizátorem koordinovat schvalování trasy přes areál.</w:t>
      </w:r>
    </w:p>
    <w:p w14:paraId="2511BEC4" w14:textId="77777777" w:rsidR="008615B9" w:rsidRPr="000F4E57" w:rsidRDefault="008615B9" w:rsidP="008615B9">
      <w:pPr>
        <w:rPr>
          <w:lang w:val="cs-CZ"/>
        </w:rPr>
      </w:pPr>
    </w:p>
    <w:p w14:paraId="34D02664" w14:textId="77777777" w:rsidR="008615B9" w:rsidRPr="000F4E57" w:rsidRDefault="008615B9" w:rsidP="008615B9">
      <w:pPr>
        <w:rPr>
          <w:lang w:val="cs-CZ"/>
        </w:rPr>
      </w:pPr>
      <w:r w:rsidRPr="000F4E57">
        <w:rPr>
          <w:lang w:val="cs-CZ"/>
        </w:rPr>
        <w:t>C-37</w:t>
      </w:r>
    </w:p>
    <w:p w14:paraId="4D2D88A4" w14:textId="3C8985DF" w:rsidR="008615B9" w:rsidRPr="000F4E57" w:rsidRDefault="008615B9" w:rsidP="008615B9">
      <w:pPr>
        <w:rPr>
          <w:lang w:val="cs-CZ"/>
        </w:rPr>
      </w:pPr>
      <w:r w:rsidRPr="000F4E57">
        <w:rPr>
          <w:lang w:val="cs-CZ"/>
        </w:rPr>
        <w:t>U exponátů, které jsou těžké a nadrozměrné nebo vyžadují zvláštní zacházení a umístění, musí účastníci zajistit, aby jejich logistický manažer předem přišel do areálu Expo, poskytnul detailní schéma pro vyložení a dohlíž</w:t>
      </w:r>
      <w:r w:rsidR="00E72ECD" w:rsidRPr="000F4E57">
        <w:rPr>
          <w:lang w:val="cs-CZ"/>
        </w:rPr>
        <w:t>e</w:t>
      </w:r>
      <w:r w:rsidR="005762AC">
        <w:rPr>
          <w:lang w:val="cs-CZ"/>
        </w:rPr>
        <w:t>l</w:t>
      </w:r>
      <w:r w:rsidRPr="000F4E57">
        <w:rPr>
          <w:lang w:val="cs-CZ"/>
        </w:rPr>
        <w:t xml:space="preserve"> na nakládání a umístění exponátů. V případě nepřítomnosti </w:t>
      </w:r>
      <w:r w:rsidR="00E72ECD" w:rsidRPr="000F4E57">
        <w:rPr>
          <w:lang w:val="cs-CZ"/>
        </w:rPr>
        <w:t>logistického manažera</w:t>
      </w:r>
      <w:r w:rsidRPr="000F4E57">
        <w:rPr>
          <w:lang w:val="cs-CZ"/>
        </w:rPr>
        <w:t xml:space="preserve"> může </w:t>
      </w:r>
      <w:r w:rsidR="00E72ECD" w:rsidRPr="000F4E57">
        <w:rPr>
          <w:lang w:val="cs-CZ"/>
        </w:rPr>
        <w:t>O</w:t>
      </w:r>
      <w:r w:rsidRPr="000F4E57">
        <w:rPr>
          <w:lang w:val="cs-CZ"/>
        </w:rPr>
        <w:t xml:space="preserve">rganizátor </w:t>
      </w:r>
      <w:r w:rsidR="005762AC">
        <w:rPr>
          <w:lang w:val="cs-CZ"/>
        </w:rPr>
        <w:t>zprostředkovat</w:t>
      </w:r>
      <w:r w:rsidRPr="000F4E57">
        <w:rPr>
          <w:lang w:val="cs-CZ"/>
        </w:rPr>
        <w:t xml:space="preserve"> umístění exponátů podle schématu rozvržení, které poskytl účastník</w:t>
      </w:r>
      <w:r w:rsidR="00E72ECD" w:rsidRPr="000F4E57">
        <w:rPr>
          <w:lang w:val="cs-CZ"/>
        </w:rPr>
        <w:t>,</w:t>
      </w:r>
      <w:r w:rsidRPr="000F4E57">
        <w:rPr>
          <w:lang w:val="cs-CZ"/>
        </w:rPr>
        <w:t xml:space="preserve"> a </w:t>
      </w:r>
      <w:r w:rsidR="00E72ECD" w:rsidRPr="000F4E57">
        <w:rPr>
          <w:lang w:val="cs-CZ"/>
        </w:rPr>
        <w:t xml:space="preserve">to </w:t>
      </w:r>
      <w:r w:rsidRPr="000F4E57">
        <w:rPr>
          <w:lang w:val="cs-CZ"/>
        </w:rPr>
        <w:t>na náklady a odpovědnost účastníka.</w:t>
      </w:r>
    </w:p>
    <w:p w14:paraId="66F9CBB2" w14:textId="77777777" w:rsidR="00E72ECD" w:rsidRPr="000F4E57" w:rsidRDefault="00E72ECD" w:rsidP="00C9080D">
      <w:pPr>
        <w:rPr>
          <w:lang w:val="cs-CZ"/>
        </w:rPr>
      </w:pPr>
    </w:p>
    <w:p w14:paraId="6C31E385" w14:textId="231EA888" w:rsidR="00C9080D" w:rsidRPr="000F4E57" w:rsidRDefault="00E72ECD" w:rsidP="00C9080D">
      <w:pPr>
        <w:rPr>
          <w:lang w:val="cs-CZ"/>
        </w:rPr>
      </w:pPr>
      <w:r w:rsidRPr="000F4E57">
        <w:rPr>
          <w:lang w:val="cs-CZ"/>
        </w:rPr>
        <w:tab/>
      </w:r>
      <w:r w:rsidR="00C9080D" w:rsidRPr="000F4E57">
        <w:rPr>
          <w:lang w:val="cs-CZ"/>
        </w:rPr>
        <w:t>6.3 Akreditace</w:t>
      </w:r>
      <w:r w:rsidR="00C9080D" w:rsidRPr="000F4E57">
        <w:rPr>
          <w:lang w:val="cs-CZ"/>
        </w:rPr>
        <w:tab/>
      </w:r>
    </w:p>
    <w:p w14:paraId="517C84F3" w14:textId="77777777" w:rsidR="00E72ECD" w:rsidRPr="000F4E57" w:rsidRDefault="00E72ECD" w:rsidP="00E72ECD">
      <w:pPr>
        <w:rPr>
          <w:lang w:val="cs-CZ"/>
        </w:rPr>
      </w:pPr>
      <w:r w:rsidRPr="000F4E57">
        <w:rPr>
          <w:lang w:val="cs-CZ"/>
        </w:rPr>
        <w:t>C-38</w:t>
      </w:r>
    </w:p>
    <w:p w14:paraId="60678A9C" w14:textId="23839AC4" w:rsidR="00E72ECD" w:rsidRPr="000F4E57" w:rsidRDefault="00E72ECD" w:rsidP="00E72ECD">
      <w:pPr>
        <w:rPr>
          <w:lang w:val="cs-CZ"/>
        </w:rPr>
      </w:pPr>
      <w:r w:rsidRPr="000F4E57">
        <w:rPr>
          <w:lang w:val="cs-CZ"/>
        </w:rPr>
        <w:t xml:space="preserve">Účastníci musí zajistit, aby jejich zaměstnanci měli platnou akreditaci pro vstup do areálu Expo. Podrobnosti akreditačního procesu budou poskytnuty v Příručce k akreditaci a na </w:t>
      </w:r>
      <w:r w:rsidR="005762AC">
        <w:rPr>
          <w:lang w:val="cs-CZ"/>
        </w:rPr>
        <w:t>P</w:t>
      </w:r>
      <w:r w:rsidRPr="000F4E57">
        <w:rPr>
          <w:lang w:val="cs-CZ"/>
        </w:rPr>
        <w:t>ortálu účastníků. Pokud pracovníci účastníků přijíždějí s dodávkovým vozidlem, musí být dodrženy protokoly pro dodávky jak pro osoby, tak pro vozidla.</w:t>
      </w:r>
    </w:p>
    <w:p w14:paraId="7208DBAF" w14:textId="77777777" w:rsidR="00E72ECD" w:rsidRPr="000F4E57" w:rsidRDefault="00E72ECD" w:rsidP="00C9080D">
      <w:pPr>
        <w:rPr>
          <w:lang w:val="cs-CZ"/>
        </w:rPr>
      </w:pPr>
    </w:p>
    <w:p w14:paraId="50F24C44" w14:textId="58E0C51B" w:rsidR="00C9080D" w:rsidRPr="000F4E57" w:rsidRDefault="00E72ECD" w:rsidP="00C9080D">
      <w:pPr>
        <w:rPr>
          <w:lang w:val="cs-CZ"/>
        </w:rPr>
      </w:pPr>
      <w:r w:rsidRPr="000F4E57">
        <w:rPr>
          <w:lang w:val="cs-CZ"/>
        </w:rPr>
        <w:tab/>
      </w:r>
      <w:r w:rsidR="00C9080D" w:rsidRPr="000F4E57">
        <w:rPr>
          <w:lang w:val="cs-CZ"/>
        </w:rPr>
        <w:t>6.4 Návštěvní hodiny</w:t>
      </w:r>
    </w:p>
    <w:p w14:paraId="12161941" w14:textId="0126B851" w:rsidR="00E72ECD" w:rsidRPr="000F4E57" w:rsidRDefault="00E72ECD" w:rsidP="00E72ECD">
      <w:pPr>
        <w:rPr>
          <w:lang w:val="cs-CZ"/>
        </w:rPr>
      </w:pPr>
      <w:r w:rsidRPr="000F4E57">
        <w:rPr>
          <w:lang w:val="cs-CZ"/>
        </w:rPr>
        <w:t>Expo se bude konat od 20. října 2020 do 10. dubna 2021. Obrázek 6.3 ukazuje návštěvní hodiny během události Expo.</w:t>
      </w:r>
    </w:p>
    <w:p w14:paraId="74D385C9" w14:textId="77777777" w:rsidR="00E72ECD" w:rsidRPr="000F4E57" w:rsidRDefault="00E72ECD" w:rsidP="00E72ECD">
      <w:pPr>
        <w:rPr>
          <w:lang w:val="cs-CZ"/>
        </w:rPr>
      </w:pPr>
    </w:p>
    <w:p w14:paraId="71C0728B" w14:textId="77777777" w:rsidR="00E72ECD" w:rsidRPr="000F4E57" w:rsidRDefault="00E72ECD" w:rsidP="00E72ECD">
      <w:pPr>
        <w:rPr>
          <w:lang w:val="cs-CZ"/>
        </w:rPr>
      </w:pPr>
      <w:r w:rsidRPr="000F4E57">
        <w:rPr>
          <w:lang w:val="cs-CZ"/>
        </w:rPr>
        <w:t>Návštěvní hodiny během zvláštních dnů budou zveřejněny na portálu účastníků.</w:t>
      </w:r>
    </w:p>
    <w:p w14:paraId="7EF72884" w14:textId="77777777" w:rsidR="00E72ECD" w:rsidRPr="000F4E57" w:rsidRDefault="00E72ECD" w:rsidP="00E72ECD">
      <w:pPr>
        <w:rPr>
          <w:lang w:val="cs-CZ"/>
        </w:rPr>
      </w:pPr>
    </w:p>
    <w:p w14:paraId="6ADA510D" w14:textId="77777777" w:rsidR="00E72ECD" w:rsidRPr="000F4E57" w:rsidRDefault="00E72ECD" w:rsidP="00E72ECD">
      <w:pPr>
        <w:rPr>
          <w:lang w:val="cs-CZ"/>
        </w:rPr>
      </w:pPr>
      <w:r w:rsidRPr="000F4E57">
        <w:rPr>
          <w:lang w:val="cs-CZ"/>
        </w:rPr>
        <w:t>C-39</w:t>
      </w:r>
    </w:p>
    <w:p w14:paraId="54645EBA" w14:textId="6D039E54" w:rsidR="00E72ECD" w:rsidRPr="000F4E57" w:rsidRDefault="00E72ECD" w:rsidP="00E72ECD">
      <w:pPr>
        <w:rPr>
          <w:lang w:val="cs-CZ"/>
        </w:rPr>
      </w:pPr>
      <w:r w:rsidRPr="000F4E57">
        <w:rPr>
          <w:lang w:val="cs-CZ"/>
        </w:rPr>
        <w:t>Účastníci musí dodržovat dubajské zákony a předpisy týkající se omezení pohybu komerčních vozidel. Návštěvní hodiny, které jsou uvedeny na obrázku 6.3, zobrazují dobu, kdy budou brány otevřeny a zavřeny pouze pro návštěvníky. Na základě těchto hodin budou vytvořeny časové rozmezí dodávek a další podrobnosti budou zveřejněny na portálu účastníků.</w:t>
      </w:r>
    </w:p>
    <w:p w14:paraId="2992DAEA" w14:textId="77777777" w:rsidR="00E72ECD" w:rsidRPr="000F4E57" w:rsidRDefault="00E72ECD" w:rsidP="00E72ECD">
      <w:pPr>
        <w:rPr>
          <w:lang w:val="cs-CZ"/>
        </w:rPr>
      </w:pPr>
    </w:p>
    <w:p w14:paraId="01E51894" w14:textId="77777777" w:rsidR="00E72ECD" w:rsidRPr="000F4E57" w:rsidRDefault="00E72ECD" w:rsidP="00E72ECD">
      <w:pPr>
        <w:rPr>
          <w:lang w:val="cs-CZ"/>
        </w:rPr>
      </w:pPr>
      <w:r w:rsidRPr="000F4E57">
        <w:rPr>
          <w:lang w:val="cs-CZ"/>
        </w:rPr>
        <w:t>G-18</w:t>
      </w:r>
    </w:p>
    <w:p w14:paraId="26919738" w14:textId="0AD5146B" w:rsidR="00E72ECD" w:rsidRDefault="00E72ECD" w:rsidP="00E72ECD">
      <w:pPr>
        <w:rPr>
          <w:lang w:val="cs-CZ"/>
        </w:rPr>
      </w:pPr>
      <w:r w:rsidRPr="000F4E57">
        <w:rPr>
          <w:lang w:val="cs-CZ"/>
        </w:rPr>
        <w:t>Účastníci by se měli obrátit na svého poskytovatele logistických služeb, pokud jde o to, jak omezení na pozemních komunikacích ovlivní jejich dodávky. Omezení se mohou odvíjet od velikosti vozidla nebo doby provozu. Další informace budou k dispozici na portálu účastníků.</w:t>
      </w:r>
    </w:p>
    <w:p w14:paraId="2B7D14BB" w14:textId="789104D3" w:rsidR="005762AC" w:rsidRDefault="005762AC" w:rsidP="00E72ECD">
      <w:pPr>
        <w:rPr>
          <w:lang w:val="cs-CZ"/>
        </w:rPr>
      </w:pPr>
    </w:p>
    <w:p w14:paraId="6E730A03" w14:textId="3A54100E" w:rsidR="005762AC" w:rsidRDefault="005762AC" w:rsidP="00E72ECD">
      <w:pPr>
        <w:rPr>
          <w:lang w:val="cs-CZ"/>
        </w:rPr>
      </w:pPr>
      <w:r>
        <w:rPr>
          <w:lang w:val="cs-CZ"/>
        </w:rPr>
        <w:t>Obrázek 6.3 – Návštěvní doba</w:t>
      </w:r>
    </w:p>
    <w:tbl>
      <w:tblPr>
        <w:tblStyle w:val="TableGrid"/>
        <w:tblW w:w="0" w:type="auto"/>
        <w:tblLook w:val="04A0" w:firstRow="1" w:lastRow="0" w:firstColumn="1" w:lastColumn="0" w:noHBand="0" w:noVBand="1"/>
      </w:tblPr>
      <w:tblGrid>
        <w:gridCol w:w="5225"/>
        <w:gridCol w:w="5225"/>
      </w:tblGrid>
      <w:tr w:rsidR="005762AC" w14:paraId="596DA549" w14:textId="77777777" w:rsidTr="005762AC">
        <w:tc>
          <w:tcPr>
            <w:tcW w:w="5225" w:type="dxa"/>
          </w:tcPr>
          <w:p w14:paraId="6669BCD4" w14:textId="2D27B96A" w:rsidR="005762AC" w:rsidRDefault="005762AC" w:rsidP="00E72ECD">
            <w:pPr>
              <w:rPr>
                <w:lang w:val="cs-CZ"/>
              </w:rPr>
            </w:pPr>
            <w:r>
              <w:rPr>
                <w:lang w:val="cs-CZ"/>
              </w:rPr>
              <w:t>Den</w:t>
            </w:r>
          </w:p>
        </w:tc>
        <w:tc>
          <w:tcPr>
            <w:tcW w:w="5225" w:type="dxa"/>
          </w:tcPr>
          <w:p w14:paraId="017DFD5E" w14:textId="3378BE05" w:rsidR="005762AC" w:rsidRDefault="005762AC" w:rsidP="00E72ECD">
            <w:pPr>
              <w:rPr>
                <w:lang w:val="cs-CZ"/>
              </w:rPr>
            </w:pPr>
            <w:r>
              <w:rPr>
                <w:lang w:val="cs-CZ"/>
              </w:rPr>
              <w:t>Návštěvní doba</w:t>
            </w:r>
          </w:p>
        </w:tc>
      </w:tr>
      <w:tr w:rsidR="005762AC" w14:paraId="3966C0D9" w14:textId="77777777" w:rsidTr="005762AC">
        <w:tc>
          <w:tcPr>
            <w:tcW w:w="5225" w:type="dxa"/>
          </w:tcPr>
          <w:p w14:paraId="5E6ACCD1" w14:textId="2E8BCFF7" w:rsidR="005762AC" w:rsidRDefault="005762AC" w:rsidP="00E72ECD">
            <w:pPr>
              <w:rPr>
                <w:lang w:val="cs-CZ"/>
              </w:rPr>
            </w:pPr>
            <w:r>
              <w:rPr>
                <w:lang w:val="cs-CZ"/>
              </w:rPr>
              <w:t>sobota - středa</w:t>
            </w:r>
          </w:p>
        </w:tc>
        <w:tc>
          <w:tcPr>
            <w:tcW w:w="5225" w:type="dxa"/>
          </w:tcPr>
          <w:p w14:paraId="4240576D" w14:textId="0A95724A" w:rsidR="005762AC" w:rsidRDefault="005762AC" w:rsidP="00E72ECD">
            <w:pPr>
              <w:rPr>
                <w:lang w:val="cs-CZ"/>
              </w:rPr>
            </w:pPr>
            <w:r>
              <w:rPr>
                <w:lang w:val="cs-CZ"/>
              </w:rPr>
              <w:t>10:00 až 01:00*</w:t>
            </w:r>
          </w:p>
        </w:tc>
      </w:tr>
      <w:tr w:rsidR="005762AC" w14:paraId="377E95D6" w14:textId="77777777" w:rsidTr="005762AC">
        <w:tc>
          <w:tcPr>
            <w:tcW w:w="5225" w:type="dxa"/>
          </w:tcPr>
          <w:p w14:paraId="36010CEA" w14:textId="34A5DCFC" w:rsidR="005762AC" w:rsidRDefault="005762AC" w:rsidP="00E72ECD">
            <w:pPr>
              <w:rPr>
                <w:lang w:val="cs-CZ"/>
              </w:rPr>
            </w:pPr>
            <w:r>
              <w:rPr>
                <w:lang w:val="cs-CZ"/>
              </w:rPr>
              <w:t>čtvrtek – pátek a veřejné svátky</w:t>
            </w:r>
          </w:p>
        </w:tc>
        <w:tc>
          <w:tcPr>
            <w:tcW w:w="5225" w:type="dxa"/>
          </w:tcPr>
          <w:p w14:paraId="61593CCE" w14:textId="32030134" w:rsidR="005762AC" w:rsidRDefault="005762AC" w:rsidP="00E72ECD">
            <w:pPr>
              <w:rPr>
                <w:lang w:val="cs-CZ"/>
              </w:rPr>
            </w:pPr>
            <w:r>
              <w:rPr>
                <w:lang w:val="cs-CZ"/>
              </w:rPr>
              <w:t>10:00 až 02:00*</w:t>
            </w:r>
          </w:p>
        </w:tc>
      </w:tr>
    </w:tbl>
    <w:p w14:paraId="45F8A939" w14:textId="70F48551" w:rsidR="005762AC" w:rsidRPr="005762AC" w:rsidRDefault="005762AC" w:rsidP="005762AC">
      <w:pPr>
        <w:rPr>
          <w:lang w:val="cs-CZ"/>
        </w:rPr>
      </w:pPr>
      <w:r w:rsidRPr="005762AC">
        <w:rPr>
          <w:lang w:val="cs-CZ"/>
        </w:rPr>
        <w:tab/>
      </w:r>
      <w:r>
        <w:rPr>
          <w:lang w:val="cs-CZ"/>
        </w:rPr>
        <w:tab/>
      </w:r>
      <w:r>
        <w:rPr>
          <w:lang w:val="cs-CZ"/>
        </w:rPr>
        <w:tab/>
      </w:r>
      <w:r>
        <w:rPr>
          <w:lang w:val="cs-CZ"/>
        </w:rPr>
        <w:tab/>
      </w:r>
      <w:r>
        <w:rPr>
          <w:lang w:val="cs-CZ"/>
        </w:rPr>
        <w:tab/>
      </w:r>
      <w:r>
        <w:rPr>
          <w:lang w:val="cs-CZ"/>
        </w:rPr>
        <w:tab/>
      </w:r>
      <w:r>
        <w:rPr>
          <w:lang w:val="cs-CZ"/>
        </w:rPr>
        <w:tab/>
      </w:r>
      <w:r>
        <w:rPr>
          <w:lang w:val="cs-CZ"/>
        </w:rPr>
        <w:tab/>
      </w:r>
      <w:r>
        <w:rPr>
          <w:lang w:val="cs-CZ"/>
        </w:rPr>
        <w:tab/>
      </w:r>
      <w:r>
        <w:rPr>
          <w:lang w:val="cs-CZ"/>
        </w:rPr>
        <w:tab/>
        <w:t xml:space="preserve">* </w:t>
      </w:r>
      <w:r w:rsidRPr="005762AC">
        <w:rPr>
          <w:lang w:val="cs-CZ"/>
        </w:rPr>
        <w:t>dalšího dne</w:t>
      </w:r>
    </w:p>
    <w:p w14:paraId="58ACC834" w14:textId="778949CE" w:rsidR="00E72ECD" w:rsidRPr="000F4E57" w:rsidRDefault="00E72ECD" w:rsidP="00E72ECD">
      <w:pPr>
        <w:rPr>
          <w:lang w:val="cs-CZ"/>
        </w:rPr>
      </w:pPr>
    </w:p>
    <w:p w14:paraId="1E27DE71" w14:textId="77777777" w:rsidR="005762AC" w:rsidRDefault="00E72ECD" w:rsidP="00E72ECD">
      <w:pPr>
        <w:rPr>
          <w:lang w:val="cs-CZ"/>
        </w:rPr>
      </w:pPr>
      <w:r w:rsidRPr="000F4E57">
        <w:rPr>
          <w:lang w:val="cs-CZ"/>
        </w:rPr>
        <w:t xml:space="preserve">G-19 </w:t>
      </w:r>
    </w:p>
    <w:p w14:paraId="68E158A6" w14:textId="1F649E6E" w:rsidR="00E72ECD" w:rsidRPr="000F4E57" w:rsidRDefault="00E72ECD" w:rsidP="00E72ECD">
      <w:pPr>
        <w:rPr>
          <w:lang w:val="cs-CZ"/>
        </w:rPr>
      </w:pPr>
      <w:r w:rsidRPr="000F4E57">
        <w:rPr>
          <w:lang w:val="cs-CZ"/>
        </w:rPr>
        <w:t xml:space="preserve">Islámský měsíc Ramadánu v roce 2021 se odehraje v rozmezí od 12. dubna do 11. května. Účastníci by měli brát v potaz </w:t>
      </w:r>
      <w:r w:rsidR="005762AC">
        <w:rPr>
          <w:lang w:val="cs-CZ"/>
        </w:rPr>
        <w:t>omezenou</w:t>
      </w:r>
      <w:r w:rsidRPr="000F4E57">
        <w:rPr>
          <w:lang w:val="cs-CZ"/>
        </w:rPr>
        <w:t xml:space="preserve"> pracovní dobu během Ramadánu při plánování svých logistických a celních operací po ukončení akce Expo.</w:t>
      </w:r>
    </w:p>
    <w:p w14:paraId="663A989C" w14:textId="77777777" w:rsidR="00E72ECD" w:rsidRPr="000F4E57" w:rsidRDefault="00E72ECD" w:rsidP="00C9080D">
      <w:pPr>
        <w:rPr>
          <w:lang w:val="cs-CZ"/>
        </w:rPr>
      </w:pPr>
    </w:p>
    <w:p w14:paraId="7A64BCB8" w14:textId="007B63FF" w:rsidR="00C9080D" w:rsidRPr="000F4E57" w:rsidRDefault="00E72ECD" w:rsidP="00C9080D">
      <w:pPr>
        <w:rPr>
          <w:lang w:val="cs-CZ"/>
        </w:rPr>
      </w:pPr>
      <w:r w:rsidRPr="000F4E57">
        <w:rPr>
          <w:lang w:val="cs-CZ"/>
        </w:rPr>
        <w:tab/>
      </w:r>
      <w:r w:rsidR="00C9080D" w:rsidRPr="000F4E57">
        <w:rPr>
          <w:lang w:val="cs-CZ"/>
        </w:rPr>
        <w:t>6.5 Omezování obchodních značek</w:t>
      </w:r>
      <w:r w:rsidR="005762AC">
        <w:rPr>
          <w:lang w:val="cs-CZ"/>
        </w:rPr>
        <w:t xml:space="preserve"> (brandingu)</w:t>
      </w:r>
    </w:p>
    <w:p w14:paraId="56520662" w14:textId="77777777" w:rsidR="00E72ECD" w:rsidRPr="000F4E57" w:rsidRDefault="00E72ECD" w:rsidP="00E72ECD">
      <w:pPr>
        <w:rPr>
          <w:lang w:val="cs-CZ"/>
        </w:rPr>
      </w:pPr>
      <w:r w:rsidRPr="000F4E57">
        <w:rPr>
          <w:lang w:val="cs-CZ"/>
        </w:rPr>
        <w:t>C-40</w:t>
      </w:r>
    </w:p>
    <w:p w14:paraId="60F9EACD" w14:textId="18B7E683" w:rsidR="00E72ECD" w:rsidRDefault="00E72ECD" w:rsidP="00E72ECD">
      <w:pPr>
        <w:rPr>
          <w:lang w:val="cs-CZ"/>
        </w:rPr>
      </w:pPr>
      <w:r w:rsidRPr="000F4E57">
        <w:rPr>
          <w:lang w:val="cs-CZ"/>
        </w:rPr>
        <w:t>Účastníci, kteří chtějí využít alternativního poskytovatele logistiky pro své závěrečné fáze dodávek do areálu Expo musí zajistit, aby jejich poskytovatel operoval v souladu s omezování</w:t>
      </w:r>
      <w:r w:rsidR="00697717" w:rsidRPr="000F4E57">
        <w:rPr>
          <w:lang w:val="cs-CZ"/>
        </w:rPr>
        <w:t>m</w:t>
      </w:r>
      <w:r w:rsidRPr="000F4E57">
        <w:rPr>
          <w:lang w:val="cs-CZ"/>
        </w:rPr>
        <w:t xml:space="preserve"> obchodních značek pořadatele (viz obrázek 6.4). </w:t>
      </w:r>
      <w:r w:rsidR="00697717" w:rsidRPr="000F4E57">
        <w:rPr>
          <w:lang w:val="cs-CZ"/>
        </w:rPr>
        <w:t>Dodržování značení bude</w:t>
      </w:r>
      <w:r w:rsidRPr="000F4E57">
        <w:rPr>
          <w:lang w:val="cs-CZ"/>
        </w:rPr>
        <w:t xml:space="preserve"> kontrolován</w:t>
      </w:r>
      <w:r w:rsidR="00697717" w:rsidRPr="000F4E57">
        <w:rPr>
          <w:lang w:val="cs-CZ"/>
        </w:rPr>
        <w:t>o</w:t>
      </w:r>
      <w:r w:rsidRPr="000F4E57">
        <w:rPr>
          <w:lang w:val="cs-CZ"/>
        </w:rPr>
        <w:t xml:space="preserve"> na RSA. Organizátor si vyhrazuje právo odmítnout vstup vozidel, která </w:t>
      </w:r>
      <w:r w:rsidR="00697717" w:rsidRPr="000F4E57">
        <w:rPr>
          <w:lang w:val="cs-CZ"/>
        </w:rPr>
        <w:t>nedodržují omezování obchodních značek</w:t>
      </w:r>
      <w:r w:rsidRPr="000F4E57">
        <w:rPr>
          <w:lang w:val="cs-CZ"/>
        </w:rPr>
        <w:t>.</w:t>
      </w:r>
    </w:p>
    <w:p w14:paraId="6212DDE5" w14:textId="08D78947" w:rsidR="005762AC" w:rsidRDefault="005762AC" w:rsidP="00E72ECD">
      <w:pPr>
        <w:rPr>
          <w:lang w:val="cs-CZ"/>
        </w:rPr>
      </w:pPr>
    </w:p>
    <w:p w14:paraId="4FBA13F3" w14:textId="372E9C63" w:rsidR="005762AC" w:rsidRDefault="005762AC" w:rsidP="00E72ECD">
      <w:pPr>
        <w:rPr>
          <w:lang w:val="cs-CZ"/>
        </w:rPr>
      </w:pPr>
      <w:r>
        <w:rPr>
          <w:lang w:val="cs-CZ"/>
        </w:rPr>
        <w:t xml:space="preserve">Obrázek 6.4 – </w:t>
      </w:r>
      <w:r w:rsidRPr="000F4E57">
        <w:rPr>
          <w:lang w:val="cs-CZ"/>
        </w:rPr>
        <w:t>Omezování obchodních značek</w:t>
      </w:r>
    </w:p>
    <w:tbl>
      <w:tblPr>
        <w:tblStyle w:val="TableGrid"/>
        <w:tblW w:w="0" w:type="auto"/>
        <w:tblLook w:val="04A0" w:firstRow="1" w:lastRow="0" w:firstColumn="1" w:lastColumn="0" w:noHBand="0" w:noVBand="1"/>
      </w:tblPr>
      <w:tblGrid>
        <w:gridCol w:w="2612"/>
        <w:gridCol w:w="2612"/>
        <w:gridCol w:w="2613"/>
        <w:gridCol w:w="2613"/>
      </w:tblGrid>
      <w:tr w:rsidR="005762AC" w14:paraId="4A6AAD69" w14:textId="77777777" w:rsidTr="005762AC">
        <w:tc>
          <w:tcPr>
            <w:tcW w:w="2612" w:type="dxa"/>
            <w:vMerge w:val="restart"/>
          </w:tcPr>
          <w:p w14:paraId="3304A947" w14:textId="758A0337" w:rsidR="005762AC" w:rsidRDefault="005762AC" w:rsidP="00E72ECD">
            <w:pPr>
              <w:rPr>
                <w:lang w:val="cs-CZ"/>
              </w:rPr>
            </w:pPr>
            <w:r>
              <w:rPr>
                <w:lang w:val="cs-CZ"/>
              </w:rPr>
              <w:t>Před událostí</w:t>
            </w:r>
          </w:p>
        </w:tc>
        <w:tc>
          <w:tcPr>
            <w:tcW w:w="5225" w:type="dxa"/>
            <w:gridSpan w:val="2"/>
            <w:vAlign w:val="center"/>
          </w:tcPr>
          <w:p w14:paraId="050839C5" w14:textId="15163C90" w:rsidR="005762AC" w:rsidRDefault="005762AC" w:rsidP="005762AC">
            <w:pPr>
              <w:jc w:val="center"/>
              <w:rPr>
                <w:lang w:val="cs-CZ"/>
              </w:rPr>
            </w:pPr>
            <w:r>
              <w:rPr>
                <w:lang w:val="cs-CZ"/>
              </w:rPr>
              <w:t>V průběhu události</w:t>
            </w:r>
          </w:p>
        </w:tc>
        <w:tc>
          <w:tcPr>
            <w:tcW w:w="2613" w:type="dxa"/>
            <w:vMerge w:val="restart"/>
          </w:tcPr>
          <w:p w14:paraId="279CEE32" w14:textId="5879F598" w:rsidR="005762AC" w:rsidRDefault="005762AC" w:rsidP="00E72ECD">
            <w:pPr>
              <w:rPr>
                <w:lang w:val="cs-CZ"/>
              </w:rPr>
            </w:pPr>
            <w:r>
              <w:rPr>
                <w:lang w:val="cs-CZ"/>
              </w:rPr>
              <w:t>Po skončení události</w:t>
            </w:r>
          </w:p>
        </w:tc>
      </w:tr>
      <w:tr w:rsidR="005762AC" w14:paraId="45572DB2" w14:textId="77777777" w:rsidTr="005762AC">
        <w:tc>
          <w:tcPr>
            <w:tcW w:w="2612" w:type="dxa"/>
            <w:vMerge/>
          </w:tcPr>
          <w:p w14:paraId="0C8EBE4C" w14:textId="77777777" w:rsidR="005762AC" w:rsidRDefault="005762AC" w:rsidP="00E72ECD">
            <w:pPr>
              <w:rPr>
                <w:lang w:val="cs-CZ"/>
              </w:rPr>
            </w:pPr>
          </w:p>
        </w:tc>
        <w:tc>
          <w:tcPr>
            <w:tcW w:w="2612" w:type="dxa"/>
          </w:tcPr>
          <w:p w14:paraId="5B272F11" w14:textId="0A4517ED" w:rsidR="005762AC" w:rsidRDefault="005762AC" w:rsidP="00E72ECD">
            <w:pPr>
              <w:rPr>
                <w:lang w:val="cs-CZ"/>
              </w:rPr>
            </w:pPr>
            <w:r>
              <w:rPr>
                <w:lang w:val="cs-CZ"/>
              </w:rPr>
              <w:t>Návštěvní doba</w:t>
            </w:r>
          </w:p>
        </w:tc>
        <w:tc>
          <w:tcPr>
            <w:tcW w:w="2613" w:type="dxa"/>
          </w:tcPr>
          <w:p w14:paraId="094587A1" w14:textId="0FF60AEF" w:rsidR="005762AC" w:rsidRDefault="005762AC" w:rsidP="00E72ECD">
            <w:pPr>
              <w:rPr>
                <w:lang w:val="cs-CZ"/>
              </w:rPr>
            </w:pPr>
            <w:r>
              <w:rPr>
                <w:lang w:val="cs-CZ"/>
              </w:rPr>
              <w:t>Mimo návštěvní dobu</w:t>
            </w:r>
          </w:p>
        </w:tc>
        <w:tc>
          <w:tcPr>
            <w:tcW w:w="2613" w:type="dxa"/>
            <w:vMerge/>
          </w:tcPr>
          <w:p w14:paraId="4B70E6E8" w14:textId="77777777" w:rsidR="005762AC" w:rsidRDefault="005762AC" w:rsidP="00E72ECD">
            <w:pPr>
              <w:rPr>
                <w:lang w:val="cs-CZ"/>
              </w:rPr>
            </w:pPr>
          </w:p>
        </w:tc>
      </w:tr>
      <w:tr w:rsidR="005762AC" w14:paraId="4DFF6B5B" w14:textId="77777777" w:rsidTr="005762AC">
        <w:tc>
          <w:tcPr>
            <w:tcW w:w="2612" w:type="dxa"/>
          </w:tcPr>
          <w:p w14:paraId="798B664A" w14:textId="182C5DB3" w:rsidR="005762AC" w:rsidRDefault="005762AC" w:rsidP="005762AC">
            <w:pPr>
              <w:rPr>
                <w:lang w:val="cs-CZ"/>
              </w:rPr>
            </w:pPr>
            <w:r>
              <w:rPr>
                <w:lang w:val="cs-CZ"/>
              </w:rPr>
              <w:t>Alternativní poskytovatel logistiky (značený)</w:t>
            </w:r>
          </w:p>
        </w:tc>
        <w:tc>
          <w:tcPr>
            <w:tcW w:w="2612" w:type="dxa"/>
          </w:tcPr>
          <w:p w14:paraId="153A31C9" w14:textId="77777777" w:rsidR="005762AC" w:rsidRDefault="005762AC" w:rsidP="005762AC">
            <w:pPr>
              <w:rPr>
                <w:lang w:val="cs-CZ"/>
              </w:rPr>
            </w:pPr>
            <w:r>
              <w:rPr>
                <w:lang w:val="cs-CZ"/>
              </w:rPr>
              <w:t>Alternativní poskytovatel logistiky (neznačený)</w:t>
            </w:r>
          </w:p>
          <w:p w14:paraId="06EDE356" w14:textId="77777777" w:rsidR="005762AC" w:rsidRDefault="005762AC" w:rsidP="005762AC">
            <w:pPr>
              <w:rPr>
                <w:lang w:val="cs-CZ"/>
              </w:rPr>
            </w:pPr>
          </w:p>
          <w:p w14:paraId="73E01A38" w14:textId="2F6A1CCF" w:rsidR="005762AC" w:rsidRDefault="005762AC" w:rsidP="005762AC">
            <w:pPr>
              <w:rPr>
                <w:lang w:val="cs-CZ"/>
              </w:rPr>
            </w:pPr>
            <w:r w:rsidRPr="005762AC">
              <w:rPr>
                <w:lang w:val="cs-CZ"/>
              </w:rPr>
              <w:t xml:space="preserve">Potravinářské a nápojové vozy, vozidla malého a středního podnikání a vozidla </w:t>
            </w:r>
            <w:r>
              <w:rPr>
                <w:lang w:val="cs-CZ"/>
              </w:rPr>
              <w:t>nezbytná</w:t>
            </w:r>
            <w:r w:rsidRPr="005762AC">
              <w:rPr>
                <w:lang w:val="cs-CZ"/>
              </w:rPr>
              <w:t xml:space="preserve"> pro událost</w:t>
            </w:r>
            <w:r>
              <w:rPr>
                <w:lang w:val="cs-CZ"/>
              </w:rPr>
              <w:t xml:space="preserve"> (značená)</w:t>
            </w:r>
          </w:p>
        </w:tc>
        <w:tc>
          <w:tcPr>
            <w:tcW w:w="2613" w:type="dxa"/>
          </w:tcPr>
          <w:p w14:paraId="775AC190" w14:textId="3C4221F3" w:rsidR="005762AC" w:rsidRDefault="005762AC" w:rsidP="005762AC">
            <w:pPr>
              <w:rPr>
                <w:lang w:val="cs-CZ"/>
              </w:rPr>
            </w:pPr>
            <w:r>
              <w:rPr>
                <w:lang w:val="cs-CZ"/>
              </w:rPr>
              <w:t>Alternativní poskytovatel logistiky (značený)</w:t>
            </w:r>
          </w:p>
        </w:tc>
        <w:tc>
          <w:tcPr>
            <w:tcW w:w="2613" w:type="dxa"/>
          </w:tcPr>
          <w:p w14:paraId="6FC0AED1" w14:textId="3D3ADCAE" w:rsidR="005762AC" w:rsidRDefault="005762AC" w:rsidP="005762AC">
            <w:pPr>
              <w:rPr>
                <w:lang w:val="cs-CZ"/>
              </w:rPr>
            </w:pPr>
            <w:r>
              <w:rPr>
                <w:lang w:val="cs-CZ"/>
              </w:rPr>
              <w:t>Alternativní poskytovatel logistiky (značený)</w:t>
            </w:r>
          </w:p>
        </w:tc>
      </w:tr>
    </w:tbl>
    <w:p w14:paraId="12325B5B" w14:textId="77777777" w:rsidR="005762AC" w:rsidRPr="000F4E57" w:rsidRDefault="005762AC" w:rsidP="00E72ECD">
      <w:pPr>
        <w:rPr>
          <w:lang w:val="cs-CZ"/>
        </w:rPr>
      </w:pPr>
    </w:p>
    <w:p w14:paraId="4987A5A5" w14:textId="77777777" w:rsidR="00697717" w:rsidRPr="000F4E57" w:rsidRDefault="00697717" w:rsidP="00C9080D">
      <w:pPr>
        <w:rPr>
          <w:lang w:val="cs-CZ"/>
        </w:rPr>
      </w:pPr>
      <w:r w:rsidRPr="000F4E57">
        <w:rPr>
          <w:lang w:val="cs-CZ"/>
        </w:rPr>
        <w:tab/>
      </w:r>
    </w:p>
    <w:p w14:paraId="681B1AE3" w14:textId="77777777" w:rsidR="005762AC" w:rsidRDefault="00697717" w:rsidP="00C9080D">
      <w:pPr>
        <w:rPr>
          <w:lang w:val="cs-CZ"/>
        </w:rPr>
      </w:pPr>
      <w:r w:rsidRPr="000F4E57">
        <w:rPr>
          <w:lang w:val="cs-CZ"/>
        </w:rPr>
        <w:tab/>
      </w:r>
    </w:p>
    <w:p w14:paraId="60ED51F4" w14:textId="72E36F65" w:rsidR="00697717" w:rsidRPr="000F4E57" w:rsidRDefault="005762AC" w:rsidP="00C9080D">
      <w:pPr>
        <w:rPr>
          <w:lang w:val="cs-CZ"/>
        </w:rPr>
      </w:pPr>
      <w:r>
        <w:rPr>
          <w:lang w:val="cs-CZ"/>
        </w:rPr>
        <w:lastRenderedPageBreak/>
        <w:tab/>
      </w:r>
      <w:r w:rsidR="00C9080D" w:rsidRPr="000F4E57">
        <w:rPr>
          <w:lang w:val="cs-CZ"/>
        </w:rPr>
        <w:t>6.6 Přijímání zboží</w:t>
      </w:r>
    </w:p>
    <w:p w14:paraId="1CEC46CC" w14:textId="10EFD8D2" w:rsidR="00697717" w:rsidRPr="000F4E57" w:rsidRDefault="00697717" w:rsidP="00697717">
      <w:pPr>
        <w:rPr>
          <w:lang w:val="cs-CZ"/>
        </w:rPr>
      </w:pPr>
      <w:r w:rsidRPr="000F4E57">
        <w:rPr>
          <w:lang w:val="cs-CZ"/>
        </w:rPr>
        <w:t xml:space="preserve">Pokud účastníci využívají skladiště oficiálního logistického partnera, může oficiální logistický partner poskytovat dodávky do pavilonů. Podrobné informace o dostupných službách, úrovních těchto služeb a jejich cenách jsou k dispozici na </w:t>
      </w:r>
      <w:r w:rsidR="005762AC">
        <w:rPr>
          <w:lang w:val="cs-CZ"/>
        </w:rPr>
        <w:t>P</w:t>
      </w:r>
      <w:r w:rsidRPr="000F4E57">
        <w:rPr>
          <w:lang w:val="cs-CZ"/>
        </w:rPr>
        <w:t>ortálu účastníků.</w:t>
      </w:r>
    </w:p>
    <w:p w14:paraId="2F64C738" w14:textId="77777777" w:rsidR="00697717" w:rsidRPr="000F4E57" w:rsidRDefault="00697717" w:rsidP="00697717">
      <w:pPr>
        <w:rPr>
          <w:lang w:val="cs-CZ"/>
        </w:rPr>
      </w:pPr>
    </w:p>
    <w:p w14:paraId="483B7FAB" w14:textId="0A05C514" w:rsidR="00697717" w:rsidRPr="000F4E57" w:rsidRDefault="00697717" w:rsidP="00697717">
      <w:pPr>
        <w:rPr>
          <w:lang w:val="cs-CZ"/>
        </w:rPr>
      </w:pPr>
      <w:r w:rsidRPr="000F4E57">
        <w:rPr>
          <w:lang w:val="cs-CZ"/>
        </w:rPr>
        <w:t>Na portálu účastníků budou k dispozici tarify za delší časové úseky a / nebo sběry ze skladů alternativních poskytovatelů logistických služeb.</w:t>
      </w:r>
    </w:p>
    <w:p w14:paraId="2D9D922C" w14:textId="77777777" w:rsidR="00697717" w:rsidRPr="000F4E57" w:rsidRDefault="00697717" w:rsidP="00697717">
      <w:pPr>
        <w:rPr>
          <w:lang w:val="cs-CZ"/>
        </w:rPr>
      </w:pPr>
    </w:p>
    <w:p w14:paraId="10FD6DAA" w14:textId="77777777" w:rsidR="00697717" w:rsidRPr="000F4E57" w:rsidRDefault="00697717" w:rsidP="00697717">
      <w:pPr>
        <w:rPr>
          <w:lang w:val="cs-CZ"/>
        </w:rPr>
      </w:pPr>
      <w:r w:rsidRPr="000F4E57">
        <w:rPr>
          <w:lang w:val="cs-CZ"/>
        </w:rPr>
        <w:t>C-41</w:t>
      </w:r>
    </w:p>
    <w:p w14:paraId="6564D7C4" w14:textId="52B6A63E" w:rsidR="00697717" w:rsidRPr="000F4E57" w:rsidRDefault="00697717" w:rsidP="00697717">
      <w:pPr>
        <w:rPr>
          <w:lang w:val="cs-CZ"/>
        </w:rPr>
      </w:pPr>
      <w:r w:rsidRPr="000F4E57">
        <w:rPr>
          <w:lang w:val="cs-CZ"/>
        </w:rPr>
        <w:t>Účastníci musí převzít odpovědnost za vykládání zboží z dodávkových vozidel do svých pavilonů nebo sektorů, a pro pohyb tohoto zboží uvnitř svých pavilonů nebo v jim přidělených prostorech.</w:t>
      </w:r>
    </w:p>
    <w:p w14:paraId="68B65F34" w14:textId="77777777" w:rsidR="00697717" w:rsidRPr="000F4E57" w:rsidRDefault="00697717" w:rsidP="00697717">
      <w:pPr>
        <w:rPr>
          <w:lang w:val="cs-CZ"/>
        </w:rPr>
      </w:pPr>
    </w:p>
    <w:p w14:paraId="376F4866" w14:textId="77777777" w:rsidR="00697717" w:rsidRPr="000F4E57" w:rsidRDefault="00697717" w:rsidP="00697717">
      <w:pPr>
        <w:rPr>
          <w:lang w:val="cs-CZ"/>
        </w:rPr>
      </w:pPr>
      <w:r w:rsidRPr="000F4E57">
        <w:rPr>
          <w:lang w:val="cs-CZ"/>
        </w:rPr>
        <w:t>C-42</w:t>
      </w:r>
    </w:p>
    <w:p w14:paraId="43394A38" w14:textId="4C64EDD8" w:rsidR="00697717" w:rsidRPr="000F4E57" w:rsidRDefault="00697717" w:rsidP="00697717">
      <w:pPr>
        <w:rPr>
          <w:lang w:val="cs-CZ"/>
        </w:rPr>
      </w:pPr>
      <w:r w:rsidRPr="000F4E57">
        <w:rPr>
          <w:lang w:val="cs-CZ"/>
        </w:rPr>
        <w:t>Účastníci musí zajistit, aby jejich logistický manažer, zástupce logistického manažera nebo jiný zástupce byli přítomni při vykládce. Odpovědný personál musí podepsat dodací list, aby potvrdil, že zboží bylo doručeno a že odpovídá objednávce. Účastníci musí neprodleně přesunout své zboží do pavilonu nebo do jim přidělených prostorů. V případě nepřítomnosti logistického manažera, zástupce logistického manažera nebo jiného zástupce zajistí Organizátor, aby bylo zboží dočasně uskladněno na náklady a odpovědnost účastníků, a to na základě služeb v ceníku.</w:t>
      </w:r>
    </w:p>
    <w:p w14:paraId="07E12608" w14:textId="77777777" w:rsidR="00697717" w:rsidRPr="000F4E57" w:rsidRDefault="00697717" w:rsidP="00697717">
      <w:pPr>
        <w:rPr>
          <w:lang w:val="cs-CZ"/>
        </w:rPr>
      </w:pPr>
    </w:p>
    <w:p w14:paraId="05A8CDE4" w14:textId="1B4F2024" w:rsidR="00C9080D" w:rsidRPr="000F4E57" w:rsidRDefault="00697717" w:rsidP="00697717">
      <w:pPr>
        <w:rPr>
          <w:lang w:val="cs-CZ"/>
        </w:rPr>
      </w:pPr>
      <w:r w:rsidRPr="000F4E57">
        <w:rPr>
          <w:lang w:val="cs-CZ"/>
        </w:rPr>
        <w:t>Podrobné informace o omezeních vozidel a parkovacích míst, protokolech vykládání zboží a dalších příslušných omezeních, která se vztahují na konkrétní oblasti, budou k dispozici na portálu účastníků.</w:t>
      </w:r>
      <w:r w:rsidR="00C9080D" w:rsidRPr="000F4E57">
        <w:rPr>
          <w:lang w:val="cs-CZ"/>
        </w:rPr>
        <w:tab/>
      </w:r>
    </w:p>
    <w:p w14:paraId="46AC4348" w14:textId="77777777" w:rsidR="00C9080D" w:rsidRPr="000F4E57" w:rsidRDefault="00C9080D" w:rsidP="00C9080D">
      <w:pPr>
        <w:rPr>
          <w:lang w:val="cs-CZ"/>
        </w:rPr>
      </w:pPr>
    </w:p>
    <w:p w14:paraId="73F7FD9D" w14:textId="7095535B" w:rsidR="00697717" w:rsidRPr="000F4E57" w:rsidRDefault="00697717" w:rsidP="00697717">
      <w:pPr>
        <w:rPr>
          <w:lang w:val="cs-CZ"/>
        </w:rPr>
      </w:pPr>
      <w:r w:rsidRPr="000F4E57">
        <w:rPr>
          <w:lang w:val="cs-CZ"/>
        </w:rPr>
        <w:tab/>
        <w:t>7. Schvalování a audit</w:t>
      </w:r>
    </w:p>
    <w:p w14:paraId="187D4E8C" w14:textId="082D6BE1" w:rsidR="00697717" w:rsidRPr="000F4E57" w:rsidRDefault="00697717" w:rsidP="00697717">
      <w:pPr>
        <w:rPr>
          <w:lang w:val="cs-CZ"/>
        </w:rPr>
      </w:pPr>
      <w:r w:rsidRPr="000F4E57">
        <w:rPr>
          <w:lang w:val="cs-CZ"/>
        </w:rPr>
        <w:t xml:space="preserve">Zboží, které je dovezeno do nebo vyvezeno z oblasti Expo 2020, musí být zaznamenáno do systému inventarizace zboží. Soupis je třeba pravidelně </w:t>
      </w:r>
      <w:r w:rsidR="00F47CF0" w:rsidRPr="000F4E57">
        <w:rPr>
          <w:lang w:val="cs-CZ"/>
        </w:rPr>
        <w:t>doplňovat</w:t>
      </w:r>
      <w:r w:rsidRPr="000F4E57">
        <w:rPr>
          <w:lang w:val="cs-CZ"/>
        </w:rPr>
        <w:t>, protože celní orgány mohou prov</w:t>
      </w:r>
      <w:r w:rsidR="005762AC">
        <w:rPr>
          <w:lang w:val="cs-CZ"/>
        </w:rPr>
        <w:t>ádět</w:t>
      </w:r>
      <w:r w:rsidRPr="000F4E57">
        <w:rPr>
          <w:lang w:val="cs-CZ"/>
        </w:rPr>
        <w:t xml:space="preserve"> náhodné audity, aby zajistily dodržování příslušných předpisů.</w:t>
      </w:r>
    </w:p>
    <w:p w14:paraId="1A3B119A" w14:textId="77777777" w:rsidR="00697717" w:rsidRPr="000F4E57" w:rsidRDefault="00697717" w:rsidP="00697717">
      <w:pPr>
        <w:rPr>
          <w:lang w:val="cs-CZ"/>
        </w:rPr>
      </w:pPr>
    </w:p>
    <w:p w14:paraId="671EF205" w14:textId="37625C7C" w:rsidR="00697717" w:rsidRPr="000F4E57" w:rsidRDefault="00697717" w:rsidP="00697717">
      <w:pPr>
        <w:rPr>
          <w:lang w:val="cs-CZ"/>
        </w:rPr>
      </w:pPr>
      <w:r w:rsidRPr="000F4E57">
        <w:rPr>
          <w:lang w:val="cs-CZ"/>
        </w:rPr>
        <w:t xml:space="preserve">Tato kapitola podrobně popisuje proces inventarizace a </w:t>
      </w:r>
      <w:r w:rsidR="00F47CF0" w:rsidRPr="000F4E57">
        <w:rPr>
          <w:lang w:val="cs-CZ"/>
        </w:rPr>
        <w:t>rekonciliace</w:t>
      </w:r>
      <w:r w:rsidRPr="000F4E57">
        <w:rPr>
          <w:lang w:val="cs-CZ"/>
        </w:rPr>
        <w:t xml:space="preserve"> zboží, jakož</w:t>
      </w:r>
      <w:r w:rsidR="00F47CF0" w:rsidRPr="000F4E57">
        <w:rPr>
          <w:lang w:val="cs-CZ"/>
        </w:rPr>
        <w:t>to</w:t>
      </w:r>
      <w:r w:rsidRPr="000F4E57">
        <w:rPr>
          <w:lang w:val="cs-CZ"/>
        </w:rPr>
        <w:t xml:space="preserve"> i požadavky na celní kontrolu, které musí účastníci dodržovat.</w:t>
      </w:r>
    </w:p>
    <w:p w14:paraId="2937A90C" w14:textId="77777777" w:rsidR="00697717" w:rsidRPr="000F4E57" w:rsidRDefault="00697717" w:rsidP="00697717">
      <w:pPr>
        <w:rPr>
          <w:lang w:val="cs-CZ"/>
        </w:rPr>
      </w:pPr>
    </w:p>
    <w:p w14:paraId="1B19821F" w14:textId="3EAEFDCC" w:rsidR="00697717" w:rsidRDefault="00697717" w:rsidP="00697717">
      <w:pPr>
        <w:rPr>
          <w:lang w:val="cs-CZ"/>
        </w:rPr>
      </w:pPr>
      <w:r w:rsidRPr="000F4E57">
        <w:rPr>
          <w:lang w:val="cs-CZ"/>
        </w:rPr>
        <w:t xml:space="preserve">Obrázek 7.1 ukazuje doporučený proces uchovávání záznamů a </w:t>
      </w:r>
      <w:r w:rsidR="005762AC">
        <w:rPr>
          <w:lang w:val="cs-CZ"/>
        </w:rPr>
        <w:t>harmonizace</w:t>
      </w:r>
      <w:r w:rsidRPr="000F4E57">
        <w:rPr>
          <w:lang w:val="cs-CZ"/>
        </w:rPr>
        <w:t xml:space="preserve">, který je v souladu s požadavky </w:t>
      </w:r>
      <w:r w:rsidR="00F47CF0" w:rsidRPr="000F4E57">
        <w:rPr>
          <w:lang w:val="cs-CZ"/>
        </w:rPr>
        <w:t xml:space="preserve">na </w:t>
      </w:r>
      <w:r w:rsidRPr="000F4E57">
        <w:rPr>
          <w:lang w:val="cs-CZ"/>
        </w:rPr>
        <w:t>audit</w:t>
      </w:r>
      <w:r w:rsidR="005762AC">
        <w:rPr>
          <w:lang w:val="cs-CZ"/>
        </w:rPr>
        <w:t>y</w:t>
      </w:r>
      <w:r w:rsidRPr="000F4E57">
        <w:rPr>
          <w:lang w:val="cs-CZ"/>
        </w:rPr>
        <w:t xml:space="preserve"> celních orgánů. Účastníci mohou tento proces dokončit sami bez </w:t>
      </w:r>
      <w:r w:rsidR="00F47CF0" w:rsidRPr="000F4E57">
        <w:rPr>
          <w:lang w:val="cs-CZ"/>
        </w:rPr>
        <w:t>využití</w:t>
      </w:r>
      <w:r w:rsidRPr="000F4E57">
        <w:rPr>
          <w:lang w:val="cs-CZ"/>
        </w:rPr>
        <w:t xml:space="preserve"> poskytovatele logistických služeb.</w:t>
      </w:r>
    </w:p>
    <w:p w14:paraId="1E81F35D" w14:textId="39219494" w:rsidR="005762AC" w:rsidRDefault="005762AC" w:rsidP="00697717">
      <w:pPr>
        <w:rPr>
          <w:lang w:val="cs-CZ"/>
        </w:rPr>
      </w:pPr>
    </w:p>
    <w:p w14:paraId="584DC7A2" w14:textId="1D68CB14" w:rsidR="005762AC" w:rsidRDefault="005762AC" w:rsidP="00697717">
      <w:pPr>
        <w:rPr>
          <w:lang w:val="cs-CZ"/>
        </w:rPr>
      </w:pPr>
      <w:r>
        <w:rPr>
          <w:lang w:val="cs-CZ"/>
        </w:rPr>
        <w:t>Obrázek 7.1 - U</w:t>
      </w:r>
      <w:r w:rsidRPr="000F4E57">
        <w:rPr>
          <w:lang w:val="cs-CZ"/>
        </w:rPr>
        <w:t xml:space="preserve">chovávání záznamů a </w:t>
      </w:r>
      <w:r>
        <w:rPr>
          <w:lang w:val="cs-CZ"/>
        </w:rPr>
        <w:t>harmonizace</w:t>
      </w:r>
    </w:p>
    <w:tbl>
      <w:tblPr>
        <w:tblStyle w:val="TableGrid"/>
        <w:tblW w:w="0" w:type="auto"/>
        <w:tblLook w:val="04A0" w:firstRow="1" w:lastRow="0" w:firstColumn="1" w:lastColumn="0" w:noHBand="0" w:noVBand="1"/>
      </w:tblPr>
      <w:tblGrid>
        <w:gridCol w:w="1555"/>
        <w:gridCol w:w="2074"/>
        <w:gridCol w:w="2603"/>
        <w:gridCol w:w="2410"/>
        <w:gridCol w:w="1808"/>
      </w:tblGrid>
      <w:tr w:rsidR="005762AC" w14:paraId="5687B142" w14:textId="77777777" w:rsidTr="005762AC">
        <w:tc>
          <w:tcPr>
            <w:tcW w:w="1555" w:type="dxa"/>
          </w:tcPr>
          <w:p w14:paraId="0D55560E" w14:textId="77777777" w:rsidR="005762AC" w:rsidRDefault="005762AC" w:rsidP="00697717">
            <w:pPr>
              <w:rPr>
                <w:lang w:val="cs-CZ"/>
              </w:rPr>
            </w:pPr>
          </w:p>
        </w:tc>
        <w:tc>
          <w:tcPr>
            <w:tcW w:w="2074" w:type="dxa"/>
          </w:tcPr>
          <w:p w14:paraId="1DD316B4" w14:textId="5E4FCEA8" w:rsidR="005762AC" w:rsidRDefault="005762AC" w:rsidP="00697717">
            <w:pPr>
              <w:rPr>
                <w:lang w:val="cs-CZ"/>
              </w:rPr>
            </w:pPr>
            <w:r>
              <w:rPr>
                <w:lang w:val="cs-CZ"/>
              </w:rPr>
              <w:t>Denní</w:t>
            </w:r>
          </w:p>
        </w:tc>
        <w:tc>
          <w:tcPr>
            <w:tcW w:w="5013" w:type="dxa"/>
            <w:gridSpan w:val="2"/>
          </w:tcPr>
          <w:p w14:paraId="461AB309" w14:textId="1FA76153" w:rsidR="005762AC" w:rsidRDefault="005762AC" w:rsidP="00697717">
            <w:pPr>
              <w:rPr>
                <w:lang w:val="cs-CZ"/>
              </w:rPr>
            </w:pPr>
            <w:r>
              <w:rPr>
                <w:lang w:val="cs-CZ"/>
              </w:rPr>
              <w:t>Měsíční</w:t>
            </w:r>
          </w:p>
        </w:tc>
        <w:tc>
          <w:tcPr>
            <w:tcW w:w="1808" w:type="dxa"/>
          </w:tcPr>
          <w:p w14:paraId="09532A3A" w14:textId="741C37AE" w:rsidR="005762AC" w:rsidRDefault="005762AC" w:rsidP="00697717">
            <w:pPr>
              <w:rPr>
                <w:lang w:val="cs-CZ"/>
              </w:rPr>
            </w:pPr>
            <w:r>
              <w:rPr>
                <w:lang w:val="cs-CZ"/>
              </w:rPr>
              <w:t>Náhodný</w:t>
            </w:r>
          </w:p>
        </w:tc>
      </w:tr>
      <w:tr w:rsidR="005762AC" w:rsidRPr="005415D8" w14:paraId="4787543C" w14:textId="77777777" w:rsidTr="005762AC">
        <w:tc>
          <w:tcPr>
            <w:tcW w:w="1555" w:type="dxa"/>
          </w:tcPr>
          <w:p w14:paraId="2EA8280A" w14:textId="79FDF2A2" w:rsidR="005762AC" w:rsidRDefault="005762AC" w:rsidP="00697717">
            <w:pPr>
              <w:rPr>
                <w:lang w:val="cs-CZ"/>
              </w:rPr>
            </w:pPr>
            <w:r>
              <w:rPr>
                <w:lang w:val="cs-CZ"/>
              </w:rPr>
              <w:t>Účastník</w:t>
            </w:r>
          </w:p>
        </w:tc>
        <w:tc>
          <w:tcPr>
            <w:tcW w:w="2074" w:type="dxa"/>
          </w:tcPr>
          <w:p w14:paraId="0414D32A" w14:textId="2B9699C9" w:rsidR="005762AC" w:rsidRDefault="005762AC" w:rsidP="00697717">
            <w:pPr>
              <w:rPr>
                <w:lang w:val="cs-CZ"/>
              </w:rPr>
            </w:pPr>
            <w:r>
              <w:rPr>
                <w:lang w:val="cs-CZ"/>
              </w:rPr>
              <w:t>Uchovávat záznamy o transakcích a pohybu zboží ze / do zóny Expo 2020</w:t>
            </w:r>
          </w:p>
        </w:tc>
        <w:tc>
          <w:tcPr>
            <w:tcW w:w="2603" w:type="dxa"/>
          </w:tcPr>
          <w:p w14:paraId="6C2C0858" w14:textId="5AAC21B9" w:rsidR="005762AC" w:rsidRDefault="005762AC" w:rsidP="00697717">
            <w:pPr>
              <w:rPr>
                <w:lang w:val="cs-CZ"/>
              </w:rPr>
            </w:pPr>
            <w:r>
              <w:rPr>
                <w:noProof/>
                <w:lang w:val="cs-CZ"/>
              </w:rPr>
              <mc:AlternateContent>
                <mc:Choice Requires="wps">
                  <w:drawing>
                    <wp:anchor distT="0" distB="0" distL="114300" distR="114300" simplePos="0" relativeHeight="251668480" behindDoc="0" locked="0" layoutInCell="1" allowOverlap="1" wp14:anchorId="18969F7C" wp14:editId="73B3C7AA">
                      <wp:simplePos x="0" y="0"/>
                      <wp:positionH relativeFrom="column">
                        <wp:posOffset>778511</wp:posOffset>
                      </wp:positionH>
                      <wp:positionV relativeFrom="paragraph">
                        <wp:posOffset>308409</wp:posOffset>
                      </wp:positionV>
                      <wp:extent cx="45719" cy="895150"/>
                      <wp:effectExtent l="63500" t="0" r="43815" b="32385"/>
                      <wp:wrapNone/>
                      <wp:docPr id="12" name="Straight Arrow Connector 12"/>
                      <wp:cNvGraphicFramePr/>
                      <a:graphic xmlns:a="http://schemas.openxmlformats.org/drawingml/2006/main">
                        <a:graphicData uri="http://schemas.microsoft.com/office/word/2010/wordprocessingShape">
                          <wps:wsp>
                            <wps:cNvCnPr/>
                            <wps:spPr>
                              <a:xfrm flipH="1">
                                <a:off x="0" y="0"/>
                                <a:ext cx="45719" cy="895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48E42A7" id="_x0000_t32" coordsize="21600,21600" o:spt="32" o:oned="t" path="m,l21600,21600e" filled="f">
                      <v:path arrowok="t" fillok="f" o:connecttype="none"/>
                      <o:lock v:ext="edit" shapetype="t"/>
                    </v:shapetype>
                    <v:shape id="Straight Arrow Connector 12" o:spid="_x0000_s1026" type="#_x0000_t32" style="position:absolute;margin-left:61.3pt;margin-top:24.3pt;width:3.6pt;height:70.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" strokecolor="#4472c4 [3204]" strokeweight=".5pt">
                      <v:stroke endarrow="block" joinstyle="miter"/>
                    </v:shape>
                  </w:pict>
                </mc:Fallback>
              </mc:AlternateContent>
            </w:r>
            <w:r>
              <w:rPr>
                <w:lang w:val="cs-CZ"/>
              </w:rPr>
              <w:t>Dokončení harmonizace</w:t>
            </w:r>
          </w:p>
        </w:tc>
        <w:tc>
          <w:tcPr>
            <w:tcW w:w="2410" w:type="dxa"/>
          </w:tcPr>
          <w:p w14:paraId="2DF5A955" w14:textId="1837BA18" w:rsidR="005762AC" w:rsidRDefault="005762AC" w:rsidP="00697717">
            <w:pPr>
              <w:rPr>
                <w:lang w:val="cs-CZ"/>
              </w:rPr>
            </w:pPr>
            <w:r>
              <w:rPr>
                <w:noProof/>
                <w:lang w:val="cs-CZ"/>
              </w:rPr>
              <mc:AlternateContent>
                <mc:Choice Requires="wps">
                  <w:drawing>
                    <wp:anchor distT="0" distB="0" distL="114300" distR="114300" simplePos="0" relativeHeight="251678720" behindDoc="0" locked="0" layoutInCell="1" allowOverlap="1" wp14:anchorId="5C1D8B09" wp14:editId="597A65C4">
                      <wp:simplePos x="0" y="0"/>
                      <wp:positionH relativeFrom="column">
                        <wp:posOffset>1266224</wp:posOffset>
                      </wp:positionH>
                      <wp:positionV relativeFrom="paragraph">
                        <wp:posOffset>702878</wp:posOffset>
                      </wp:positionV>
                      <wp:extent cx="291799" cy="45719"/>
                      <wp:effectExtent l="25400" t="50800" r="13335" b="43815"/>
                      <wp:wrapNone/>
                      <wp:docPr id="17" name="Straight Arrow Connector 17"/>
                      <wp:cNvGraphicFramePr/>
                      <a:graphic xmlns:a="http://schemas.openxmlformats.org/drawingml/2006/main">
                        <a:graphicData uri="http://schemas.microsoft.com/office/word/2010/wordprocessingShape">
                          <wps:wsp>
                            <wps:cNvCnPr/>
                            <wps:spPr>
                              <a:xfrm flipH="1" flipV="1">
                                <a:off x="0" y="0"/>
                                <a:ext cx="291799"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F805168" id="Straight Arrow Connector 17" o:spid="_x0000_s1026" type="#_x0000_t32" style="position:absolute;margin-left:99.7pt;margin-top:55.35pt;width:23pt;height:3.6pt;flip:x 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" strokecolor="#4472c4 [3204]" strokeweight=".5pt">
                      <v:stroke endarrow="block" joinstyle="miter"/>
                    </v:shape>
                  </w:pict>
                </mc:Fallback>
              </mc:AlternateContent>
            </w:r>
            <w:r>
              <w:rPr>
                <w:lang w:val="cs-CZ"/>
              </w:rPr>
              <w:t xml:space="preserve">Zaplacení cla a daní za účelem získání dokladu o proclení </w:t>
            </w:r>
          </w:p>
        </w:tc>
        <w:tc>
          <w:tcPr>
            <w:tcW w:w="1808" w:type="dxa"/>
          </w:tcPr>
          <w:p w14:paraId="446DE8C3" w14:textId="21551390" w:rsidR="005762AC" w:rsidRDefault="005762AC" w:rsidP="00697717">
            <w:pPr>
              <w:rPr>
                <w:lang w:val="cs-CZ"/>
              </w:rPr>
            </w:pPr>
            <w:r>
              <w:rPr>
                <w:lang w:val="cs-CZ"/>
              </w:rPr>
              <w:t>Poskytnutí veškeré dokumentace potřebné pro auditní team dubajské celní zprávy</w:t>
            </w:r>
          </w:p>
        </w:tc>
      </w:tr>
      <w:tr w:rsidR="005762AC" w:rsidRPr="005415D8" w14:paraId="7A31F5E0" w14:textId="77777777" w:rsidTr="005762AC">
        <w:tc>
          <w:tcPr>
            <w:tcW w:w="1555" w:type="dxa"/>
          </w:tcPr>
          <w:p w14:paraId="2DB76202" w14:textId="5EC493ED" w:rsidR="005762AC" w:rsidRDefault="005762AC" w:rsidP="00697717">
            <w:pPr>
              <w:rPr>
                <w:lang w:val="cs-CZ"/>
              </w:rPr>
            </w:pPr>
            <w:r>
              <w:rPr>
                <w:lang w:val="cs-CZ"/>
              </w:rPr>
              <w:t>Poskytovatel logistických služeb</w:t>
            </w:r>
          </w:p>
        </w:tc>
        <w:tc>
          <w:tcPr>
            <w:tcW w:w="2074" w:type="dxa"/>
          </w:tcPr>
          <w:p w14:paraId="6F37A2E4" w14:textId="5B506AE3" w:rsidR="005762AC" w:rsidRDefault="005762AC" w:rsidP="00697717">
            <w:pPr>
              <w:rPr>
                <w:lang w:val="cs-CZ"/>
              </w:rPr>
            </w:pPr>
          </w:p>
        </w:tc>
        <w:tc>
          <w:tcPr>
            <w:tcW w:w="2603" w:type="dxa"/>
          </w:tcPr>
          <w:p w14:paraId="3BD88845" w14:textId="10FA44F7" w:rsidR="005762AC" w:rsidRDefault="005762AC" w:rsidP="00697717">
            <w:pPr>
              <w:rPr>
                <w:lang w:val="cs-CZ"/>
              </w:rPr>
            </w:pPr>
            <w:r>
              <w:rPr>
                <w:noProof/>
                <w:lang w:val="cs-CZ"/>
              </w:rPr>
              <mc:AlternateContent>
                <mc:Choice Requires="wps">
                  <w:drawing>
                    <wp:anchor distT="0" distB="0" distL="114300" distR="114300" simplePos="0" relativeHeight="251670528" behindDoc="0" locked="0" layoutInCell="1" allowOverlap="1" wp14:anchorId="03916307" wp14:editId="6F84B483">
                      <wp:simplePos x="0" y="0"/>
                      <wp:positionH relativeFrom="column">
                        <wp:posOffset>1189989</wp:posOffset>
                      </wp:positionH>
                      <wp:positionV relativeFrom="paragraph">
                        <wp:posOffset>616718</wp:posOffset>
                      </wp:positionV>
                      <wp:extent cx="317299" cy="45719"/>
                      <wp:effectExtent l="0" t="50800" r="0" b="43815"/>
                      <wp:wrapNone/>
                      <wp:docPr id="13" name="Straight Arrow Connector 13"/>
                      <wp:cNvGraphicFramePr/>
                      <a:graphic xmlns:a="http://schemas.openxmlformats.org/drawingml/2006/main">
                        <a:graphicData uri="http://schemas.microsoft.com/office/word/2010/wordprocessingShape">
                          <wps:wsp>
                            <wps:cNvCnPr/>
                            <wps:spPr>
                              <a:xfrm flipV="1">
                                <a:off x="0" y="0"/>
                                <a:ext cx="317299"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682BB36" id="Straight Arrow Connector 13" o:spid="_x0000_s1026" type="#_x0000_t32" style="position:absolute;margin-left:93.7pt;margin-top:48.55pt;width:25pt;height:3.6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" strokecolor="#4472c4 [3204]" strokeweight=".5pt">
                      <v:stroke endarrow="block" joinstyle="miter"/>
                    </v:shape>
                  </w:pict>
                </mc:Fallback>
              </mc:AlternateContent>
            </w:r>
            <w:r>
              <w:rPr>
                <w:lang w:val="cs-CZ"/>
              </w:rPr>
              <w:t>Kompletní a konsolidované celní prohlášení o prodaném zboží</w:t>
            </w:r>
          </w:p>
        </w:tc>
        <w:tc>
          <w:tcPr>
            <w:tcW w:w="2410" w:type="dxa"/>
          </w:tcPr>
          <w:p w14:paraId="4470FF90" w14:textId="4D75DD29" w:rsidR="005762AC" w:rsidRDefault="005762AC" w:rsidP="00697717">
            <w:pPr>
              <w:rPr>
                <w:lang w:val="cs-CZ"/>
              </w:rPr>
            </w:pPr>
            <w:r>
              <w:rPr>
                <w:noProof/>
                <w:lang w:val="cs-CZ"/>
              </w:rPr>
              <mc:AlternateContent>
                <mc:Choice Requires="wps">
                  <w:drawing>
                    <wp:anchor distT="0" distB="0" distL="114300" distR="114300" simplePos="0" relativeHeight="251672576" behindDoc="0" locked="0" layoutInCell="1" allowOverlap="1" wp14:anchorId="7397C8BC" wp14:editId="645703C8">
                      <wp:simplePos x="0" y="0"/>
                      <wp:positionH relativeFrom="column">
                        <wp:posOffset>1192262</wp:posOffset>
                      </wp:positionH>
                      <wp:positionV relativeFrom="paragraph">
                        <wp:posOffset>-134119</wp:posOffset>
                      </wp:positionV>
                      <wp:extent cx="77002" cy="326925"/>
                      <wp:effectExtent l="38100" t="25400" r="24765" b="16510"/>
                      <wp:wrapNone/>
                      <wp:docPr id="14" name="Straight Arrow Connector 14"/>
                      <wp:cNvGraphicFramePr/>
                      <a:graphic xmlns:a="http://schemas.openxmlformats.org/drawingml/2006/main">
                        <a:graphicData uri="http://schemas.microsoft.com/office/word/2010/wordprocessingShape">
                          <wps:wsp>
                            <wps:cNvCnPr/>
                            <wps:spPr>
                              <a:xfrm flipH="1" flipV="1">
                                <a:off x="0" y="0"/>
                                <a:ext cx="77002" cy="3269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81FD232" id="Straight Arrow Connector 14" o:spid="_x0000_s1026" type="#_x0000_t32" style="position:absolute;margin-left:93.9pt;margin-top:-10.55pt;width:6.05pt;height:25.75pt;flip:x 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" strokecolor="#4472c4 [3204]" strokeweight=".5pt">
                      <v:stroke endarrow="block" joinstyle="miter"/>
                    </v:shape>
                  </w:pict>
                </mc:Fallback>
              </mc:AlternateContent>
            </w:r>
            <w:r>
              <w:rPr>
                <w:lang w:val="cs-CZ"/>
              </w:rPr>
              <w:t>Kompletní celní prohlášení o rozdaném a vyhozeném zboží</w:t>
            </w:r>
          </w:p>
        </w:tc>
        <w:tc>
          <w:tcPr>
            <w:tcW w:w="1808" w:type="dxa"/>
          </w:tcPr>
          <w:p w14:paraId="3E08FF2B" w14:textId="3105A014" w:rsidR="005762AC" w:rsidRDefault="005762AC" w:rsidP="00697717">
            <w:pPr>
              <w:rPr>
                <w:lang w:val="cs-CZ"/>
              </w:rPr>
            </w:pPr>
            <w:r>
              <w:rPr>
                <w:noProof/>
                <w:lang w:val="cs-CZ"/>
              </w:rPr>
              <mc:AlternateContent>
                <mc:Choice Requires="wps">
                  <w:drawing>
                    <wp:anchor distT="0" distB="0" distL="114300" distR="114300" simplePos="0" relativeHeight="251676672" behindDoc="0" locked="0" layoutInCell="1" allowOverlap="1" wp14:anchorId="3FDAF535" wp14:editId="723A9F45">
                      <wp:simplePos x="0" y="0"/>
                      <wp:positionH relativeFrom="column">
                        <wp:posOffset>634432</wp:posOffset>
                      </wp:positionH>
                      <wp:positionV relativeFrom="paragraph">
                        <wp:posOffset>-89201</wp:posOffset>
                      </wp:positionV>
                      <wp:extent cx="253064" cy="885090"/>
                      <wp:effectExtent l="38100" t="25400" r="13970" b="17145"/>
                      <wp:wrapNone/>
                      <wp:docPr id="16" name="Straight Arrow Connector 16"/>
                      <wp:cNvGraphicFramePr/>
                      <a:graphic xmlns:a="http://schemas.openxmlformats.org/drawingml/2006/main">
                        <a:graphicData uri="http://schemas.microsoft.com/office/word/2010/wordprocessingShape">
                          <wps:wsp>
                            <wps:cNvCnPr/>
                            <wps:spPr>
                              <a:xfrm flipH="1" flipV="1">
                                <a:off x="0" y="0"/>
                                <a:ext cx="253064" cy="88509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A566081" id="Straight Arrow Connector 16" o:spid="_x0000_s1026" type="#_x0000_t32" style="position:absolute;margin-left:49.95pt;margin-top:-7pt;width:19.95pt;height:69.7pt;flip:x 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" strokecolor="#4472c4 [3204]" strokeweight=".5pt">
                      <v:stroke endarrow="block" joinstyle="miter"/>
                    </v:shape>
                  </w:pict>
                </mc:Fallback>
              </mc:AlternateContent>
            </w:r>
          </w:p>
        </w:tc>
      </w:tr>
      <w:tr w:rsidR="005762AC" w:rsidRPr="005415D8" w14:paraId="35C09BB1" w14:textId="77777777" w:rsidTr="005762AC">
        <w:tc>
          <w:tcPr>
            <w:tcW w:w="1555" w:type="dxa"/>
          </w:tcPr>
          <w:p w14:paraId="69B289BC" w14:textId="5BB3BCF2" w:rsidR="005762AC" w:rsidRDefault="005762AC" w:rsidP="00697717">
            <w:pPr>
              <w:rPr>
                <w:lang w:val="cs-CZ"/>
              </w:rPr>
            </w:pPr>
            <w:r>
              <w:rPr>
                <w:lang w:val="cs-CZ"/>
              </w:rPr>
              <w:t>Celní úřad</w:t>
            </w:r>
          </w:p>
        </w:tc>
        <w:tc>
          <w:tcPr>
            <w:tcW w:w="2074" w:type="dxa"/>
          </w:tcPr>
          <w:p w14:paraId="015AD8C7" w14:textId="77777777" w:rsidR="005762AC" w:rsidRDefault="005762AC" w:rsidP="00697717">
            <w:pPr>
              <w:rPr>
                <w:lang w:val="cs-CZ"/>
              </w:rPr>
            </w:pPr>
          </w:p>
        </w:tc>
        <w:tc>
          <w:tcPr>
            <w:tcW w:w="2603" w:type="dxa"/>
          </w:tcPr>
          <w:p w14:paraId="363501CC" w14:textId="021B4716" w:rsidR="005762AC" w:rsidRDefault="005762AC" w:rsidP="00697717">
            <w:pPr>
              <w:rPr>
                <w:lang w:val="cs-CZ"/>
              </w:rPr>
            </w:pPr>
            <w:r>
              <w:rPr>
                <w:noProof/>
                <w:lang w:val="cs-CZ"/>
              </w:rPr>
              <mc:AlternateContent>
                <mc:Choice Requires="wps">
                  <w:drawing>
                    <wp:anchor distT="0" distB="0" distL="114300" distR="114300" simplePos="0" relativeHeight="251674624" behindDoc="0" locked="0" layoutInCell="1" allowOverlap="1" wp14:anchorId="6B82D0AF" wp14:editId="22EAB66F">
                      <wp:simplePos x="0" y="0"/>
                      <wp:positionH relativeFrom="column">
                        <wp:posOffset>-754046</wp:posOffset>
                      </wp:positionH>
                      <wp:positionV relativeFrom="paragraph">
                        <wp:posOffset>256740</wp:posOffset>
                      </wp:positionV>
                      <wp:extent cx="3561347" cy="45719"/>
                      <wp:effectExtent l="0" t="63500" r="0" b="43815"/>
                      <wp:wrapNone/>
                      <wp:docPr id="15" name="Straight Arrow Connector 15"/>
                      <wp:cNvGraphicFramePr/>
                      <a:graphic xmlns:a="http://schemas.openxmlformats.org/drawingml/2006/main">
                        <a:graphicData uri="http://schemas.microsoft.com/office/word/2010/wordprocessingShape">
                          <wps:wsp>
                            <wps:cNvCnPr/>
                            <wps:spPr>
                              <a:xfrm flipV="1">
                                <a:off x="0" y="0"/>
                                <a:ext cx="3561347"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A126EAE" id="Straight Arrow Connector 15" o:spid="_x0000_s1026" type="#_x0000_t32" style="position:absolute;margin-left:-59.35pt;margin-top:20.2pt;width:280.4pt;height:3.6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" strokecolor="#4472c4 [3204]" strokeweight=".5pt">
                      <v:stroke endarrow="block" joinstyle="miter"/>
                    </v:shape>
                  </w:pict>
                </mc:Fallback>
              </mc:AlternateContent>
            </w:r>
          </w:p>
        </w:tc>
        <w:tc>
          <w:tcPr>
            <w:tcW w:w="2410" w:type="dxa"/>
          </w:tcPr>
          <w:p w14:paraId="153AF7DA" w14:textId="7CF09FF2" w:rsidR="005762AC" w:rsidRDefault="005762AC" w:rsidP="00697717">
            <w:pPr>
              <w:rPr>
                <w:lang w:val="cs-CZ"/>
              </w:rPr>
            </w:pPr>
          </w:p>
        </w:tc>
        <w:tc>
          <w:tcPr>
            <w:tcW w:w="1808" w:type="dxa"/>
          </w:tcPr>
          <w:p w14:paraId="12432A76" w14:textId="08BEA03E" w:rsidR="005762AC" w:rsidRDefault="005762AC" w:rsidP="00697717">
            <w:pPr>
              <w:rPr>
                <w:lang w:val="cs-CZ"/>
              </w:rPr>
            </w:pPr>
            <w:r>
              <w:rPr>
                <w:lang w:val="cs-CZ"/>
              </w:rPr>
              <w:t>Informování účastníka o datu a době konání auditu</w:t>
            </w:r>
          </w:p>
        </w:tc>
      </w:tr>
    </w:tbl>
    <w:p w14:paraId="0BC9636E" w14:textId="4C6AB2BF" w:rsidR="00697717" w:rsidRPr="000F4E57" w:rsidRDefault="00F47CF0" w:rsidP="00697717">
      <w:pPr>
        <w:rPr>
          <w:lang w:val="cs-CZ"/>
        </w:rPr>
      </w:pPr>
      <w:r w:rsidRPr="000F4E57">
        <w:rPr>
          <w:lang w:val="cs-CZ"/>
        </w:rPr>
        <w:lastRenderedPageBreak/>
        <w:tab/>
      </w:r>
      <w:r w:rsidR="00697717" w:rsidRPr="000F4E57">
        <w:rPr>
          <w:lang w:val="cs-CZ"/>
        </w:rPr>
        <w:t>7.1 Inventář a schvalování zboží</w:t>
      </w:r>
    </w:p>
    <w:p w14:paraId="4D773B66" w14:textId="77777777" w:rsidR="00F47CF0" w:rsidRPr="000F4E57" w:rsidRDefault="00F47CF0" w:rsidP="00F47CF0">
      <w:pPr>
        <w:rPr>
          <w:lang w:val="cs-CZ"/>
        </w:rPr>
      </w:pPr>
      <w:r w:rsidRPr="000F4E57">
        <w:rPr>
          <w:lang w:val="cs-CZ"/>
        </w:rPr>
        <w:t>C-43</w:t>
      </w:r>
    </w:p>
    <w:p w14:paraId="722EA320" w14:textId="28840ABC" w:rsidR="00F47CF0" w:rsidRPr="000F4E57" w:rsidRDefault="00F47CF0" w:rsidP="00F47CF0">
      <w:pPr>
        <w:rPr>
          <w:lang w:val="cs-CZ"/>
        </w:rPr>
      </w:pPr>
      <w:r w:rsidRPr="000F4E57">
        <w:rPr>
          <w:lang w:val="cs-CZ"/>
        </w:rPr>
        <w:t>Účastníci musí zaznamenat veškeré zboží, které dovezli a deklarovali v </w:t>
      </w:r>
      <w:r w:rsidR="004702FF" w:rsidRPr="000F4E57">
        <w:rPr>
          <w:lang w:val="cs-CZ"/>
        </w:rPr>
        <w:t>prohlášení o dovozu do volné zóny</w:t>
      </w:r>
      <w:r w:rsidRPr="000F4E57">
        <w:rPr>
          <w:lang w:val="cs-CZ"/>
        </w:rPr>
        <w:t>, do svého systému sledování zboží. V okamžiku exportu musí účastníci aktualizovat informace v </w:t>
      </w:r>
      <w:r w:rsidR="004702FF" w:rsidRPr="000F4E57">
        <w:rPr>
          <w:lang w:val="cs-CZ"/>
        </w:rPr>
        <w:t>prohlášení o dovozu do volné zóny</w:t>
      </w:r>
      <w:r w:rsidRPr="000F4E57">
        <w:rPr>
          <w:lang w:val="cs-CZ"/>
        </w:rPr>
        <w:t xml:space="preserve"> v systému inventarizace zboží. Inventář </w:t>
      </w:r>
      <w:r w:rsidR="004702FF" w:rsidRPr="000F4E57">
        <w:rPr>
          <w:lang w:val="cs-CZ"/>
        </w:rPr>
        <w:t>s</w:t>
      </w:r>
      <w:r w:rsidRPr="000F4E57">
        <w:rPr>
          <w:lang w:val="cs-CZ"/>
        </w:rPr>
        <w:t xml:space="preserve"> příchozí</w:t>
      </w:r>
      <w:r w:rsidR="004702FF" w:rsidRPr="000F4E57">
        <w:rPr>
          <w:lang w:val="cs-CZ"/>
        </w:rPr>
        <w:t>m</w:t>
      </w:r>
      <w:r w:rsidRPr="000F4E57">
        <w:rPr>
          <w:lang w:val="cs-CZ"/>
        </w:rPr>
        <w:t xml:space="preserve"> a odchozí</w:t>
      </w:r>
      <w:r w:rsidR="004702FF" w:rsidRPr="000F4E57">
        <w:rPr>
          <w:lang w:val="cs-CZ"/>
        </w:rPr>
        <w:t>m</w:t>
      </w:r>
      <w:r w:rsidRPr="000F4E57">
        <w:rPr>
          <w:lang w:val="cs-CZ"/>
        </w:rPr>
        <w:t xml:space="preserve"> zboží musí odpovídat během </w:t>
      </w:r>
      <w:r w:rsidR="004702FF" w:rsidRPr="000F4E57">
        <w:rPr>
          <w:lang w:val="cs-CZ"/>
        </w:rPr>
        <w:t>měsíční rekonciliace</w:t>
      </w:r>
      <w:r w:rsidRPr="000F4E57">
        <w:rPr>
          <w:lang w:val="cs-CZ"/>
        </w:rPr>
        <w:t xml:space="preserve"> a během konečného odsouhlasení na konci události Expo. Účastníci musí předložit měsíční auditní zprávu založenou na měsíčním odsouhlasení úřadu </w:t>
      </w:r>
      <w:r w:rsidR="004702FF" w:rsidRPr="000F4E57">
        <w:rPr>
          <w:lang w:val="cs-CZ"/>
        </w:rPr>
        <w:t>auditních</w:t>
      </w:r>
      <w:r w:rsidRPr="000F4E57">
        <w:rPr>
          <w:lang w:val="cs-CZ"/>
        </w:rPr>
        <w:t xml:space="preserve"> celních orgánů.</w:t>
      </w:r>
    </w:p>
    <w:p w14:paraId="0234F21F" w14:textId="77777777" w:rsidR="00F47CF0" w:rsidRPr="000F4E57" w:rsidRDefault="00F47CF0" w:rsidP="00F47CF0">
      <w:pPr>
        <w:rPr>
          <w:lang w:val="cs-CZ"/>
        </w:rPr>
      </w:pPr>
    </w:p>
    <w:p w14:paraId="44394D87" w14:textId="77777777" w:rsidR="00F47CF0" w:rsidRPr="000F4E57" w:rsidRDefault="00F47CF0" w:rsidP="00F47CF0">
      <w:pPr>
        <w:rPr>
          <w:lang w:val="cs-CZ"/>
        </w:rPr>
      </w:pPr>
      <w:r w:rsidRPr="000F4E57">
        <w:rPr>
          <w:lang w:val="cs-CZ"/>
        </w:rPr>
        <w:t>C-44</w:t>
      </w:r>
    </w:p>
    <w:p w14:paraId="65600BB6" w14:textId="6EA1CDE4" w:rsidR="00F47CF0" w:rsidRPr="000F4E57" w:rsidRDefault="00F47CF0" w:rsidP="00F47CF0">
      <w:pPr>
        <w:rPr>
          <w:lang w:val="cs-CZ"/>
        </w:rPr>
      </w:pPr>
      <w:r w:rsidRPr="000F4E57">
        <w:rPr>
          <w:lang w:val="cs-CZ"/>
        </w:rPr>
        <w:t xml:space="preserve">Účastníci se musí ujistit, že </w:t>
      </w:r>
      <w:r w:rsidR="004702FF" w:rsidRPr="000F4E57">
        <w:rPr>
          <w:lang w:val="cs-CZ"/>
        </w:rPr>
        <w:t xml:space="preserve">prohlášení o dovozu do volné zóny </w:t>
      </w:r>
      <w:r w:rsidRPr="000F4E57">
        <w:rPr>
          <w:lang w:val="cs-CZ"/>
        </w:rPr>
        <w:t>následuje po podání žádosti o celní nárok po vývozu zásilky. Jedná se o povinný požadavek, který podporuje sladění inventáře s celními orgány.</w:t>
      </w:r>
      <w:r w:rsidR="004702FF" w:rsidRPr="000F4E57">
        <w:rPr>
          <w:lang w:val="cs-CZ"/>
        </w:rPr>
        <w:t xml:space="preserve"> </w:t>
      </w:r>
      <w:r w:rsidRPr="000F4E57">
        <w:rPr>
          <w:lang w:val="cs-CZ"/>
        </w:rPr>
        <w:t xml:space="preserve">Nedodržení tohoto postupu může </w:t>
      </w:r>
      <w:r w:rsidR="004702FF" w:rsidRPr="000F4E57">
        <w:rPr>
          <w:lang w:val="cs-CZ"/>
        </w:rPr>
        <w:t>k uvalení</w:t>
      </w:r>
      <w:r w:rsidRPr="000F4E57">
        <w:rPr>
          <w:lang w:val="cs-CZ"/>
        </w:rPr>
        <w:t xml:space="preserve"> sankcí.</w:t>
      </w:r>
    </w:p>
    <w:p w14:paraId="30AE2387" w14:textId="77777777" w:rsidR="00F47CF0" w:rsidRPr="000F4E57" w:rsidRDefault="00F47CF0" w:rsidP="00F47CF0">
      <w:pPr>
        <w:rPr>
          <w:lang w:val="cs-CZ"/>
        </w:rPr>
      </w:pPr>
    </w:p>
    <w:p w14:paraId="2395C6CA" w14:textId="5064865C" w:rsidR="00F47CF0" w:rsidRPr="000F4E57" w:rsidRDefault="004702FF" w:rsidP="00F47CF0">
      <w:pPr>
        <w:rPr>
          <w:lang w:val="cs-CZ"/>
        </w:rPr>
      </w:pPr>
      <w:r w:rsidRPr="000F4E57">
        <w:rPr>
          <w:lang w:val="cs-CZ"/>
        </w:rPr>
        <w:tab/>
      </w:r>
      <w:r w:rsidR="00F47CF0" w:rsidRPr="000F4E57">
        <w:rPr>
          <w:lang w:val="cs-CZ"/>
        </w:rPr>
        <w:t>7.1.1 Sladění obchodního zboží</w:t>
      </w:r>
    </w:p>
    <w:p w14:paraId="1AE15AC2" w14:textId="77777777" w:rsidR="00F47CF0" w:rsidRPr="000F4E57" w:rsidRDefault="00F47CF0" w:rsidP="00F47CF0">
      <w:pPr>
        <w:rPr>
          <w:lang w:val="cs-CZ"/>
        </w:rPr>
      </w:pPr>
      <w:r w:rsidRPr="000F4E57">
        <w:rPr>
          <w:lang w:val="cs-CZ"/>
        </w:rPr>
        <w:t>C-45</w:t>
      </w:r>
    </w:p>
    <w:p w14:paraId="5263793A" w14:textId="47FC9B4F" w:rsidR="00F47CF0" w:rsidRPr="000F4E57" w:rsidRDefault="00F47CF0" w:rsidP="00F47CF0">
      <w:pPr>
        <w:rPr>
          <w:lang w:val="cs-CZ"/>
        </w:rPr>
      </w:pPr>
      <w:r w:rsidRPr="000F4E57">
        <w:rPr>
          <w:lang w:val="cs-CZ"/>
        </w:rPr>
        <w:t xml:space="preserve">Účastníci nebo jejich zástupci musí při dokončení obchodních transakcí vydat potřebné obchodní faktury a vést záznamy o všech prodejích, </w:t>
      </w:r>
      <w:r w:rsidR="004702FF" w:rsidRPr="000F4E57">
        <w:rPr>
          <w:lang w:val="cs-CZ"/>
        </w:rPr>
        <w:t>ve</w:t>
      </w:r>
      <w:r w:rsidRPr="000F4E57">
        <w:rPr>
          <w:lang w:val="cs-CZ"/>
        </w:rPr>
        <w:t xml:space="preserve"> kterých se jasně odráží komodita, země výroby, hodnota, množství, měna a harmonizovaný kód.</w:t>
      </w:r>
    </w:p>
    <w:p w14:paraId="4D2E7B1D" w14:textId="77777777" w:rsidR="00F47CF0" w:rsidRPr="000F4E57" w:rsidRDefault="00F47CF0" w:rsidP="00F47CF0">
      <w:pPr>
        <w:rPr>
          <w:lang w:val="cs-CZ"/>
        </w:rPr>
      </w:pPr>
    </w:p>
    <w:p w14:paraId="0B35E799" w14:textId="77777777" w:rsidR="00F47CF0" w:rsidRPr="000F4E57" w:rsidRDefault="00F47CF0" w:rsidP="00F47CF0">
      <w:pPr>
        <w:rPr>
          <w:lang w:val="cs-CZ"/>
        </w:rPr>
      </w:pPr>
      <w:r w:rsidRPr="000F4E57">
        <w:rPr>
          <w:lang w:val="cs-CZ"/>
        </w:rPr>
        <w:t>C-46</w:t>
      </w:r>
    </w:p>
    <w:p w14:paraId="2E0286D0" w14:textId="66C95ACA" w:rsidR="00F47CF0" w:rsidRPr="000F4E57" w:rsidRDefault="00F47CF0" w:rsidP="00F47CF0">
      <w:pPr>
        <w:rPr>
          <w:lang w:val="cs-CZ"/>
        </w:rPr>
      </w:pPr>
      <w:r w:rsidRPr="000F4E57">
        <w:rPr>
          <w:lang w:val="cs-CZ"/>
        </w:rPr>
        <w:t xml:space="preserve">Účastníci nebo jejich zástupci musí vést prodejní faktury, objednávky a obchodní faktury až do ukončení procesu vyřazení z provozu. To podléhá </w:t>
      </w:r>
      <w:r w:rsidR="004702FF" w:rsidRPr="000F4E57">
        <w:rPr>
          <w:lang w:val="cs-CZ"/>
        </w:rPr>
        <w:t>d</w:t>
      </w:r>
      <w:r w:rsidRPr="000F4E57">
        <w:rPr>
          <w:lang w:val="cs-CZ"/>
        </w:rPr>
        <w:t xml:space="preserve">ubajské celní správě, která vydává osvědčení o </w:t>
      </w:r>
      <w:r w:rsidR="004702FF" w:rsidRPr="000F4E57">
        <w:rPr>
          <w:lang w:val="cs-CZ"/>
        </w:rPr>
        <w:t>bezúhonnost</w:t>
      </w:r>
      <w:r w:rsidRPr="000F4E57">
        <w:rPr>
          <w:lang w:val="cs-CZ"/>
        </w:rPr>
        <w:t>i.</w:t>
      </w:r>
    </w:p>
    <w:p w14:paraId="31FAB62D" w14:textId="77777777" w:rsidR="00F47CF0" w:rsidRPr="000F4E57" w:rsidRDefault="00F47CF0" w:rsidP="00F47CF0">
      <w:pPr>
        <w:rPr>
          <w:lang w:val="cs-CZ"/>
        </w:rPr>
      </w:pPr>
    </w:p>
    <w:p w14:paraId="33C23FF3" w14:textId="7F2857FA" w:rsidR="00F47CF0" w:rsidRPr="000F4E57" w:rsidRDefault="00F47CF0" w:rsidP="00F47CF0">
      <w:pPr>
        <w:rPr>
          <w:lang w:val="cs-CZ"/>
        </w:rPr>
      </w:pPr>
      <w:r w:rsidRPr="000F4E57">
        <w:rPr>
          <w:lang w:val="cs-CZ"/>
        </w:rPr>
        <w:t xml:space="preserve">Jakékoli porušení ustanovení týkajících se těchto postupů bude považováno za nedodržení předpisů a může mít za následek sankce a / nebo zrušení celních služeb, které jsou stanoveny v této </w:t>
      </w:r>
      <w:r w:rsidR="004702FF" w:rsidRPr="000F4E57">
        <w:rPr>
          <w:lang w:val="cs-CZ"/>
        </w:rPr>
        <w:t xml:space="preserve">Logistické a celní </w:t>
      </w:r>
      <w:r w:rsidRPr="000F4E57">
        <w:rPr>
          <w:lang w:val="cs-CZ"/>
        </w:rPr>
        <w:t>příručce pro a</w:t>
      </w:r>
      <w:r w:rsidR="004702FF" w:rsidRPr="000F4E57">
        <w:rPr>
          <w:lang w:val="cs-CZ"/>
        </w:rPr>
        <w:t xml:space="preserve"> ve</w:t>
      </w:r>
      <w:r w:rsidRPr="000F4E57">
        <w:rPr>
          <w:lang w:val="cs-CZ"/>
        </w:rPr>
        <w:t xml:space="preserve"> společném celním zákoně GCC.</w:t>
      </w:r>
    </w:p>
    <w:p w14:paraId="033353A6" w14:textId="77777777" w:rsidR="004702FF" w:rsidRPr="000F4E57" w:rsidRDefault="004702FF" w:rsidP="00697717">
      <w:pPr>
        <w:rPr>
          <w:lang w:val="cs-CZ"/>
        </w:rPr>
      </w:pPr>
    </w:p>
    <w:p w14:paraId="47F81BF2" w14:textId="631CCB30" w:rsidR="00697717" w:rsidRPr="000F4E57" w:rsidRDefault="004702FF" w:rsidP="00697717">
      <w:pPr>
        <w:rPr>
          <w:lang w:val="cs-CZ"/>
        </w:rPr>
      </w:pPr>
      <w:r w:rsidRPr="000F4E57">
        <w:rPr>
          <w:lang w:val="cs-CZ"/>
        </w:rPr>
        <w:tab/>
      </w:r>
      <w:r w:rsidR="00697717" w:rsidRPr="000F4E57">
        <w:rPr>
          <w:lang w:val="cs-CZ"/>
        </w:rPr>
        <w:t>7.2 Celní audit</w:t>
      </w:r>
    </w:p>
    <w:p w14:paraId="357B41AB" w14:textId="64106256" w:rsidR="004702FF" w:rsidRPr="000F4E57" w:rsidRDefault="004702FF" w:rsidP="004702FF">
      <w:pPr>
        <w:rPr>
          <w:lang w:val="cs-CZ"/>
        </w:rPr>
      </w:pPr>
      <w:r w:rsidRPr="000F4E57">
        <w:rPr>
          <w:lang w:val="cs-CZ"/>
        </w:rPr>
        <w:t>Proces auditu konsoliduje výsledky dovozu, vývozu a zásob na úrovni řádkových položek vůči inventářům účastníků. Dubajské celní orgány provádějí pravidelné a náhodné inspekce a vyžadují, aby účastníci včas poskytli veškeré potřebné informace.</w:t>
      </w:r>
    </w:p>
    <w:p w14:paraId="54930E1E" w14:textId="77777777" w:rsidR="004702FF" w:rsidRPr="000F4E57" w:rsidRDefault="004702FF" w:rsidP="004702FF">
      <w:pPr>
        <w:rPr>
          <w:lang w:val="cs-CZ"/>
        </w:rPr>
      </w:pPr>
    </w:p>
    <w:p w14:paraId="28917C4D" w14:textId="77777777" w:rsidR="004702FF" w:rsidRPr="000F4E57" w:rsidRDefault="004702FF" w:rsidP="004702FF">
      <w:pPr>
        <w:rPr>
          <w:lang w:val="cs-CZ"/>
        </w:rPr>
      </w:pPr>
      <w:r w:rsidRPr="000F4E57">
        <w:rPr>
          <w:lang w:val="cs-CZ"/>
        </w:rPr>
        <w:t>C-47</w:t>
      </w:r>
    </w:p>
    <w:p w14:paraId="3F75D2E9" w14:textId="143F3D67" w:rsidR="00C9080D" w:rsidRPr="000F4E57" w:rsidRDefault="004702FF" w:rsidP="004702FF">
      <w:pPr>
        <w:rPr>
          <w:lang w:val="cs-CZ"/>
        </w:rPr>
      </w:pPr>
      <w:r w:rsidRPr="000F4E57">
        <w:rPr>
          <w:lang w:val="cs-CZ"/>
        </w:rPr>
        <w:t>Účastníci musí splňovat požadavky na audit v souladu s příslušnými auditorskými postupy. Všechny celní audity budou naplánovány a náhodné audity budou provedeny s ohlašovací lhůtou 7 pracovních dnů.</w:t>
      </w:r>
    </w:p>
    <w:p w14:paraId="2B2C5793" w14:textId="457B0585" w:rsidR="00B61B28" w:rsidRPr="000F4E57" w:rsidRDefault="00B61B28" w:rsidP="00B61B28">
      <w:pPr>
        <w:rPr>
          <w:lang w:val="cs-CZ"/>
        </w:rPr>
      </w:pPr>
    </w:p>
    <w:p w14:paraId="1F2F44AB" w14:textId="1332A02A" w:rsidR="004702FF" w:rsidRPr="000F4E57" w:rsidRDefault="00FC54A5" w:rsidP="004702FF">
      <w:pPr>
        <w:rPr>
          <w:lang w:val="cs-CZ"/>
        </w:rPr>
      </w:pPr>
      <w:r w:rsidRPr="000F4E57">
        <w:rPr>
          <w:lang w:val="cs-CZ"/>
        </w:rPr>
        <w:tab/>
      </w:r>
      <w:r w:rsidR="004702FF" w:rsidRPr="000F4E57">
        <w:rPr>
          <w:lang w:val="cs-CZ"/>
        </w:rPr>
        <w:t>8. Vyřazení z provozu a odvoz</w:t>
      </w:r>
    </w:p>
    <w:p w14:paraId="64FAC6A8" w14:textId="59BA578C" w:rsidR="00FC54A5" w:rsidRPr="000F4E57" w:rsidRDefault="00FC54A5" w:rsidP="00FC54A5">
      <w:pPr>
        <w:rPr>
          <w:lang w:val="cs-CZ"/>
        </w:rPr>
      </w:pPr>
      <w:r w:rsidRPr="000F4E57">
        <w:rPr>
          <w:lang w:val="cs-CZ"/>
        </w:rPr>
        <w:t>Vyřazení z provozu je odstranění obsahu pavilonu a všech důležitých stavebních materiálů po ukončení akce Expo. Odvoz je fyzický pohyb zásob z areálu Expo na místo konečného určení po skončení akce.</w:t>
      </w:r>
    </w:p>
    <w:p w14:paraId="03A3F9D2" w14:textId="77777777" w:rsidR="00FC54A5" w:rsidRPr="000F4E57" w:rsidRDefault="00FC54A5" w:rsidP="00FC54A5">
      <w:pPr>
        <w:rPr>
          <w:lang w:val="cs-CZ"/>
        </w:rPr>
      </w:pPr>
    </w:p>
    <w:p w14:paraId="44B39826" w14:textId="0146E5C5" w:rsidR="00FC54A5" w:rsidRPr="000F4E57" w:rsidRDefault="00FC54A5" w:rsidP="00FC54A5">
      <w:pPr>
        <w:rPr>
          <w:lang w:val="cs-CZ"/>
        </w:rPr>
      </w:pPr>
      <w:r w:rsidRPr="000F4E57">
        <w:rPr>
          <w:lang w:val="cs-CZ"/>
        </w:rPr>
        <w:t>V této kapitole je popsán proces odstraňování a odvozu zboží z SAE a zóny Expo 2020.</w:t>
      </w:r>
    </w:p>
    <w:p w14:paraId="38E0BFC0" w14:textId="77777777" w:rsidR="00FC54A5" w:rsidRPr="000F4E57" w:rsidRDefault="00FC54A5" w:rsidP="00FC54A5">
      <w:pPr>
        <w:rPr>
          <w:lang w:val="cs-CZ"/>
        </w:rPr>
      </w:pPr>
    </w:p>
    <w:p w14:paraId="2128E957" w14:textId="77777777" w:rsidR="00FC54A5" w:rsidRPr="000F4E57" w:rsidRDefault="00FC54A5" w:rsidP="00FC54A5">
      <w:pPr>
        <w:rPr>
          <w:lang w:val="cs-CZ"/>
        </w:rPr>
      </w:pPr>
      <w:r w:rsidRPr="000F4E57">
        <w:rPr>
          <w:lang w:val="cs-CZ"/>
        </w:rPr>
        <w:t>C-48</w:t>
      </w:r>
    </w:p>
    <w:p w14:paraId="398C781C" w14:textId="6BFB6AA3" w:rsidR="00FC54A5" w:rsidRPr="000F4E57" w:rsidRDefault="00FC54A5" w:rsidP="00FC54A5">
      <w:pPr>
        <w:rPr>
          <w:lang w:val="cs-CZ"/>
        </w:rPr>
      </w:pPr>
      <w:r w:rsidRPr="000F4E57">
        <w:rPr>
          <w:lang w:val="cs-CZ"/>
        </w:rPr>
        <w:t>Účastníci musí od organizátora získat povolení k odjezdu před odstraněním svého zboží z areálu Expo.</w:t>
      </w:r>
    </w:p>
    <w:p w14:paraId="5CE8AB47" w14:textId="77777777" w:rsidR="00FC54A5" w:rsidRPr="000F4E57" w:rsidRDefault="00FC54A5" w:rsidP="00FC54A5">
      <w:pPr>
        <w:rPr>
          <w:lang w:val="cs-CZ"/>
        </w:rPr>
      </w:pPr>
    </w:p>
    <w:p w14:paraId="64FFAC37" w14:textId="77777777" w:rsidR="00FC54A5" w:rsidRPr="000F4E57" w:rsidRDefault="00FC54A5" w:rsidP="00FC54A5">
      <w:pPr>
        <w:rPr>
          <w:lang w:val="cs-CZ"/>
        </w:rPr>
      </w:pPr>
      <w:r w:rsidRPr="000F4E57">
        <w:rPr>
          <w:lang w:val="cs-CZ"/>
        </w:rPr>
        <w:t>C-49</w:t>
      </w:r>
    </w:p>
    <w:p w14:paraId="3F7EA9A0" w14:textId="37785F88" w:rsidR="00FC54A5" w:rsidRPr="000F4E57" w:rsidRDefault="00FC54A5" w:rsidP="00FC54A5">
      <w:pPr>
        <w:rPr>
          <w:lang w:val="cs-CZ"/>
        </w:rPr>
      </w:pPr>
      <w:r w:rsidRPr="000F4E57">
        <w:rPr>
          <w:lang w:val="cs-CZ"/>
        </w:rPr>
        <w:t xml:space="preserve">Účastníci musí od oddělení auditu dubajské celní správy získat doklad o bezúhonnosti za účelem dokončení procesu vyřazování z provozu. Certifikát o bezúhonnosti se vydá poté, co dubajské celní oddělení potvrdí, že došlo k rekonciliaci dovezeného zboží se zbožím odváženým, prodaným, s reklamními předměty a dárkovými předměty. </w:t>
      </w:r>
    </w:p>
    <w:p w14:paraId="793E2B53" w14:textId="77777777" w:rsidR="00FC54A5" w:rsidRPr="000F4E57" w:rsidRDefault="00FC54A5" w:rsidP="00FC54A5">
      <w:pPr>
        <w:rPr>
          <w:lang w:val="cs-CZ"/>
        </w:rPr>
      </w:pPr>
    </w:p>
    <w:p w14:paraId="611104F0" w14:textId="77777777" w:rsidR="00FC54A5" w:rsidRPr="000F4E57" w:rsidRDefault="00FC54A5" w:rsidP="00FC54A5">
      <w:pPr>
        <w:rPr>
          <w:lang w:val="cs-CZ"/>
        </w:rPr>
      </w:pPr>
      <w:r w:rsidRPr="000F4E57">
        <w:rPr>
          <w:lang w:val="cs-CZ"/>
        </w:rPr>
        <w:t>C-50</w:t>
      </w:r>
    </w:p>
    <w:p w14:paraId="64F759B4" w14:textId="675869A5" w:rsidR="00FC54A5" w:rsidRPr="000F4E57" w:rsidRDefault="00FC54A5" w:rsidP="00FC54A5">
      <w:pPr>
        <w:rPr>
          <w:lang w:val="cs-CZ"/>
        </w:rPr>
      </w:pPr>
      <w:r w:rsidRPr="000F4E57">
        <w:rPr>
          <w:lang w:val="cs-CZ"/>
        </w:rPr>
        <w:lastRenderedPageBreak/>
        <w:t>Pokud je zboží ztraceno, poškozeno, zlikvidováno nebo darováno, musí účastníci předložit příslušnou dokumentaci Dubajské celní správě, aby sladili inventář.</w:t>
      </w:r>
    </w:p>
    <w:p w14:paraId="00394B86" w14:textId="77777777" w:rsidR="00FC54A5" w:rsidRPr="000F4E57" w:rsidRDefault="00FC54A5" w:rsidP="00FC54A5">
      <w:pPr>
        <w:rPr>
          <w:lang w:val="cs-CZ"/>
        </w:rPr>
      </w:pPr>
    </w:p>
    <w:p w14:paraId="31131432" w14:textId="1867155D" w:rsidR="00FC54A5" w:rsidRPr="000F4E57" w:rsidRDefault="00FC54A5" w:rsidP="00FC54A5">
      <w:pPr>
        <w:rPr>
          <w:lang w:val="cs-CZ"/>
        </w:rPr>
      </w:pPr>
      <w:r w:rsidRPr="000F4E57">
        <w:rPr>
          <w:lang w:val="cs-CZ"/>
        </w:rPr>
        <w:t>Účastníci odpovídají za veškeré zboží, které neprojde auditem, jakožto i jakékoliv poplatky a / nebo sankce, které mohou být uloženy dubajskou celní správou.</w:t>
      </w:r>
    </w:p>
    <w:p w14:paraId="43FA84B4" w14:textId="77777777" w:rsidR="00FC54A5" w:rsidRPr="000F4E57" w:rsidRDefault="00FC54A5" w:rsidP="00FC54A5">
      <w:pPr>
        <w:rPr>
          <w:lang w:val="cs-CZ"/>
        </w:rPr>
      </w:pPr>
    </w:p>
    <w:p w14:paraId="7CC1BAA3" w14:textId="77777777" w:rsidR="00FC54A5" w:rsidRPr="000F4E57" w:rsidRDefault="00FC54A5" w:rsidP="00FC54A5">
      <w:pPr>
        <w:rPr>
          <w:lang w:val="cs-CZ"/>
        </w:rPr>
      </w:pPr>
      <w:r w:rsidRPr="000F4E57">
        <w:rPr>
          <w:lang w:val="cs-CZ"/>
        </w:rPr>
        <w:t>C-51</w:t>
      </w:r>
    </w:p>
    <w:p w14:paraId="3FF4AF85" w14:textId="52E46850" w:rsidR="004702FF" w:rsidRPr="000F4E57" w:rsidRDefault="00FC54A5" w:rsidP="00FC54A5">
      <w:pPr>
        <w:rPr>
          <w:lang w:val="cs-CZ"/>
        </w:rPr>
      </w:pPr>
      <w:r w:rsidRPr="000F4E57">
        <w:rPr>
          <w:lang w:val="cs-CZ"/>
        </w:rPr>
        <w:t xml:space="preserve">Účastníci, subdodavatelé a další přidružené společnosti nesmí po ukončení události Expo ponechat nechtěný majetek v areálu Expo. Jakékoliv </w:t>
      </w:r>
      <w:r w:rsidR="002B17C6" w:rsidRPr="000F4E57">
        <w:rPr>
          <w:lang w:val="cs-CZ"/>
        </w:rPr>
        <w:t>zanechané materiály budou</w:t>
      </w:r>
      <w:r w:rsidRPr="000F4E57">
        <w:rPr>
          <w:lang w:val="cs-CZ"/>
        </w:rPr>
        <w:t xml:space="preserve"> </w:t>
      </w:r>
      <w:r w:rsidR="002B17C6" w:rsidRPr="000F4E57">
        <w:rPr>
          <w:lang w:val="cs-CZ"/>
        </w:rPr>
        <w:t>do</w:t>
      </w:r>
      <w:r w:rsidRPr="000F4E57">
        <w:rPr>
          <w:lang w:val="cs-CZ"/>
        </w:rPr>
        <w:t>dán</w:t>
      </w:r>
      <w:r w:rsidR="002B17C6" w:rsidRPr="000F4E57">
        <w:rPr>
          <w:lang w:val="cs-CZ"/>
        </w:rPr>
        <w:t>y</w:t>
      </w:r>
      <w:r w:rsidRPr="000F4E57">
        <w:rPr>
          <w:lang w:val="cs-CZ"/>
        </w:rPr>
        <w:t xml:space="preserve"> majiteli na </w:t>
      </w:r>
      <w:r w:rsidR="002B17C6" w:rsidRPr="000F4E57">
        <w:rPr>
          <w:lang w:val="cs-CZ"/>
        </w:rPr>
        <w:t>jeho</w:t>
      </w:r>
      <w:r w:rsidRPr="000F4E57">
        <w:rPr>
          <w:lang w:val="cs-CZ"/>
        </w:rPr>
        <w:t xml:space="preserve"> vlastní náklady.</w:t>
      </w:r>
    </w:p>
    <w:p w14:paraId="7452C758" w14:textId="77777777" w:rsidR="002B17C6" w:rsidRPr="000F4E57" w:rsidRDefault="002B17C6" w:rsidP="004702FF">
      <w:pPr>
        <w:rPr>
          <w:lang w:val="cs-CZ"/>
        </w:rPr>
      </w:pPr>
    </w:p>
    <w:p w14:paraId="736A1621" w14:textId="1621F56D" w:rsidR="004702FF" w:rsidRPr="000F4E57" w:rsidRDefault="002B17C6" w:rsidP="004702FF">
      <w:pPr>
        <w:rPr>
          <w:lang w:val="cs-CZ"/>
        </w:rPr>
      </w:pPr>
      <w:r w:rsidRPr="000F4E57">
        <w:rPr>
          <w:lang w:val="cs-CZ"/>
        </w:rPr>
        <w:tab/>
      </w:r>
      <w:r w:rsidR="004702FF" w:rsidRPr="000F4E57">
        <w:rPr>
          <w:lang w:val="cs-CZ"/>
        </w:rPr>
        <w:t xml:space="preserve">8.1 Plánování </w:t>
      </w:r>
      <w:r w:rsidR="00AA507F" w:rsidRPr="000F4E57">
        <w:rPr>
          <w:lang w:val="cs-CZ"/>
        </w:rPr>
        <w:t>odvozu</w:t>
      </w:r>
      <w:r w:rsidR="004702FF" w:rsidRPr="000F4E57">
        <w:rPr>
          <w:lang w:val="cs-CZ"/>
        </w:rPr>
        <w:t xml:space="preserve"> zboží</w:t>
      </w:r>
    </w:p>
    <w:p w14:paraId="7D65A64B" w14:textId="4F5A3B53" w:rsidR="0015204B" w:rsidRPr="000F4E57" w:rsidRDefault="0015204B" w:rsidP="0015204B">
      <w:pPr>
        <w:rPr>
          <w:lang w:val="cs-CZ"/>
        </w:rPr>
      </w:pPr>
      <w:r w:rsidRPr="000F4E57">
        <w:rPr>
          <w:lang w:val="cs-CZ"/>
        </w:rPr>
        <w:t>Organizátor nastaví a provede technické přednášky, které budou zahrnovat procesy vyřazování z provozu. Tyto přednášky budou zaměřeny na to, aby účastníci pochopili procesy při logistice a celním odbavení, které jsou potřebné při odvozu.</w:t>
      </w:r>
    </w:p>
    <w:p w14:paraId="3FA973EC" w14:textId="77777777" w:rsidR="0015204B" w:rsidRPr="000F4E57" w:rsidRDefault="0015204B" w:rsidP="0015204B">
      <w:pPr>
        <w:rPr>
          <w:lang w:val="cs-CZ"/>
        </w:rPr>
      </w:pPr>
    </w:p>
    <w:p w14:paraId="62D0F521" w14:textId="77777777" w:rsidR="0015204B" w:rsidRPr="000F4E57" w:rsidRDefault="0015204B" w:rsidP="0015204B">
      <w:pPr>
        <w:rPr>
          <w:lang w:val="cs-CZ"/>
        </w:rPr>
      </w:pPr>
      <w:r w:rsidRPr="000F4E57">
        <w:rPr>
          <w:lang w:val="cs-CZ"/>
        </w:rPr>
        <w:t>C-52</w:t>
      </w:r>
    </w:p>
    <w:p w14:paraId="0558EF60" w14:textId="2080B4F4" w:rsidR="0015204B" w:rsidRPr="000F4E57" w:rsidRDefault="0015204B" w:rsidP="0015204B">
      <w:pPr>
        <w:rPr>
          <w:lang w:val="cs-CZ"/>
        </w:rPr>
      </w:pPr>
      <w:r w:rsidRPr="000F4E57">
        <w:rPr>
          <w:lang w:val="cs-CZ"/>
        </w:rPr>
        <w:t>Účastníci musí organizátorovi předložit plán odvozu prostřednictvím portálu účastníků nejméně 90 kalendářních dnů před plánovaným odvozem.</w:t>
      </w:r>
    </w:p>
    <w:p w14:paraId="3FE3D712" w14:textId="77777777" w:rsidR="0015204B" w:rsidRPr="000F4E57" w:rsidRDefault="0015204B" w:rsidP="0015204B">
      <w:pPr>
        <w:rPr>
          <w:lang w:val="cs-CZ"/>
        </w:rPr>
      </w:pPr>
    </w:p>
    <w:p w14:paraId="22BE92ED" w14:textId="77777777" w:rsidR="0015204B" w:rsidRPr="000F4E57" w:rsidRDefault="0015204B" w:rsidP="0015204B">
      <w:pPr>
        <w:rPr>
          <w:lang w:val="cs-CZ"/>
        </w:rPr>
      </w:pPr>
      <w:r w:rsidRPr="000F4E57">
        <w:rPr>
          <w:lang w:val="cs-CZ"/>
        </w:rPr>
        <w:t>C-53</w:t>
      </w:r>
    </w:p>
    <w:p w14:paraId="04174938" w14:textId="14FF0B59" w:rsidR="0015204B" w:rsidRPr="000F4E57" w:rsidRDefault="0015204B" w:rsidP="0015204B">
      <w:pPr>
        <w:rPr>
          <w:lang w:val="cs-CZ"/>
        </w:rPr>
      </w:pPr>
      <w:r w:rsidRPr="000F4E57">
        <w:rPr>
          <w:lang w:val="cs-CZ"/>
        </w:rPr>
        <w:t>Všechna vozidla opouštějící areál Expo budou procházet VSA. Účastníci tak musí zajistit, aby jejich vozidla splňovaly výstupní podmínky. Podrobnosti o výstupních podmínkách budou k dispozici na portálu účastníků.</w:t>
      </w:r>
    </w:p>
    <w:p w14:paraId="0C60A8E3" w14:textId="77777777" w:rsidR="0015204B" w:rsidRPr="000F4E57" w:rsidRDefault="0015204B" w:rsidP="0015204B">
      <w:pPr>
        <w:rPr>
          <w:lang w:val="cs-CZ"/>
        </w:rPr>
      </w:pPr>
    </w:p>
    <w:p w14:paraId="733BC123" w14:textId="77777777" w:rsidR="0015204B" w:rsidRPr="000F4E57" w:rsidRDefault="0015204B" w:rsidP="0015204B">
      <w:pPr>
        <w:rPr>
          <w:lang w:val="cs-CZ"/>
        </w:rPr>
      </w:pPr>
      <w:r w:rsidRPr="000F4E57">
        <w:rPr>
          <w:lang w:val="cs-CZ"/>
        </w:rPr>
        <w:t>C-54</w:t>
      </w:r>
    </w:p>
    <w:p w14:paraId="49BD72CF" w14:textId="43D08A88" w:rsidR="002B17C6" w:rsidRPr="000F4E57" w:rsidRDefault="0015204B" w:rsidP="0015204B">
      <w:pPr>
        <w:rPr>
          <w:lang w:val="cs-CZ"/>
        </w:rPr>
      </w:pPr>
      <w:r w:rsidRPr="000F4E57">
        <w:rPr>
          <w:lang w:val="cs-CZ"/>
        </w:rPr>
        <w:t>Účastníci mohou požádat o logistickou podporu oficiálního partnera pro logistiku (prostřednictvím služeb z ceníku uvedených na portálu účastníků) do 30. dubna 2021, poté musí sami přímo spolupracovat s jakýmkoli poskytovatelem logistických služeb.</w:t>
      </w:r>
    </w:p>
    <w:p w14:paraId="4CADA591" w14:textId="325F5B39" w:rsidR="002B17C6" w:rsidRPr="000F4E57" w:rsidRDefault="002B17C6" w:rsidP="004702FF">
      <w:pPr>
        <w:rPr>
          <w:lang w:val="cs-CZ"/>
        </w:rPr>
      </w:pPr>
    </w:p>
    <w:p w14:paraId="38AE57DB" w14:textId="6E7BF39A" w:rsidR="0015204B" w:rsidRPr="000F4E57" w:rsidRDefault="0015204B" w:rsidP="0015204B">
      <w:pPr>
        <w:rPr>
          <w:lang w:val="cs-CZ"/>
        </w:rPr>
      </w:pPr>
      <w:r w:rsidRPr="000F4E57">
        <w:rPr>
          <w:lang w:val="cs-CZ"/>
        </w:rPr>
        <w:t>Podobně jako při dovozovém procesu, účastníci mají několik možností trasy u odchozí logistické cesty:</w:t>
      </w:r>
    </w:p>
    <w:p w14:paraId="136D2BE0" w14:textId="7D221EAC" w:rsidR="0015204B" w:rsidRPr="000F4E57" w:rsidRDefault="0015204B" w:rsidP="0015204B">
      <w:pPr>
        <w:rPr>
          <w:lang w:val="cs-CZ"/>
        </w:rPr>
      </w:pPr>
      <w:r w:rsidRPr="000F4E57">
        <w:rPr>
          <w:lang w:val="cs-CZ"/>
        </w:rPr>
        <w:sym w:font="Wingdings" w:char="F0E0"/>
      </w:r>
      <w:r w:rsidRPr="000F4E57">
        <w:rPr>
          <w:lang w:val="cs-CZ"/>
        </w:rPr>
        <w:t xml:space="preserve"> Přímo do přístavu odjezdu.</w:t>
      </w:r>
    </w:p>
    <w:p w14:paraId="5E38F682" w14:textId="20FF9B01" w:rsidR="0015204B" w:rsidRPr="000F4E57" w:rsidRDefault="0015204B" w:rsidP="0015204B">
      <w:pPr>
        <w:rPr>
          <w:lang w:val="cs-CZ"/>
        </w:rPr>
      </w:pPr>
      <w:r w:rsidRPr="000F4E57">
        <w:rPr>
          <w:lang w:val="cs-CZ"/>
        </w:rPr>
        <w:sym w:font="Wingdings" w:char="F0E0"/>
      </w:r>
      <w:r w:rsidRPr="000F4E57">
        <w:rPr>
          <w:lang w:val="cs-CZ"/>
        </w:rPr>
        <w:t xml:space="preserve"> Prostřednictvím skladů oficiálního logistického partnera (na náklady účastníků).</w:t>
      </w:r>
    </w:p>
    <w:p w14:paraId="0F3B6F0E" w14:textId="04DB3D65" w:rsidR="0015204B" w:rsidRPr="000F4E57" w:rsidRDefault="0015204B" w:rsidP="0015204B">
      <w:pPr>
        <w:rPr>
          <w:lang w:val="cs-CZ"/>
        </w:rPr>
      </w:pPr>
      <w:r w:rsidRPr="000F4E57">
        <w:rPr>
          <w:lang w:val="cs-CZ"/>
        </w:rPr>
        <w:sym w:font="Wingdings" w:char="F0E0"/>
      </w:r>
      <w:r w:rsidRPr="000F4E57">
        <w:rPr>
          <w:lang w:val="cs-CZ"/>
        </w:rPr>
        <w:t xml:space="preserve"> Prostřednictvím skladů poskytovatelů logistických služeb účastníků.</w:t>
      </w:r>
    </w:p>
    <w:p w14:paraId="45D4FE25" w14:textId="77777777" w:rsidR="0015204B" w:rsidRPr="000F4E57" w:rsidRDefault="0015204B" w:rsidP="004702FF">
      <w:pPr>
        <w:rPr>
          <w:lang w:val="cs-CZ"/>
        </w:rPr>
      </w:pPr>
    </w:p>
    <w:p w14:paraId="47DFF12A" w14:textId="1726B3C0" w:rsidR="004702FF" w:rsidRPr="000F4E57" w:rsidRDefault="0015204B" w:rsidP="004702FF">
      <w:pPr>
        <w:rPr>
          <w:lang w:val="cs-CZ"/>
        </w:rPr>
      </w:pPr>
      <w:r w:rsidRPr="000F4E57">
        <w:rPr>
          <w:lang w:val="cs-CZ"/>
        </w:rPr>
        <w:tab/>
      </w:r>
      <w:r w:rsidR="004702FF" w:rsidRPr="000F4E57">
        <w:rPr>
          <w:lang w:val="cs-CZ"/>
        </w:rPr>
        <w:t>8.2 Konsolidované prohlášení</w:t>
      </w:r>
    </w:p>
    <w:p w14:paraId="1D69BA9C" w14:textId="77777777" w:rsidR="0015204B" w:rsidRPr="000F4E57" w:rsidRDefault="0015204B" w:rsidP="0015204B">
      <w:pPr>
        <w:rPr>
          <w:lang w:val="cs-CZ"/>
        </w:rPr>
      </w:pPr>
      <w:r w:rsidRPr="000F4E57">
        <w:rPr>
          <w:lang w:val="cs-CZ"/>
        </w:rPr>
        <w:t>C-55</w:t>
      </w:r>
    </w:p>
    <w:p w14:paraId="6F71EE0C" w14:textId="7F529946" w:rsidR="0015204B" w:rsidRPr="000F4E57" w:rsidRDefault="0015204B" w:rsidP="0015204B">
      <w:pPr>
        <w:rPr>
          <w:lang w:val="cs-CZ"/>
        </w:rPr>
      </w:pPr>
      <w:r w:rsidRPr="000F4E57">
        <w:rPr>
          <w:lang w:val="cs-CZ"/>
        </w:rPr>
        <w:t>Účastníci nebo jejich zástupci musí předložit měsíční on-line prohlášení o rozdaných darech, dárcích a maloobchodním prodeji nebo spotřebě svého zboží. Na toto zboží se vztahují cla, sazby a daně, pokud nejde o zboží od daně osvobozené. Další podrobnosti budou k dispozici na portálu účastníků.</w:t>
      </w:r>
    </w:p>
    <w:p w14:paraId="4FCF2D40" w14:textId="77777777" w:rsidR="0015204B" w:rsidRPr="000F4E57" w:rsidRDefault="0015204B" w:rsidP="004702FF">
      <w:pPr>
        <w:rPr>
          <w:lang w:val="cs-CZ"/>
        </w:rPr>
      </w:pPr>
    </w:p>
    <w:p w14:paraId="7533B7CA" w14:textId="1ECF1BA0" w:rsidR="004702FF" w:rsidRPr="000F4E57" w:rsidRDefault="0015204B" w:rsidP="004702FF">
      <w:pPr>
        <w:rPr>
          <w:lang w:val="cs-CZ"/>
        </w:rPr>
      </w:pPr>
      <w:r w:rsidRPr="000F4E57">
        <w:rPr>
          <w:lang w:val="cs-CZ"/>
        </w:rPr>
        <w:tab/>
      </w:r>
      <w:r w:rsidR="004702FF" w:rsidRPr="000F4E57">
        <w:rPr>
          <w:lang w:val="cs-CZ"/>
        </w:rPr>
        <w:t>8.3 Šrotování a recyklování</w:t>
      </w:r>
    </w:p>
    <w:p w14:paraId="5BE996A3" w14:textId="5F0D4DD2" w:rsidR="0015204B" w:rsidRPr="000F4E57" w:rsidRDefault="0015204B" w:rsidP="0015204B">
      <w:pPr>
        <w:rPr>
          <w:lang w:val="cs-CZ"/>
        </w:rPr>
      </w:pPr>
      <w:r w:rsidRPr="000F4E57">
        <w:rPr>
          <w:lang w:val="cs-CZ"/>
        </w:rPr>
        <w:t xml:space="preserve">Organizátor podporuje účastníky v opětovném použití, </w:t>
      </w:r>
      <w:r w:rsidR="00EE7BA8" w:rsidRPr="000F4E57">
        <w:rPr>
          <w:lang w:val="cs-CZ"/>
        </w:rPr>
        <w:t>odvozu</w:t>
      </w:r>
      <w:r w:rsidRPr="000F4E57">
        <w:rPr>
          <w:lang w:val="cs-CZ"/>
        </w:rPr>
        <w:t xml:space="preserve"> nebo přemístění většiny svých aktiv před jejich recyklací nebo likvidací. </w:t>
      </w:r>
      <w:r w:rsidR="00EE7BA8" w:rsidRPr="000F4E57">
        <w:rPr>
          <w:lang w:val="cs-CZ"/>
        </w:rPr>
        <w:t>Účast</w:t>
      </w:r>
      <w:r w:rsidRPr="000F4E57">
        <w:rPr>
          <w:lang w:val="cs-CZ"/>
        </w:rPr>
        <w:t xml:space="preserve"> dodavatele </w:t>
      </w:r>
      <w:r w:rsidR="00EE7BA8" w:rsidRPr="000F4E57">
        <w:rPr>
          <w:lang w:val="cs-CZ"/>
        </w:rPr>
        <w:t>odpadních služeb pro celý areál</w:t>
      </w:r>
      <w:r w:rsidRPr="000F4E57">
        <w:rPr>
          <w:lang w:val="cs-CZ"/>
        </w:rPr>
        <w:t xml:space="preserve"> Expo ještě neb</w:t>
      </w:r>
      <w:r w:rsidR="00EE7BA8" w:rsidRPr="000F4E57">
        <w:rPr>
          <w:lang w:val="cs-CZ"/>
        </w:rPr>
        <w:t>yla</w:t>
      </w:r>
      <w:r w:rsidRPr="000F4E57">
        <w:rPr>
          <w:lang w:val="cs-CZ"/>
        </w:rPr>
        <w:t xml:space="preserve"> potvrzen</w:t>
      </w:r>
      <w:r w:rsidR="00EE7BA8" w:rsidRPr="000F4E57">
        <w:rPr>
          <w:lang w:val="cs-CZ"/>
        </w:rPr>
        <w:t>a</w:t>
      </w:r>
      <w:r w:rsidRPr="000F4E57">
        <w:rPr>
          <w:lang w:val="cs-CZ"/>
        </w:rPr>
        <w:t>. Aktualizace budou sděl</w:t>
      </w:r>
      <w:r w:rsidR="00EE7BA8" w:rsidRPr="000F4E57">
        <w:rPr>
          <w:lang w:val="cs-CZ"/>
        </w:rPr>
        <w:t>ovány</w:t>
      </w:r>
      <w:r w:rsidRPr="000F4E57">
        <w:rPr>
          <w:lang w:val="cs-CZ"/>
        </w:rPr>
        <w:t xml:space="preserve"> na portálu účastníků.</w:t>
      </w:r>
    </w:p>
    <w:p w14:paraId="2B44DBFC" w14:textId="77777777" w:rsidR="0015204B" w:rsidRPr="000F4E57" w:rsidRDefault="0015204B" w:rsidP="0015204B">
      <w:pPr>
        <w:rPr>
          <w:lang w:val="cs-CZ"/>
        </w:rPr>
      </w:pPr>
    </w:p>
    <w:p w14:paraId="0BB81430" w14:textId="77777777" w:rsidR="0015204B" w:rsidRPr="000F4E57" w:rsidRDefault="0015204B" w:rsidP="0015204B">
      <w:pPr>
        <w:rPr>
          <w:lang w:val="cs-CZ"/>
        </w:rPr>
      </w:pPr>
      <w:r w:rsidRPr="000F4E57">
        <w:rPr>
          <w:lang w:val="cs-CZ"/>
        </w:rPr>
        <w:t>G-20</w:t>
      </w:r>
    </w:p>
    <w:p w14:paraId="2FEB2D69" w14:textId="75A2E9EB" w:rsidR="0015204B" w:rsidRPr="000F4E57" w:rsidRDefault="0015204B" w:rsidP="0015204B">
      <w:pPr>
        <w:rPr>
          <w:lang w:val="cs-CZ"/>
        </w:rPr>
      </w:pPr>
      <w:r w:rsidRPr="000F4E57">
        <w:rPr>
          <w:lang w:val="cs-CZ"/>
        </w:rPr>
        <w:t xml:space="preserve">Účastníci by měli spolupracovat s </w:t>
      </w:r>
      <w:r w:rsidR="00EE7BA8" w:rsidRPr="000F4E57">
        <w:rPr>
          <w:lang w:val="cs-CZ"/>
        </w:rPr>
        <w:t>dodavatelem odpadních služeb</w:t>
      </w:r>
      <w:r w:rsidRPr="000F4E57">
        <w:rPr>
          <w:lang w:val="cs-CZ"/>
        </w:rPr>
        <w:t xml:space="preserve">, aby vypracovali plán sladěný s </w:t>
      </w:r>
      <w:r w:rsidR="00EE7BA8" w:rsidRPr="000F4E57">
        <w:rPr>
          <w:lang w:val="cs-CZ"/>
        </w:rPr>
        <w:t>celoareálovou</w:t>
      </w:r>
      <w:r w:rsidRPr="000F4E57">
        <w:rPr>
          <w:lang w:val="cs-CZ"/>
        </w:rPr>
        <w:t xml:space="preserve"> strategií </w:t>
      </w:r>
      <w:r w:rsidR="00EE7BA8" w:rsidRPr="000F4E57">
        <w:rPr>
          <w:lang w:val="cs-CZ"/>
        </w:rPr>
        <w:t>zacházení s odpadem</w:t>
      </w:r>
      <w:r w:rsidRPr="000F4E57">
        <w:rPr>
          <w:lang w:val="cs-CZ"/>
        </w:rPr>
        <w:t>.</w:t>
      </w:r>
    </w:p>
    <w:p w14:paraId="6C39E2EB" w14:textId="77777777" w:rsidR="0015204B" w:rsidRPr="000F4E57" w:rsidRDefault="0015204B" w:rsidP="0015204B">
      <w:pPr>
        <w:rPr>
          <w:lang w:val="cs-CZ"/>
        </w:rPr>
      </w:pPr>
    </w:p>
    <w:p w14:paraId="03C3400B" w14:textId="77777777" w:rsidR="0015204B" w:rsidRPr="000F4E57" w:rsidRDefault="0015204B" w:rsidP="0015204B">
      <w:pPr>
        <w:rPr>
          <w:lang w:val="cs-CZ"/>
        </w:rPr>
      </w:pPr>
      <w:r w:rsidRPr="000F4E57">
        <w:rPr>
          <w:lang w:val="cs-CZ"/>
        </w:rPr>
        <w:t>C-56</w:t>
      </w:r>
    </w:p>
    <w:p w14:paraId="747CA469" w14:textId="2280791F" w:rsidR="0015204B" w:rsidRPr="000F4E57" w:rsidRDefault="0015204B" w:rsidP="0015204B">
      <w:pPr>
        <w:rPr>
          <w:lang w:val="cs-CZ"/>
        </w:rPr>
      </w:pPr>
      <w:r w:rsidRPr="000F4E57">
        <w:rPr>
          <w:lang w:val="cs-CZ"/>
        </w:rPr>
        <w:lastRenderedPageBreak/>
        <w:t xml:space="preserve">Účastníci, kteří si přejí recyklovat své zboží, musí zajistit, aby </w:t>
      </w:r>
      <w:r w:rsidR="00EE7BA8" w:rsidRPr="000F4E57">
        <w:rPr>
          <w:lang w:val="cs-CZ"/>
        </w:rPr>
        <w:t xml:space="preserve">byla </w:t>
      </w:r>
      <w:r w:rsidRPr="000F4E57">
        <w:rPr>
          <w:lang w:val="cs-CZ"/>
        </w:rPr>
        <w:t xml:space="preserve">hodnota zboží určena oddělením pro </w:t>
      </w:r>
      <w:r w:rsidR="00EE7BA8" w:rsidRPr="000F4E57">
        <w:rPr>
          <w:lang w:val="cs-CZ"/>
        </w:rPr>
        <w:t>cenění</w:t>
      </w:r>
      <w:r w:rsidRPr="000F4E57">
        <w:rPr>
          <w:lang w:val="cs-CZ"/>
        </w:rPr>
        <w:t xml:space="preserve"> celních služeb. V závislosti na ceně mohou být </w:t>
      </w:r>
      <w:r w:rsidR="00EE7BA8" w:rsidRPr="000F4E57">
        <w:rPr>
          <w:lang w:val="cs-CZ"/>
        </w:rPr>
        <w:t>aplikovatelné</w:t>
      </w:r>
      <w:r w:rsidRPr="000F4E57">
        <w:rPr>
          <w:lang w:val="cs-CZ"/>
        </w:rPr>
        <w:t xml:space="preserve"> poplatky.</w:t>
      </w:r>
    </w:p>
    <w:p w14:paraId="6CBC35BF" w14:textId="77777777" w:rsidR="0015204B" w:rsidRPr="000F4E57" w:rsidRDefault="0015204B" w:rsidP="0015204B">
      <w:pPr>
        <w:rPr>
          <w:lang w:val="cs-CZ"/>
        </w:rPr>
      </w:pPr>
    </w:p>
    <w:p w14:paraId="0B66C5EB" w14:textId="77777777" w:rsidR="0015204B" w:rsidRPr="000F4E57" w:rsidRDefault="0015204B" w:rsidP="0015204B">
      <w:pPr>
        <w:rPr>
          <w:lang w:val="cs-CZ"/>
        </w:rPr>
      </w:pPr>
      <w:r w:rsidRPr="000F4E57">
        <w:rPr>
          <w:lang w:val="cs-CZ"/>
        </w:rPr>
        <w:t>C-57</w:t>
      </w:r>
    </w:p>
    <w:p w14:paraId="290E4AD2" w14:textId="644E6089" w:rsidR="0015204B" w:rsidRPr="000F4E57" w:rsidRDefault="0015204B" w:rsidP="0015204B">
      <w:pPr>
        <w:rPr>
          <w:lang w:val="cs-CZ"/>
        </w:rPr>
      </w:pPr>
      <w:r w:rsidRPr="000F4E57">
        <w:rPr>
          <w:lang w:val="cs-CZ"/>
        </w:rPr>
        <w:t>Účastníci nebo jejich poskytovatelé logistických služeb musí obdržet od svého dodavatele odpad</w:t>
      </w:r>
      <w:r w:rsidR="00EE7BA8" w:rsidRPr="000F4E57">
        <w:rPr>
          <w:lang w:val="cs-CZ"/>
        </w:rPr>
        <w:t>ních</w:t>
      </w:r>
      <w:r w:rsidRPr="000F4E57">
        <w:rPr>
          <w:lang w:val="cs-CZ"/>
        </w:rPr>
        <w:t xml:space="preserve"> </w:t>
      </w:r>
      <w:r w:rsidR="00EE7BA8" w:rsidRPr="000F4E57">
        <w:rPr>
          <w:lang w:val="cs-CZ"/>
        </w:rPr>
        <w:t>služeb</w:t>
      </w:r>
      <w:r w:rsidRPr="000F4E57">
        <w:rPr>
          <w:lang w:val="cs-CZ"/>
        </w:rPr>
        <w:t xml:space="preserve"> úřední potvrzení nebo doklad</w:t>
      </w:r>
      <w:r w:rsidR="00EE7BA8" w:rsidRPr="000F4E57">
        <w:rPr>
          <w:lang w:val="cs-CZ"/>
        </w:rPr>
        <w:t>,</w:t>
      </w:r>
      <w:r w:rsidRPr="000F4E57">
        <w:rPr>
          <w:lang w:val="cs-CZ"/>
        </w:rPr>
        <w:t xml:space="preserve"> jako</w:t>
      </w:r>
      <w:r w:rsidR="00EE7BA8" w:rsidRPr="000F4E57">
        <w:rPr>
          <w:lang w:val="cs-CZ"/>
        </w:rPr>
        <w:t>žto</w:t>
      </w:r>
      <w:r w:rsidRPr="000F4E57">
        <w:rPr>
          <w:lang w:val="cs-CZ"/>
        </w:rPr>
        <w:t xml:space="preserve"> důkaz o </w:t>
      </w:r>
      <w:r w:rsidR="00EE7BA8" w:rsidRPr="000F4E57">
        <w:rPr>
          <w:lang w:val="cs-CZ"/>
        </w:rPr>
        <w:t xml:space="preserve">odstranění </w:t>
      </w:r>
      <w:r w:rsidRPr="000F4E57">
        <w:rPr>
          <w:lang w:val="cs-CZ"/>
        </w:rPr>
        <w:t xml:space="preserve">nebo recyklaci zboží a předložit jej celnímu úřadu během auditu nebo při zpracování jeho osvědčení o </w:t>
      </w:r>
      <w:r w:rsidR="00EE7BA8" w:rsidRPr="000F4E57">
        <w:rPr>
          <w:lang w:val="cs-CZ"/>
        </w:rPr>
        <w:t>bezúhonnosti</w:t>
      </w:r>
      <w:r w:rsidRPr="000F4E57">
        <w:rPr>
          <w:lang w:val="cs-CZ"/>
        </w:rPr>
        <w:t>. Účastníci musí aktualizovat svůj inventární systém a uchov</w:t>
      </w:r>
      <w:r w:rsidR="00EE7BA8" w:rsidRPr="000F4E57">
        <w:rPr>
          <w:lang w:val="cs-CZ"/>
        </w:rPr>
        <w:t>áva</w:t>
      </w:r>
      <w:r w:rsidRPr="000F4E57">
        <w:rPr>
          <w:lang w:val="cs-CZ"/>
        </w:rPr>
        <w:t xml:space="preserve">t veškerou podpůrnou dokumentaci pro </w:t>
      </w:r>
      <w:r w:rsidR="00EE7BA8" w:rsidRPr="000F4E57">
        <w:rPr>
          <w:lang w:val="cs-CZ"/>
        </w:rPr>
        <w:t>potřeby</w:t>
      </w:r>
      <w:r w:rsidRPr="000F4E57">
        <w:rPr>
          <w:lang w:val="cs-CZ"/>
        </w:rPr>
        <w:t xml:space="preserve"> auditu.</w:t>
      </w:r>
    </w:p>
    <w:p w14:paraId="2DC83928" w14:textId="77777777" w:rsidR="00EE7BA8" w:rsidRPr="000F4E57" w:rsidRDefault="00EE7BA8" w:rsidP="004702FF">
      <w:pPr>
        <w:rPr>
          <w:lang w:val="cs-CZ"/>
        </w:rPr>
      </w:pPr>
    </w:p>
    <w:p w14:paraId="5C1EB0EC" w14:textId="75458C8B" w:rsidR="004702FF" w:rsidRPr="000F4E57" w:rsidRDefault="00EE7BA8" w:rsidP="004702FF">
      <w:pPr>
        <w:rPr>
          <w:lang w:val="cs-CZ"/>
        </w:rPr>
      </w:pPr>
      <w:r w:rsidRPr="000F4E57">
        <w:rPr>
          <w:lang w:val="cs-CZ"/>
        </w:rPr>
        <w:tab/>
      </w:r>
      <w:r w:rsidR="004702FF" w:rsidRPr="000F4E57">
        <w:rPr>
          <w:lang w:val="cs-CZ"/>
        </w:rPr>
        <w:t>8.4 Export</w:t>
      </w:r>
      <w:r w:rsidR="004702FF" w:rsidRPr="000F4E57">
        <w:rPr>
          <w:lang w:val="cs-CZ"/>
        </w:rPr>
        <w:tab/>
      </w:r>
    </w:p>
    <w:p w14:paraId="6AB0D598" w14:textId="408AEEC0" w:rsidR="00EE7BA8" w:rsidRPr="000F4E57" w:rsidRDefault="00EE7BA8" w:rsidP="00EE7BA8">
      <w:pPr>
        <w:rPr>
          <w:lang w:val="cs-CZ"/>
        </w:rPr>
      </w:pPr>
      <w:r w:rsidRPr="000F4E57">
        <w:rPr>
          <w:lang w:val="cs-CZ"/>
        </w:rPr>
        <w:t>Zboží, které bude vyváženo ze zóny Expo 2020 do zbytku světa, bude zpracováno proti vkladům. Tyto vklady budou vráceny poté, co účastníci nebo jejich poskytovatelé logistických služeb předloží doklad</w:t>
      </w:r>
      <w:r w:rsidR="00767063">
        <w:rPr>
          <w:lang w:val="cs-CZ"/>
        </w:rPr>
        <w:t>y</w:t>
      </w:r>
      <w:r w:rsidRPr="000F4E57">
        <w:rPr>
          <w:lang w:val="cs-CZ"/>
        </w:rPr>
        <w:t xml:space="preserve"> o vývozu</w:t>
      </w:r>
      <w:r w:rsidR="00767063">
        <w:rPr>
          <w:lang w:val="cs-CZ"/>
        </w:rPr>
        <w:t xml:space="preserve"> zboží</w:t>
      </w:r>
      <w:r w:rsidRPr="000F4E57">
        <w:rPr>
          <w:lang w:val="cs-CZ"/>
        </w:rPr>
        <w:t xml:space="preserve"> celní službě. Postup vr</w:t>
      </w:r>
      <w:r w:rsidR="00B173CA" w:rsidRPr="000F4E57">
        <w:rPr>
          <w:lang w:val="cs-CZ"/>
        </w:rPr>
        <w:t>a</w:t>
      </w:r>
      <w:r w:rsidRPr="000F4E57">
        <w:rPr>
          <w:lang w:val="cs-CZ"/>
        </w:rPr>
        <w:t xml:space="preserve">cení vkladů je podrobně popsán v části 8.4.1. Časové lhůty pro předložení a vrácení vkladů se budou lišit, </w:t>
      </w:r>
      <w:r w:rsidR="00B173CA" w:rsidRPr="000F4E57">
        <w:rPr>
          <w:lang w:val="cs-CZ"/>
        </w:rPr>
        <w:t>protože</w:t>
      </w:r>
      <w:r w:rsidRPr="000F4E57">
        <w:rPr>
          <w:lang w:val="cs-CZ"/>
        </w:rPr>
        <w:t xml:space="preserve"> závisí na umístění celních středisek</w:t>
      </w:r>
      <w:r w:rsidR="00B173CA" w:rsidRPr="000F4E57">
        <w:rPr>
          <w:lang w:val="cs-CZ"/>
        </w:rPr>
        <w:t>,</w:t>
      </w:r>
      <w:r w:rsidRPr="000F4E57">
        <w:rPr>
          <w:lang w:val="cs-CZ"/>
        </w:rPr>
        <w:t xml:space="preserve"> na cestě a </w:t>
      </w:r>
      <w:r w:rsidR="00B173CA" w:rsidRPr="000F4E57">
        <w:rPr>
          <w:lang w:val="cs-CZ"/>
        </w:rPr>
        <w:t xml:space="preserve">na </w:t>
      </w:r>
      <w:r w:rsidRPr="000F4E57">
        <w:rPr>
          <w:lang w:val="cs-CZ"/>
        </w:rPr>
        <w:t xml:space="preserve">konečné </w:t>
      </w:r>
      <w:r w:rsidR="00B173CA" w:rsidRPr="000F4E57">
        <w:rPr>
          <w:lang w:val="cs-CZ"/>
        </w:rPr>
        <w:t>destinaci zboží</w:t>
      </w:r>
      <w:r w:rsidRPr="000F4E57">
        <w:rPr>
          <w:lang w:val="cs-CZ"/>
        </w:rPr>
        <w:t>.</w:t>
      </w:r>
    </w:p>
    <w:p w14:paraId="1CFF0DD3" w14:textId="77777777" w:rsidR="00EE7BA8" w:rsidRPr="000F4E57" w:rsidRDefault="00EE7BA8" w:rsidP="00EE7BA8">
      <w:pPr>
        <w:rPr>
          <w:lang w:val="cs-CZ"/>
        </w:rPr>
      </w:pPr>
    </w:p>
    <w:p w14:paraId="7FC216D0" w14:textId="77777777" w:rsidR="00EE7BA8" w:rsidRPr="000F4E57" w:rsidRDefault="00EE7BA8" w:rsidP="00EE7BA8">
      <w:pPr>
        <w:rPr>
          <w:lang w:val="cs-CZ"/>
        </w:rPr>
      </w:pPr>
      <w:r w:rsidRPr="000F4E57">
        <w:rPr>
          <w:lang w:val="cs-CZ"/>
        </w:rPr>
        <w:t>C-58</w:t>
      </w:r>
    </w:p>
    <w:p w14:paraId="53F22E7C" w14:textId="41F562E5" w:rsidR="00EE7BA8" w:rsidRPr="000F4E57" w:rsidRDefault="00EE7BA8" w:rsidP="00EE7BA8">
      <w:pPr>
        <w:rPr>
          <w:lang w:val="cs-CZ"/>
        </w:rPr>
      </w:pPr>
      <w:r w:rsidRPr="000F4E57">
        <w:rPr>
          <w:lang w:val="cs-CZ"/>
        </w:rPr>
        <w:t>Pokud je zboží vyvezeno z oblasti Expo 2020 prostřednictvím kurýra, musí účastníci nebo jejich poskytovatelé logistických služeb předložit doklad o vývozu. Neposkytnutí d</w:t>
      </w:r>
      <w:r w:rsidR="00B173CA" w:rsidRPr="000F4E57">
        <w:rPr>
          <w:lang w:val="cs-CZ"/>
        </w:rPr>
        <w:t>okladu</w:t>
      </w:r>
      <w:r w:rsidRPr="000F4E57">
        <w:rPr>
          <w:lang w:val="cs-CZ"/>
        </w:rPr>
        <w:t xml:space="preserve"> o vývozu </w:t>
      </w:r>
      <w:r w:rsidR="00B173CA" w:rsidRPr="000F4E57">
        <w:rPr>
          <w:lang w:val="cs-CZ"/>
        </w:rPr>
        <w:t>bude mít za příčinu</w:t>
      </w:r>
      <w:r w:rsidRPr="000F4E57">
        <w:rPr>
          <w:lang w:val="cs-CZ"/>
        </w:rPr>
        <w:t xml:space="preserve">, že celní orgány budou </w:t>
      </w:r>
      <w:r w:rsidR="00B173CA" w:rsidRPr="000F4E57">
        <w:rPr>
          <w:lang w:val="cs-CZ"/>
        </w:rPr>
        <w:t xml:space="preserve">účastníkovi </w:t>
      </w:r>
      <w:r w:rsidRPr="000F4E57">
        <w:rPr>
          <w:lang w:val="cs-CZ"/>
        </w:rPr>
        <w:t>účtovat pokutu ve výši 10</w:t>
      </w:r>
      <w:r w:rsidR="00B173CA" w:rsidRPr="000F4E57">
        <w:rPr>
          <w:lang w:val="cs-CZ"/>
        </w:rPr>
        <w:t xml:space="preserve"> </w:t>
      </w:r>
      <w:r w:rsidRPr="000F4E57">
        <w:rPr>
          <w:lang w:val="cs-CZ"/>
        </w:rPr>
        <w:t>% hodnoty zboží.</w:t>
      </w:r>
    </w:p>
    <w:p w14:paraId="0CEE2DE1" w14:textId="77777777" w:rsidR="00EE7BA8" w:rsidRPr="000F4E57" w:rsidRDefault="00EE7BA8" w:rsidP="00EE7BA8">
      <w:pPr>
        <w:rPr>
          <w:lang w:val="cs-CZ"/>
        </w:rPr>
      </w:pPr>
    </w:p>
    <w:p w14:paraId="2862DA9F" w14:textId="77777777" w:rsidR="00EE7BA8" w:rsidRPr="000F4E57" w:rsidRDefault="00EE7BA8" w:rsidP="00EE7BA8">
      <w:pPr>
        <w:rPr>
          <w:lang w:val="cs-CZ"/>
        </w:rPr>
      </w:pPr>
      <w:r w:rsidRPr="000F4E57">
        <w:rPr>
          <w:lang w:val="cs-CZ"/>
        </w:rPr>
        <w:t>C-59</w:t>
      </w:r>
    </w:p>
    <w:p w14:paraId="5AAA22BD" w14:textId="43C97CB4" w:rsidR="00EE7BA8" w:rsidRDefault="00EE7BA8" w:rsidP="00EE7BA8">
      <w:pPr>
        <w:rPr>
          <w:lang w:val="cs-CZ"/>
        </w:rPr>
      </w:pPr>
      <w:r w:rsidRPr="000F4E57">
        <w:rPr>
          <w:lang w:val="cs-CZ"/>
        </w:rPr>
        <w:t>Účastníci, kteří chtějí vyvážet své zboží, musí předložit příslušné dokumenty uvedené na obrázku 8.1.</w:t>
      </w:r>
    </w:p>
    <w:p w14:paraId="23C1CED3" w14:textId="5D28286D" w:rsidR="00767063" w:rsidRDefault="00767063" w:rsidP="00EE7BA8">
      <w:pPr>
        <w:rPr>
          <w:lang w:val="cs-CZ"/>
        </w:rPr>
      </w:pPr>
    </w:p>
    <w:p w14:paraId="2CF610A5" w14:textId="0F3BF982" w:rsidR="00767063" w:rsidRPr="000F4E57" w:rsidRDefault="00767063" w:rsidP="00767063">
      <w:pPr>
        <w:rPr>
          <w:lang w:val="cs-CZ"/>
        </w:rPr>
      </w:pPr>
      <w:r>
        <w:rPr>
          <w:lang w:val="cs-CZ"/>
        </w:rPr>
        <w:t>Obrázek 8.1 – Přiložené dokumenty pro dovoz zboží</w:t>
      </w:r>
    </w:p>
    <w:tbl>
      <w:tblPr>
        <w:tblStyle w:val="TableGrid"/>
        <w:tblW w:w="10627" w:type="dxa"/>
        <w:tblLook w:val="04A0" w:firstRow="1" w:lastRow="0" w:firstColumn="1" w:lastColumn="0" w:noHBand="0" w:noVBand="1"/>
      </w:tblPr>
      <w:tblGrid>
        <w:gridCol w:w="2689"/>
        <w:gridCol w:w="2693"/>
        <w:gridCol w:w="2693"/>
        <w:gridCol w:w="2552"/>
      </w:tblGrid>
      <w:tr w:rsidR="00767063" w14:paraId="1FF9D7C5" w14:textId="65199A91" w:rsidTr="00767063">
        <w:tc>
          <w:tcPr>
            <w:tcW w:w="2689" w:type="dxa"/>
          </w:tcPr>
          <w:p w14:paraId="16EB6452" w14:textId="77777777" w:rsidR="00767063" w:rsidRDefault="00767063" w:rsidP="00767063">
            <w:pPr>
              <w:rPr>
                <w:lang w:val="cs-CZ"/>
              </w:rPr>
            </w:pPr>
            <w:r>
              <w:rPr>
                <w:lang w:val="cs-CZ"/>
              </w:rPr>
              <w:t>Námořní přeprava</w:t>
            </w:r>
          </w:p>
          <w:p w14:paraId="2785F86B" w14:textId="4E2CD470" w:rsidR="00767063" w:rsidRDefault="00767063" w:rsidP="00767063">
            <w:pPr>
              <w:rPr>
                <w:lang w:val="cs-CZ"/>
              </w:rPr>
            </w:pPr>
            <w:r w:rsidRPr="00767063">
              <w:rPr>
                <w:lang w:val="cs-CZ"/>
              </w:rPr>
              <w:sym w:font="Wingdings" w:char="F0E0"/>
            </w:r>
            <w:r>
              <w:rPr>
                <w:lang w:val="cs-CZ"/>
              </w:rPr>
              <w:t xml:space="preserve"> Originál faktury</w:t>
            </w:r>
          </w:p>
          <w:p w14:paraId="34B97DF7" w14:textId="79575E22" w:rsidR="00767063" w:rsidRDefault="00767063" w:rsidP="00767063">
            <w:pPr>
              <w:rPr>
                <w:lang w:val="cs-CZ"/>
              </w:rPr>
            </w:pPr>
            <w:r w:rsidRPr="00767063">
              <w:rPr>
                <w:lang w:val="cs-CZ"/>
              </w:rPr>
              <w:sym w:font="Wingdings" w:char="F0E0"/>
            </w:r>
            <w:r>
              <w:rPr>
                <w:lang w:val="cs-CZ"/>
              </w:rPr>
              <w:t xml:space="preserve"> </w:t>
            </w:r>
            <w:r w:rsidRPr="00767063">
              <w:rPr>
                <w:lang w:val="cs-CZ"/>
              </w:rPr>
              <w:t xml:space="preserve">Pokyny k dodávce s odkazem na prohlášení o </w:t>
            </w:r>
            <w:r>
              <w:rPr>
                <w:lang w:val="cs-CZ"/>
              </w:rPr>
              <w:t>převozu do bezdaňového</w:t>
            </w:r>
            <w:r w:rsidRPr="00767063">
              <w:rPr>
                <w:lang w:val="cs-CZ"/>
              </w:rPr>
              <w:t xml:space="preserve"> pásma</w:t>
            </w:r>
          </w:p>
          <w:p w14:paraId="5E419044" w14:textId="2E4E6154" w:rsidR="00767063" w:rsidRDefault="00767063" w:rsidP="00767063">
            <w:pPr>
              <w:rPr>
                <w:lang w:val="cs-CZ"/>
              </w:rPr>
            </w:pPr>
            <w:r w:rsidRPr="00767063">
              <w:rPr>
                <w:lang w:val="cs-CZ"/>
              </w:rPr>
              <w:sym w:font="Wingdings" w:char="F0E0"/>
            </w:r>
            <w:r>
              <w:rPr>
                <w:lang w:val="cs-CZ"/>
              </w:rPr>
              <w:t xml:space="preserve"> Nákladní list</w:t>
            </w:r>
          </w:p>
          <w:p w14:paraId="51D15568" w14:textId="77777777" w:rsidR="00767063" w:rsidRDefault="00767063" w:rsidP="00767063">
            <w:pPr>
              <w:rPr>
                <w:lang w:val="cs-CZ"/>
              </w:rPr>
            </w:pPr>
            <w:r w:rsidRPr="00767063">
              <w:rPr>
                <w:lang w:val="cs-CZ"/>
              </w:rPr>
              <w:sym w:font="Wingdings" w:char="F0E0"/>
            </w:r>
            <w:r>
              <w:rPr>
                <w:lang w:val="cs-CZ"/>
              </w:rPr>
              <w:t xml:space="preserve"> Balicí seznam</w:t>
            </w:r>
          </w:p>
          <w:p w14:paraId="4314E3C3" w14:textId="28DB588E" w:rsidR="00767063" w:rsidRPr="005762AC" w:rsidRDefault="00767063" w:rsidP="00767063">
            <w:pPr>
              <w:rPr>
                <w:lang w:val="cs-CZ"/>
              </w:rPr>
            </w:pPr>
            <w:r w:rsidRPr="00767063">
              <w:rPr>
                <w:lang w:val="cs-CZ"/>
              </w:rPr>
              <w:sym w:font="Wingdings" w:char="F0E0"/>
            </w:r>
            <w:r>
              <w:rPr>
                <w:lang w:val="cs-CZ"/>
              </w:rPr>
              <w:t xml:space="preserve"> Certifikát vývozu</w:t>
            </w:r>
          </w:p>
        </w:tc>
        <w:tc>
          <w:tcPr>
            <w:tcW w:w="2693" w:type="dxa"/>
          </w:tcPr>
          <w:p w14:paraId="5C683AD6" w14:textId="77777777" w:rsidR="00767063" w:rsidRDefault="00767063" w:rsidP="00767063">
            <w:pPr>
              <w:rPr>
                <w:lang w:val="cs-CZ"/>
              </w:rPr>
            </w:pPr>
            <w:r>
              <w:rPr>
                <w:lang w:val="cs-CZ"/>
              </w:rPr>
              <w:t>Letecká přeprava</w:t>
            </w:r>
          </w:p>
          <w:p w14:paraId="1225DCB6" w14:textId="77777777" w:rsidR="00767063" w:rsidRDefault="00767063" w:rsidP="00767063">
            <w:pPr>
              <w:rPr>
                <w:lang w:val="cs-CZ"/>
              </w:rPr>
            </w:pPr>
            <w:r w:rsidRPr="00767063">
              <w:rPr>
                <w:lang w:val="cs-CZ"/>
              </w:rPr>
              <w:sym w:font="Wingdings" w:char="F0E0"/>
            </w:r>
            <w:r>
              <w:rPr>
                <w:lang w:val="cs-CZ"/>
              </w:rPr>
              <w:t xml:space="preserve"> Originál faktury</w:t>
            </w:r>
          </w:p>
          <w:p w14:paraId="5190F8B3" w14:textId="77777777" w:rsidR="00767063" w:rsidRDefault="00767063" w:rsidP="00767063">
            <w:pPr>
              <w:rPr>
                <w:lang w:val="cs-CZ"/>
              </w:rPr>
            </w:pPr>
            <w:r w:rsidRPr="00767063">
              <w:rPr>
                <w:lang w:val="cs-CZ"/>
              </w:rPr>
              <w:sym w:font="Wingdings" w:char="F0E0"/>
            </w:r>
            <w:r>
              <w:rPr>
                <w:lang w:val="cs-CZ"/>
              </w:rPr>
              <w:t xml:space="preserve"> </w:t>
            </w:r>
            <w:r w:rsidRPr="00767063">
              <w:rPr>
                <w:lang w:val="cs-CZ"/>
              </w:rPr>
              <w:t xml:space="preserve">Pokyny k dodávce s odkazem na prohlášení o </w:t>
            </w:r>
            <w:r>
              <w:rPr>
                <w:lang w:val="cs-CZ"/>
              </w:rPr>
              <w:t>převozu do bezdaňového</w:t>
            </w:r>
            <w:r w:rsidRPr="00767063">
              <w:rPr>
                <w:lang w:val="cs-CZ"/>
              </w:rPr>
              <w:t xml:space="preserve"> pásma</w:t>
            </w:r>
          </w:p>
          <w:p w14:paraId="76A58355" w14:textId="29D97D41" w:rsidR="00767063" w:rsidRDefault="00767063" w:rsidP="00767063">
            <w:pPr>
              <w:rPr>
                <w:lang w:val="cs-CZ"/>
              </w:rPr>
            </w:pPr>
            <w:r w:rsidRPr="00767063">
              <w:rPr>
                <w:lang w:val="cs-CZ"/>
              </w:rPr>
              <w:sym w:font="Wingdings" w:char="F0E0"/>
            </w:r>
            <w:r>
              <w:rPr>
                <w:lang w:val="cs-CZ"/>
              </w:rPr>
              <w:t xml:space="preserve"> Letecký nákladní list</w:t>
            </w:r>
          </w:p>
          <w:p w14:paraId="46AC5B46" w14:textId="77777777" w:rsidR="00767063" w:rsidRDefault="00767063" w:rsidP="00767063">
            <w:pPr>
              <w:rPr>
                <w:lang w:val="cs-CZ"/>
              </w:rPr>
            </w:pPr>
            <w:r w:rsidRPr="00767063">
              <w:rPr>
                <w:lang w:val="cs-CZ"/>
              </w:rPr>
              <w:sym w:font="Wingdings" w:char="F0E0"/>
            </w:r>
            <w:r>
              <w:rPr>
                <w:lang w:val="cs-CZ"/>
              </w:rPr>
              <w:t xml:space="preserve"> Balicí seznam</w:t>
            </w:r>
          </w:p>
          <w:p w14:paraId="37610497" w14:textId="0C4BA7BD" w:rsidR="00767063" w:rsidRDefault="00767063" w:rsidP="00767063">
            <w:pPr>
              <w:rPr>
                <w:lang w:val="cs-CZ"/>
              </w:rPr>
            </w:pPr>
            <w:r w:rsidRPr="00767063">
              <w:rPr>
                <w:lang w:val="cs-CZ"/>
              </w:rPr>
              <w:sym w:font="Wingdings" w:char="F0E0"/>
            </w:r>
            <w:r>
              <w:rPr>
                <w:lang w:val="cs-CZ"/>
              </w:rPr>
              <w:t xml:space="preserve"> Certifikát vývozu </w:t>
            </w:r>
          </w:p>
        </w:tc>
        <w:tc>
          <w:tcPr>
            <w:tcW w:w="2693" w:type="dxa"/>
          </w:tcPr>
          <w:p w14:paraId="287D0084" w14:textId="77777777" w:rsidR="00767063" w:rsidRDefault="00767063" w:rsidP="00767063">
            <w:pPr>
              <w:rPr>
                <w:lang w:val="cs-CZ"/>
              </w:rPr>
            </w:pPr>
            <w:r>
              <w:rPr>
                <w:lang w:val="cs-CZ"/>
              </w:rPr>
              <w:t>Silniční přeprava</w:t>
            </w:r>
          </w:p>
          <w:p w14:paraId="0567ABCB" w14:textId="753650BA" w:rsidR="00767063" w:rsidRDefault="00767063" w:rsidP="00767063">
            <w:pPr>
              <w:rPr>
                <w:lang w:val="cs-CZ"/>
              </w:rPr>
            </w:pPr>
            <w:r w:rsidRPr="00767063">
              <w:rPr>
                <w:lang w:val="cs-CZ"/>
              </w:rPr>
              <w:sym w:font="Wingdings" w:char="F0E0"/>
            </w:r>
            <w:r>
              <w:rPr>
                <w:lang w:val="cs-CZ"/>
              </w:rPr>
              <w:t xml:space="preserve"> Nákladní list</w:t>
            </w:r>
          </w:p>
          <w:p w14:paraId="1CD7F905" w14:textId="4A573E2C" w:rsidR="00767063" w:rsidRDefault="00767063" w:rsidP="00767063">
            <w:pPr>
              <w:rPr>
                <w:lang w:val="cs-CZ"/>
              </w:rPr>
            </w:pPr>
            <w:r w:rsidRPr="00767063">
              <w:rPr>
                <w:lang w:val="cs-CZ"/>
              </w:rPr>
              <w:sym w:font="Wingdings" w:char="F0E0"/>
            </w:r>
            <w:r>
              <w:rPr>
                <w:lang w:val="cs-CZ"/>
              </w:rPr>
              <w:t xml:space="preserve"> Originál faktury</w:t>
            </w:r>
          </w:p>
          <w:p w14:paraId="0E8C9EE6" w14:textId="77777777" w:rsidR="00767063" w:rsidRDefault="00767063" w:rsidP="00767063">
            <w:pPr>
              <w:rPr>
                <w:lang w:val="cs-CZ"/>
              </w:rPr>
            </w:pPr>
            <w:r w:rsidRPr="00767063">
              <w:rPr>
                <w:lang w:val="cs-CZ"/>
              </w:rPr>
              <w:sym w:font="Wingdings" w:char="F0E0"/>
            </w:r>
            <w:r>
              <w:rPr>
                <w:lang w:val="cs-CZ"/>
              </w:rPr>
              <w:t xml:space="preserve"> </w:t>
            </w:r>
            <w:r w:rsidRPr="00767063">
              <w:rPr>
                <w:lang w:val="cs-CZ"/>
              </w:rPr>
              <w:t xml:space="preserve">Pokyny k dodávce s odkazem na prohlášení o </w:t>
            </w:r>
            <w:r>
              <w:rPr>
                <w:lang w:val="cs-CZ"/>
              </w:rPr>
              <w:t>převozu do bezdaňového</w:t>
            </w:r>
            <w:r w:rsidRPr="00767063">
              <w:rPr>
                <w:lang w:val="cs-CZ"/>
              </w:rPr>
              <w:t xml:space="preserve"> pásma</w:t>
            </w:r>
          </w:p>
          <w:p w14:paraId="3C2B61BB" w14:textId="77777777" w:rsidR="00767063" w:rsidRDefault="00767063" w:rsidP="00767063">
            <w:pPr>
              <w:rPr>
                <w:lang w:val="cs-CZ"/>
              </w:rPr>
            </w:pPr>
            <w:r w:rsidRPr="00767063">
              <w:rPr>
                <w:lang w:val="cs-CZ"/>
              </w:rPr>
              <w:sym w:font="Wingdings" w:char="F0E0"/>
            </w:r>
            <w:r>
              <w:rPr>
                <w:lang w:val="cs-CZ"/>
              </w:rPr>
              <w:t xml:space="preserve"> Balicí seznam</w:t>
            </w:r>
          </w:p>
          <w:p w14:paraId="7825528E" w14:textId="0E3D5A39" w:rsidR="00767063" w:rsidRDefault="00767063" w:rsidP="00767063">
            <w:pPr>
              <w:rPr>
                <w:lang w:val="cs-CZ"/>
              </w:rPr>
            </w:pPr>
            <w:r w:rsidRPr="00767063">
              <w:rPr>
                <w:lang w:val="cs-CZ"/>
              </w:rPr>
              <w:sym w:font="Wingdings" w:char="F0E0"/>
            </w:r>
            <w:r>
              <w:rPr>
                <w:lang w:val="cs-CZ"/>
              </w:rPr>
              <w:t xml:space="preserve"> Manifest </w:t>
            </w:r>
          </w:p>
        </w:tc>
        <w:tc>
          <w:tcPr>
            <w:tcW w:w="2552" w:type="dxa"/>
          </w:tcPr>
          <w:p w14:paraId="57A3A159" w14:textId="77777777" w:rsidR="00767063" w:rsidRDefault="00767063" w:rsidP="003A055E">
            <w:pPr>
              <w:rPr>
                <w:lang w:val="cs-CZ"/>
              </w:rPr>
            </w:pPr>
            <w:r>
              <w:rPr>
                <w:lang w:val="cs-CZ"/>
              </w:rPr>
              <w:t>Kurýr</w:t>
            </w:r>
          </w:p>
          <w:p w14:paraId="0B56F6DF" w14:textId="77777777" w:rsidR="00767063" w:rsidRDefault="00767063" w:rsidP="00767063">
            <w:pPr>
              <w:rPr>
                <w:lang w:val="cs-CZ"/>
              </w:rPr>
            </w:pPr>
            <w:r w:rsidRPr="00767063">
              <w:rPr>
                <w:lang w:val="cs-CZ"/>
              </w:rPr>
              <w:sym w:font="Wingdings" w:char="F0E0"/>
            </w:r>
            <w:r>
              <w:rPr>
                <w:lang w:val="cs-CZ"/>
              </w:rPr>
              <w:t xml:space="preserve"> </w:t>
            </w:r>
            <w:r w:rsidRPr="00767063">
              <w:rPr>
                <w:lang w:val="cs-CZ"/>
              </w:rPr>
              <w:t xml:space="preserve">Pokyny k dodávce s odkazem na prohlášení o </w:t>
            </w:r>
            <w:r>
              <w:rPr>
                <w:lang w:val="cs-CZ"/>
              </w:rPr>
              <w:t>převozu do bezdaňového</w:t>
            </w:r>
            <w:r w:rsidRPr="00767063">
              <w:rPr>
                <w:lang w:val="cs-CZ"/>
              </w:rPr>
              <w:t xml:space="preserve"> pásma</w:t>
            </w:r>
          </w:p>
          <w:p w14:paraId="59C9C3C1" w14:textId="77777777" w:rsidR="00767063" w:rsidRDefault="00767063" w:rsidP="00767063">
            <w:pPr>
              <w:rPr>
                <w:lang w:val="cs-CZ"/>
              </w:rPr>
            </w:pPr>
            <w:r>
              <w:rPr>
                <w:lang w:val="cs-CZ"/>
              </w:rPr>
              <w:t xml:space="preserve"> </w:t>
            </w:r>
            <w:r w:rsidRPr="00767063">
              <w:rPr>
                <w:lang w:val="cs-CZ"/>
              </w:rPr>
              <w:sym w:font="Wingdings" w:char="F0E0"/>
            </w:r>
            <w:r>
              <w:rPr>
                <w:lang w:val="cs-CZ"/>
              </w:rPr>
              <w:t xml:space="preserve"> Letecký nákladní list</w:t>
            </w:r>
          </w:p>
          <w:p w14:paraId="224B8C5D" w14:textId="20EE2C6E" w:rsidR="00767063" w:rsidRDefault="00767063" w:rsidP="003A055E">
            <w:pPr>
              <w:rPr>
                <w:lang w:val="cs-CZ"/>
              </w:rPr>
            </w:pPr>
            <w:r w:rsidRPr="00767063">
              <w:rPr>
                <w:lang w:val="cs-CZ"/>
              </w:rPr>
              <w:sym w:font="Wingdings" w:char="F0E0"/>
            </w:r>
            <w:r>
              <w:rPr>
                <w:lang w:val="cs-CZ"/>
              </w:rPr>
              <w:t xml:space="preserve"> Manifest</w:t>
            </w:r>
          </w:p>
        </w:tc>
      </w:tr>
    </w:tbl>
    <w:p w14:paraId="42BB1B17" w14:textId="77777777" w:rsidR="00EE7BA8" w:rsidRPr="000F4E57" w:rsidRDefault="00EE7BA8" w:rsidP="004702FF">
      <w:pPr>
        <w:rPr>
          <w:lang w:val="cs-CZ"/>
        </w:rPr>
      </w:pPr>
    </w:p>
    <w:p w14:paraId="557B773B" w14:textId="77777777" w:rsidR="00B173CA" w:rsidRPr="000F4E57" w:rsidRDefault="00B173CA" w:rsidP="00B173CA">
      <w:pPr>
        <w:rPr>
          <w:lang w:val="cs-CZ"/>
        </w:rPr>
      </w:pPr>
      <w:r w:rsidRPr="000F4E57">
        <w:rPr>
          <w:lang w:val="cs-CZ"/>
        </w:rPr>
        <w:t>C-60</w:t>
      </w:r>
    </w:p>
    <w:p w14:paraId="7C99FF27" w14:textId="6FD2F06A" w:rsidR="00B173CA" w:rsidRPr="000F4E57" w:rsidRDefault="00B173CA" w:rsidP="00B173CA">
      <w:pPr>
        <w:rPr>
          <w:lang w:val="cs-CZ"/>
        </w:rPr>
      </w:pPr>
      <w:r w:rsidRPr="000F4E57">
        <w:rPr>
          <w:lang w:val="cs-CZ"/>
        </w:rPr>
        <w:t>Účastníci nebo jejich poskytovatelé logistických služeb musí zkontrolovat a potvrdit doklad</w:t>
      </w:r>
      <w:r w:rsidR="001B75C1">
        <w:rPr>
          <w:lang w:val="cs-CZ"/>
        </w:rPr>
        <w:t>y</w:t>
      </w:r>
      <w:r w:rsidRPr="000F4E57">
        <w:rPr>
          <w:lang w:val="cs-CZ"/>
        </w:rPr>
        <w:t xml:space="preserve"> o celním odbavení v konečném místě určení.</w:t>
      </w:r>
    </w:p>
    <w:p w14:paraId="3ADE6A83" w14:textId="77777777" w:rsidR="00B173CA" w:rsidRPr="000F4E57" w:rsidRDefault="00B173CA" w:rsidP="00B173CA">
      <w:pPr>
        <w:rPr>
          <w:lang w:val="cs-CZ"/>
        </w:rPr>
      </w:pPr>
    </w:p>
    <w:p w14:paraId="01A8FA70" w14:textId="77777777" w:rsidR="00B173CA" w:rsidRPr="000F4E57" w:rsidRDefault="00B173CA" w:rsidP="00B173CA">
      <w:pPr>
        <w:rPr>
          <w:lang w:val="cs-CZ"/>
        </w:rPr>
      </w:pPr>
      <w:r w:rsidRPr="000F4E57">
        <w:rPr>
          <w:lang w:val="cs-CZ"/>
        </w:rPr>
        <w:t>C-61</w:t>
      </w:r>
    </w:p>
    <w:p w14:paraId="4A9C3BCE" w14:textId="11B895B1" w:rsidR="00B173CA" w:rsidRPr="000F4E57" w:rsidRDefault="00B173CA" w:rsidP="00B173CA">
      <w:pPr>
        <w:rPr>
          <w:lang w:val="cs-CZ"/>
        </w:rPr>
      </w:pPr>
      <w:r w:rsidRPr="000F4E57">
        <w:rPr>
          <w:lang w:val="cs-CZ"/>
        </w:rPr>
        <w:t>Účastníci, kteří chtějí vyvážet omezované zboží, musí zajistit, aby požadovaná povolení byla získána od příslušných orgánů a předložena celnímu úřadu. Další informace o omezovaném zboží naleznete v odkazu uvedeném v části podpůrné materiály.</w:t>
      </w:r>
    </w:p>
    <w:p w14:paraId="66AF329D" w14:textId="77777777" w:rsidR="00B173CA" w:rsidRPr="000F4E57" w:rsidRDefault="00B173CA" w:rsidP="00B173CA">
      <w:pPr>
        <w:rPr>
          <w:lang w:val="cs-CZ"/>
        </w:rPr>
      </w:pPr>
    </w:p>
    <w:p w14:paraId="6A35A21A" w14:textId="77777777" w:rsidR="00B173CA" w:rsidRPr="000F4E57" w:rsidRDefault="00B173CA" w:rsidP="00B173CA">
      <w:pPr>
        <w:rPr>
          <w:lang w:val="cs-CZ"/>
        </w:rPr>
      </w:pPr>
      <w:r w:rsidRPr="000F4E57">
        <w:rPr>
          <w:lang w:val="cs-CZ"/>
        </w:rPr>
        <w:t>C-62</w:t>
      </w:r>
    </w:p>
    <w:p w14:paraId="26989CF5" w14:textId="403B0ED3" w:rsidR="00B173CA" w:rsidRPr="000F4E57" w:rsidRDefault="00B173CA" w:rsidP="00B173CA">
      <w:pPr>
        <w:rPr>
          <w:lang w:val="cs-CZ"/>
        </w:rPr>
      </w:pPr>
      <w:r w:rsidRPr="000F4E57">
        <w:rPr>
          <w:lang w:val="cs-CZ"/>
        </w:rPr>
        <w:t>Účastníci, kteří zamýšlejí zpětně vyvážet své zboží, musí zajistit, aby byl zpětný vývoz dokončen během 6 měsíců od ukončení události Expo.</w:t>
      </w:r>
    </w:p>
    <w:p w14:paraId="47CA30DB" w14:textId="77777777" w:rsidR="00B173CA" w:rsidRPr="000F4E57" w:rsidRDefault="00B173CA" w:rsidP="00B173CA">
      <w:pPr>
        <w:rPr>
          <w:lang w:val="cs-CZ"/>
        </w:rPr>
      </w:pPr>
    </w:p>
    <w:p w14:paraId="32C110D5" w14:textId="77777777" w:rsidR="00B173CA" w:rsidRPr="000F4E57" w:rsidRDefault="00B173CA" w:rsidP="00B173CA">
      <w:pPr>
        <w:rPr>
          <w:lang w:val="cs-CZ"/>
        </w:rPr>
      </w:pPr>
      <w:r w:rsidRPr="000F4E57">
        <w:rPr>
          <w:lang w:val="cs-CZ"/>
        </w:rPr>
        <w:t>G-21</w:t>
      </w:r>
    </w:p>
    <w:p w14:paraId="05929C32" w14:textId="19367C8E" w:rsidR="00EE7BA8" w:rsidRPr="000F4E57" w:rsidRDefault="00B173CA" w:rsidP="00B173CA">
      <w:pPr>
        <w:rPr>
          <w:lang w:val="cs-CZ"/>
        </w:rPr>
      </w:pPr>
      <w:r w:rsidRPr="000F4E57">
        <w:rPr>
          <w:lang w:val="cs-CZ"/>
        </w:rPr>
        <w:t xml:space="preserve">Pokud je </w:t>
      </w:r>
      <w:r w:rsidR="001B75C1" w:rsidRPr="000F4E57">
        <w:rPr>
          <w:lang w:val="cs-CZ"/>
        </w:rPr>
        <w:t xml:space="preserve">celními orgány </w:t>
      </w:r>
      <w:r w:rsidRPr="000F4E57">
        <w:rPr>
          <w:lang w:val="cs-CZ"/>
        </w:rPr>
        <w:t>požadována inspekce zásilky určené k vývozu, měli by účastníci zajistit, aby byl</w:t>
      </w:r>
      <w:r w:rsidR="00202AEC" w:rsidRPr="000F4E57">
        <w:rPr>
          <w:lang w:val="cs-CZ"/>
        </w:rPr>
        <w:t xml:space="preserve">o datum </w:t>
      </w:r>
      <w:r w:rsidR="001B75C1">
        <w:rPr>
          <w:lang w:val="cs-CZ"/>
        </w:rPr>
        <w:t xml:space="preserve">prohlídky </w:t>
      </w:r>
      <w:r w:rsidR="00202AEC" w:rsidRPr="000F4E57">
        <w:rPr>
          <w:lang w:val="cs-CZ"/>
        </w:rPr>
        <w:t xml:space="preserve">rezervované </w:t>
      </w:r>
      <w:r w:rsidR="001B75C1">
        <w:rPr>
          <w:lang w:val="cs-CZ"/>
        </w:rPr>
        <w:t>s dostatečným předstihem</w:t>
      </w:r>
      <w:r w:rsidRPr="000F4E57">
        <w:rPr>
          <w:lang w:val="cs-CZ"/>
        </w:rPr>
        <w:t xml:space="preserve"> před </w:t>
      </w:r>
      <w:r w:rsidR="001B75C1">
        <w:rPr>
          <w:lang w:val="cs-CZ"/>
        </w:rPr>
        <w:t xml:space="preserve">určenou </w:t>
      </w:r>
      <w:r w:rsidRPr="000F4E57">
        <w:rPr>
          <w:lang w:val="cs-CZ"/>
        </w:rPr>
        <w:t>d</w:t>
      </w:r>
      <w:r w:rsidR="00202AEC" w:rsidRPr="000F4E57">
        <w:rPr>
          <w:lang w:val="cs-CZ"/>
        </w:rPr>
        <w:t>obou</w:t>
      </w:r>
      <w:r w:rsidRPr="000F4E57">
        <w:rPr>
          <w:lang w:val="cs-CZ"/>
        </w:rPr>
        <w:t xml:space="preserve"> prohlídky. Tato rezervace </w:t>
      </w:r>
      <w:r w:rsidRPr="000F4E57">
        <w:rPr>
          <w:lang w:val="cs-CZ"/>
        </w:rPr>
        <w:lastRenderedPageBreak/>
        <w:t xml:space="preserve">může být provedena prostřednictvím </w:t>
      </w:r>
      <w:r w:rsidR="001B75C1">
        <w:rPr>
          <w:lang w:val="cs-CZ"/>
        </w:rPr>
        <w:t>P</w:t>
      </w:r>
      <w:r w:rsidRPr="000F4E57">
        <w:rPr>
          <w:lang w:val="cs-CZ"/>
        </w:rPr>
        <w:t>ortálu účastníků. Poplatky se nevyžadují, pokud</w:t>
      </w:r>
      <w:r w:rsidR="001B75C1">
        <w:rPr>
          <w:lang w:val="cs-CZ"/>
        </w:rPr>
        <w:t xml:space="preserve"> si</w:t>
      </w:r>
      <w:r w:rsidRPr="000F4E57">
        <w:rPr>
          <w:lang w:val="cs-CZ"/>
        </w:rPr>
        <w:t xml:space="preserve"> celní orgány kontrolu</w:t>
      </w:r>
      <w:r w:rsidR="00202AEC" w:rsidRPr="000F4E57">
        <w:rPr>
          <w:lang w:val="cs-CZ"/>
        </w:rPr>
        <w:t xml:space="preserve"> vyžádají</w:t>
      </w:r>
      <w:r w:rsidRPr="000F4E57">
        <w:rPr>
          <w:lang w:val="cs-CZ"/>
        </w:rPr>
        <w:t>.</w:t>
      </w:r>
    </w:p>
    <w:p w14:paraId="742EB58C" w14:textId="3E36C78E" w:rsidR="00EE7BA8" w:rsidRPr="000F4E57" w:rsidRDefault="00EE7BA8" w:rsidP="004702FF">
      <w:pPr>
        <w:rPr>
          <w:lang w:val="cs-CZ"/>
        </w:rPr>
      </w:pPr>
    </w:p>
    <w:p w14:paraId="21AE3F46" w14:textId="23208DA9" w:rsidR="00202AEC" w:rsidRPr="000F4E57" w:rsidRDefault="00202AEC" w:rsidP="00202AEC">
      <w:pPr>
        <w:rPr>
          <w:lang w:val="cs-CZ"/>
        </w:rPr>
      </w:pPr>
      <w:r w:rsidRPr="000F4E57">
        <w:rPr>
          <w:lang w:val="cs-CZ"/>
        </w:rPr>
        <w:tab/>
        <w:t>8.4.1 Vrácení vkladu</w:t>
      </w:r>
    </w:p>
    <w:p w14:paraId="34BE1F72" w14:textId="77777777" w:rsidR="00202AEC" w:rsidRPr="000F4E57" w:rsidRDefault="00202AEC" w:rsidP="00202AEC">
      <w:pPr>
        <w:rPr>
          <w:lang w:val="cs-CZ"/>
        </w:rPr>
      </w:pPr>
      <w:r w:rsidRPr="000F4E57">
        <w:rPr>
          <w:lang w:val="cs-CZ"/>
        </w:rPr>
        <w:t>C-63</w:t>
      </w:r>
    </w:p>
    <w:p w14:paraId="569264EE" w14:textId="1EDBCBA6" w:rsidR="00202AEC" w:rsidRDefault="00202AEC" w:rsidP="00202AEC">
      <w:pPr>
        <w:rPr>
          <w:lang w:val="cs-CZ"/>
        </w:rPr>
      </w:pPr>
      <w:r w:rsidRPr="000F4E57">
        <w:rPr>
          <w:lang w:val="cs-CZ"/>
        </w:rPr>
        <w:t>Účastníci, kteří chtějí vrátit vklad, musí z</w:t>
      </w:r>
      <w:r w:rsidR="001B75C1">
        <w:rPr>
          <w:lang w:val="cs-CZ"/>
        </w:rPr>
        <w:t>organizovat</w:t>
      </w:r>
      <w:r w:rsidRPr="000F4E57">
        <w:rPr>
          <w:lang w:val="cs-CZ"/>
        </w:rPr>
        <w:t xml:space="preserve"> celní kontrolu a předložit příslušné dokumenty uvedené na obrázku 8.2 celním úřadům, aby prokázali, že se uskutečnil export jejich zboží.</w:t>
      </w:r>
    </w:p>
    <w:p w14:paraId="71205ACC" w14:textId="04E7E7D0" w:rsidR="001B75C1" w:rsidRDefault="001B75C1" w:rsidP="00202AEC">
      <w:pPr>
        <w:rPr>
          <w:lang w:val="cs-CZ"/>
        </w:rPr>
      </w:pPr>
    </w:p>
    <w:p w14:paraId="4FB4DAD2" w14:textId="792F70F9" w:rsidR="001B75C1" w:rsidRDefault="001B75C1" w:rsidP="00202AEC">
      <w:pPr>
        <w:rPr>
          <w:lang w:val="cs-CZ"/>
        </w:rPr>
      </w:pPr>
      <w:r>
        <w:rPr>
          <w:lang w:val="cs-CZ"/>
        </w:rPr>
        <w:t>Obrázek 8.2 – požadavky pro vrácení vkladu</w:t>
      </w:r>
    </w:p>
    <w:tbl>
      <w:tblPr>
        <w:tblStyle w:val="TableGrid"/>
        <w:tblW w:w="0" w:type="auto"/>
        <w:tblLook w:val="04A0" w:firstRow="1" w:lastRow="0" w:firstColumn="1" w:lastColumn="0" w:noHBand="0" w:noVBand="1"/>
      </w:tblPr>
      <w:tblGrid>
        <w:gridCol w:w="2612"/>
        <w:gridCol w:w="2612"/>
        <w:gridCol w:w="2613"/>
        <w:gridCol w:w="2613"/>
      </w:tblGrid>
      <w:tr w:rsidR="001B75C1" w14:paraId="14B371AF" w14:textId="77777777" w:rsidTr="001B75C1">
        <w:tc>
          <w:tcPr>
            <w:tcW w:w="2612" w:type="dxa"/>
          </w:tcPr>
          <w:p w14:paraId="5071FDBD" w14:textId="4AA8B71A" w:rsidR="001B75C1" w:rsidRDefault="001B75C1" w:rsidP="00202AEC">
            <w:pPr>
              <w:rPr>
                <w:lang w:val="cs-CZ"/>
              </w:rPr>
            </w:pPr>
            <w:r>
              <w:rPr>
                <w:lang w:val="cs-CZ"/>
              </w:rPr>
              <w:t>Námořní přeprava</w:t>
            </w:r>
          </w:p>
        </w:tc>
        <w:tc>
          <w:tcPr>
            <w:tcW w:w="2612" w:type="dxa"/>
          </w:tcPr>
          <w:p w14:paraId="4020253C" w14:textId="573295C6" w:rsidR="001B75C1" w:rsidRDefault="001B75C1" w:rsidP="00202AEC">
            <w:pPr>
              <w:rPr>
                <w:lang w:val="cs-CZ"/>
              </w:rPr>
            </w:pPr>
            <w:r>
              <w:rPr>
                <w:lang w:val="cs-CZ"/>
              </w:rPr>
              <w:t>Letecká přeprava</w:t>
            </w:r>
          </w:p>
        </w:tc>
        <w:tc>
          <w:tcPr>
            <w:tcW w:w="2613" w:type="dxa"/>
          </w:tcPr>
          <w:p w14:paraId="2C414604" w14:textId="4585490C" w:rsidR="001B75C1" w:rsidRDefault="001B75C1" w:rsidP="00202AEC">
            <w:pPr>
              <w:rPr>
                <w:lang w:val="cs-CZ"/>
              </w:rPr>
            </w:pPr>
            <w:r>
              <w:rPr>
                <w:lang w:val="cs-CZ"/>
              </w:rPr>
              <w:t>Silniční přeprava</w:t>
            </w:r>
          </w:p>
        </w:tc>
        <w:tc>
          <w:tcPr>
            <w:tcW w:w="2613" w:type="dxa"/>
          </w:tcPr>
          <w:p w14:paraId="5F27CB69" w14:textId="37FBEFFD" w:rsidR="001B75C1" w:rsidRDefault="001B75C1" w:rsidP="00202AEC">
            <w:pPr>
              <w:rPr>
                <w:lang w:val="cs-CZ"/>
              </w:rPr>
            </w:pPr>
            <w:r>
              <w:rPr>
                <w:lang w:val="cs-CZ"/>
              </w:rPr>
              <w:t>Kurýr</w:t>
            </w:r>
          </w:p>
        </w:tc>
      </w:tr>
      <w:tr w:rsidR="001B75C1" w:rsidRPr="005415D8" w14:paraId="4A10CB78" w14:textId="77777777" w:rsidTr="001B75C1">
        <w:tc>
          <w:tcPr>
            <w:tcW w:w="2612" w:type="dxa"/>
          </w:tcPr>
          <w:p w14:paraId="4B766494" w14:textId="77777777" w:rsidR="001B75C1" w:rsidRDefault="001B75C1" w:rsidP="00202AEC">
            <w:pPr>
              <w:rPr>
                <w:lang w:val="cs-CZ"/>
              </w:rPr>
            </w:pPr>
            <w:r w:rsidRPr="001B75C1">
              <w:rPr>
                <w:lang w:val="cs-CZ"/>
              </w:rPr>
              <w:sym w:font="Wingdings" w:char="F0E0"/>
            </w:r>
            <w:r>
              <w:rPr>
                <w:lang w:val="cs-CZ"/>
              </w:rPr>
              <w:t xml:space="preserve"> </w:t>
            </w:r>
            <w:r w:rsidRPr="001B75C1">
              <w:rPr>
                <w:lang w:val="cs-CZ"/>
              </w:rPr>
              <w:t>Doklad o zpětném vývozu prokazující, že zboží opustilo zemi</w:t>
            </w:r>
          </w:p>
          <w:p w14:paraId="7EA2DB20" w14:textId="77777777" w:rsidR="001B75C1" w:rsidRDefault="001B75C1" w:rsidP="00202AEC">
            <w:pPr>
              <w:rPr>
                <w:lang w:val="cs-CZ"/>
              </w:rPr>
            </w:pPr>
            <w:r w:rsidRPr="001B75C1">
              <w:rPr>
                <w:lang w:val="cs-CZ"/>
              </w:rPr>
              <w:sym w:font="Wingdings" w:char="F0E0"/>
            </w:r>
            <w:r>
              <w:rPr>
                <w:lang w:val="cs-CZ"/>
              </w:rPr>
              <w:t xml:space="preserve"> Potvrzení</w:t>
            </w:r>
            <w:r w:rsidRPr="001B75C1">
              <w:rPr>
                <w:lang w:val="cs-CZ"/>
              </w:rPr>
              <w:t xml:space="preserve"> o vý</w:t>
            </w:r>
            <w:r>
              <w:rPr>
                <w:lang w:val="cs-CZ"/>
              </w:rPr>
              <w:t>vozu</w:t>
            </w:r>
            <w:r w:rsidRPr="001B75C1">
              <w:rPr>
                <w:lang w:val="cs-CZ"/>
              </w:rPr>
              <w:t xml:space="preserve"> / </w:t>
            </w:r>
            <w:r>
              <w:rPr>
                <w:lang w:val="cs-CZ"/>
              </w:rPr>
              <w:t>dovozu, o</w:t>
            </w:r>
            <w:r w:rsidRPr="001B75C1">
              <w:rPr>
                <w:lang w:val="cs-CZ"/>
              </w:rPr>
              <w:t>značené odesílatelem a autorizovaným orgánem místa vý</w:t>
            </w:r>
            <w:r>
              <w:rPr>
                <w:lang w:val="cs-CZ"/>
              </w:rPr>
              <w:t>vozu</w:t>
            </w:r>
          </w:p>
          <w:p w14:paraId="31955E73" w14:textId="77777777" w:rsidR="001B75C1" w:rsidRDefault="001B75C1" w:rsidP="00202AEC">
            <w:pPr>
              <w:rPr>
                <w:lang w:val="cs-CZ"/>
              </w:rPr>
            </w:pPr>
            <w:r w:rsidRPr="001B75C1">
              <w:rPr>
                <w:lang w:val="cs-CZ"/>
              </w:rPr>
              <w:sym w:font="Wingdings" w:char="F0E0"/>
            </w:r>
            <w:r>
              <w:rPr>
                <w:lang w:val="cs-CZ"/>
              </w:rPr>
              <w:t xml:space="preserve"> </w:t>
            </w:r>
            <w:r w:rsidRPr="001B75C1">
              <w:rPr>
                <w:lang w:val="cs-CZ"/>
              </w:rPr>
              <w:t>Nákladní list osvědčený lodní linkou</w:t>
            </w:r>
          </w:p>
          <w:p w14:paraId="431D07B0" w14:textId="5670274D" w:rsidR="001B75C1" w:rsidRDefault="001B75C1" w:rsidP="00202AEC">
            <w:pPr>
              <w:rPr>
                <w:lang w:val="cs-CZ"/>
              </w:rPr>
            </w:pPr>
            <w:r w:rsidRPr="001B75C1">
              <w:rPr>
                <w:lang w:val="cs-CZ"/>
              </w:rPr>
              <w:sym w:font="Wingdings" w:char="F0E0"/>
            </w:r>
            <w:r w:rsidRPr="001B75C1">
              <w:rPr>
                <w:lang w:val="cs-CZ"/>
              </w:rPr>
              <w:t>Kopie faktury, seznamu</w:t>
            </w:r>
            <w:r>
              <w:rPr>
                <w:lang w:val="cs-CZ"/>
              </w:rPr>
              <w:t xml:space="preserve"> balení</w:t>
            </w:r>
            <w:r w:rsidRPr="001B75C1">
              <w:rPr>
                <w:lang w:val="cs-CZ"/>
              </w:rPr>
              <w:t xml:space="preserve"> a celních prohlášení o zaplacení vkladu</w:t>
            </w:r>
          </w:p>
        </w:tc>
        <w:tc>
          <w:tcPr>
            <w:tcW w:w="2612" w:type="dxa"/>
          </w:tcPr>
          <w:p w14:paraId="0BDC73D6" w14:textId="77777777" w:rsidR="001B75C1" w:rsidRDefault="001B75C1" w:rsidP="00202AEC">
            <w:pPr>
              <w:rPr>
                <w:lang w:val="cs-CZ"/>
              </w:rPr>
            </w:pPr>
            <w:r w:rsidRPr="001B75C1">
              <w:rPr>
                <w:lang w:val="cs-CZ"/>
              </w:rPr>
              <w:sym w:font="Wingdings" w:char="F0E0"/>
            </w:r>
            <w:r>
              <w:rPr>
                <w:lang w:val="cs-CZ"/>
              </w:rPr>
              <w:t xml:space="preserve"> </w:t>
            </w:r>
            <w:r w:rsidRPr="001B75C1">
              <w:rPr>
                <w:lang w:val="cs-CZ"/>
              </w:rPr>
              <w:t>Doklad o zpětném vývozu prokazující, že zboží opustilo zemi</w:t>
            </w:r>
          </w:p>
          <w:p w14:paraId="51E5B302" w14:textId="77777777" w:rsidR="001B75C1" w:rsidRDefault="001B75C1" w:rsidP="00202AEC">
            <w:pPr>
              <w:rPr>
                <w:lang w:val="cs-CZ"/>
              </w:rPr>
            </w:pPr>
            <w:r w:rsidRPr="001B75C1">
              <w:rPr>
                <w:lang w:val="cs-CZ"/>
              </w:rPr>
              <w:sym w:font="Wingdings" w:char="F0E0"/>
            </w:r>
            <w:r>
              <w:rPr>
                <w:lang w:val="cs-CZ"/>
              </w:rPr>
              <w:t xml:space="preserve"> Potvrzení</w:t>
            </w:r>
            <w:r w:rsidRPr="001B75C1">
              <w:rPr>
                <w:lang w:val="cs-CZ"/>
              </w:rPr>
              <w:t xml:space="preserve"> o vý</w:t>
            </w:r>
            <w:r>
              <w:rPr>
                <w:lang w:val="cs-CZ"/>
              </w:rPr>
              <w:t>vozu</w:t>
            </w:r>
            <w:r w:rsidRPr="001B75C1">
              <w:rPr>
                <w:lang w:val="cs-CZ"/>
              </w:rPr>
              <w:t xml:space="preserve"> / </w:t>
            </w:r>
            <w:r>
              <w:rPr>
                <w:lang w:val="cs-CZ"/>
              </w:rPr>
              <w:t>dovozu, o</w:t>
            </w:r>
            <w:r w:rsidRPr="001B75C1">
              <w:rPr>
                <w:lang w:val="cs-CZ"/>
              </w:rPr>
              <w:t>značené odesílatelem a autorizovaným orgánem místa vý</w:t>
            </w:r>
            <w:r>
              <w:rPr>
                <w:lang w:val="cs-CZ"/>
              </w:rPr>
              <w:t>vozu</w:t>
            </w:r>
          </w:p>
          <w:p w14:paraId="4BBCBEDB" w14:textId="396A3C94" w:rsidR="001B75C1" w:rsidRDefault="001B75C1" w:rsidP="00202AEC">
            <w:pPr>
              <w:rPr>
                <w:lang w:val="cs-CZ"/>
              </w:rPr>
            </w:pPr>
            <w:r w:rsidRPr="001B75C1">
              <w:rPr>
                <w:lang w:val="cs-CZ"/>
              </w:rPr>
              <w:sym w:font="Wingdings" w:char="F0E0"/>
            </w:r>
            <w:r>
              <w:rPr>
                <w:lang w:val="cs-CZ"/>
              </w:rPr>
              <w:t xml:space="preserve"> </w:t>
            </w:r>
            <w:r w:rsidRPr="001B75C1">
              <w:rPr>
                <w:lang w:val="cs-CZ"/>
              </w:rPr>
              <w:t>Kopie</w:t>
            </w:r>
            <w:r>
              <w:rPr>
                <w:lang w:val="cs-CZ"/>
              </w:rPr>
              <w:t xml:space="preserve"> leteckého nákladního listu,</w:t>
            </w:r>
            <w:r w:rsidRPr="001B75C1">
              <w:rPr>
                <w:lang w:val="cs-CZ"/>
              </w:rPr>
              <w:t xml:space="preserve"> faktury, seznamu</w:t>
            </w:r>
            <w:r>
              <w:rPr>
                <w:lang w:val="cs-CZ"/>
              </w:rPr>
              <w:t xml:space="preserve"> balení</w:t>
            </w:r>
            <w:r w:rsidRPr="001B75C1">
              <w:rPr>
                <w:lang w:val="cs-CZ"/>
              </w:rPr>
              <w:t xml:space="preserve"> a celních prohlášení o zaplacení vkladu</w:t>
            </w:r>
          </w:p>
        </w:tc>
        <w:tc>
          <w:tcPr>
            <w:tcW w:w="2613" w:type="dxa"/>
          </w:tcPr>
          <w:p w14:paraId="61F611CE" w14:textId="77777777" w:rsidR="001B75C1" w:rsidRDefault="001B75C1" w:rsidP="00202AEC">
            <w:pPr>
              <w:rPr>
                <w:lang w:val="cs-CZ"/>
              </w:rPr>
            </w:pPr>
            <w:r w:rsidRPr="001B75C1">
              <w:rPr>
                <w:lang w:val="cs-CZ"/>
              </w:rPr>
              <w:sym w:font="Wingdings" w:char="F0E0"/>
            </w:r>
            <w:r>
              <w:rPr>
                <w:lang w:val="cs-CZ"/>
              </w:rPr>
              <w:t xml:space="preserve"> </w:t>
            </w:r>
            <w:r w:rsidRPr="001B75C1">
              <w:rPr>
                <w:lang w:val="cs-CZ"/>
              </w:rPr>
              <w:t>Doklad o zpětném vývozu prokazující, že zboží opustilo zemi</w:t>
            </w:r>
          </w:p>
          <w:p w14:paraId="2D842EF0" w14:textId="77777777" w:rsidR="001B75C1" w:rsidRDefault="001B75C1" w:rsidP="00202AEC">
            <w:pPr>
              <w:rPr>
                <w:lang w:val="cs-CZ"/>
              </w:rPr>
            </w:pPr>
            <w:r w:rsidRPr="001B75C1">
              <w:rPr>
                <w:lang w:val="cs-CZ"/>
              </w:rPr>
              <w:sym w:font="Wingdings" w:char="F0E0"/>
            </w:r>
            <w:r>
              <w:rPr>
                <w:lang w:val="cs-CZ"/>
              </w:rPr>
              <w:t xml:space="preserve"> Potvrzení</w:t>
            </w:r>
            <w:r w:rsidRPr="001B75C1">
              <w:rPr>
                <w:lang w:val="cs-CZ"/>
              </w:rPr>
              <w:t xml:space="preserve"> o vý</w:t>
            </w:r>
            <w:r>
              <w:rPr>
                <w:lang w:val="cs-CZ"/>
              </w:rPr>
              <w:t>vozu</w:t>
            </w:r>
            <w:r w:rsidRPr="001B75C1">
              <w:rPr>
                <w:lang w:val="cs-CZ"/>
              </w:rPr>
              <w:t xml:space="preserve"> / </w:t>
            </w:r>
            <w:r>
              <w:rPr>
                <w:lang w:val="cs-CZ"/>
              </w:rPr>
              <w:t>dovozu, o</w:t>
            </w:r>
            <w:r w:rsidRPr="001B75C1">
              <w:rPr>
                <w:lang w:val="cs-CZ"/>
              </w:rPr>
              <w:t>značené odesílatelem a autorizovaným orgánem místa vý</w:t>
            </w:r>
            <w:r>
              <w:rPr>
                <w:lang w:val="cs-CZ"/>
              </w:rPr>
              <w:t>vozu</w:t>
            </w:r>
          </w:p>
          <w:p w14:paraId="22F2C22F" w14:textId="3FF197AC" w:rsidR="001B75C1" w:rsidRDefault="001B75C1" w:rsidP="00202AEC">
            <w:pPr>
              <w:rPr>
                <w:lang w:val="cs-CZ"/>
              </w:rPr>
            </w:pPr>
            <w:r w:rsidRPr="001B75C1">
              <w:rPr>
                <w:lang w:val="cs-CZ"/>
              </w:rPr>
              <w:sym w:font="Wingdings" w:char="F0E0"/>
            </w:r>
            <w:r>
              <w:rPr>
                <w:lang w:val="cs-CZ"/>
              </w:rPr>
              <w:t xml:space="preserve"> </w:t>
            </w:r>
            <w:r w:rsidRPr="001B75C1">
              <w:rPr>
                <w:lang w:val="cs-CZ"/>
              </w:rPr>
              <w:t>Kopie</w:t>
            </w:r>
            <w:r>
              <w:rPr>
                <w:lang w:val="cs-CZ"/>
              </w:rPr>
              <w:t xml:space="preserve"> manifestu / leteckého nákladního listu,</w:t>
            </w:r>
            <w:r w:rsidRPr="001B75C1">
              <w:rPr>
                <w:lang w:val="cs-CZ"/>
              </w:rPr>
              <w:t xml:space="preserve"> faktury, seznamu</w:t>
            </w:r>
            <w:r>
              <w:rPr>
                <w:lang w:val="cs-CZ"/>
              </w:rPr>
              <w:t xml:space="preserve"> balení</w:t>
            </w:r>
            <w:r w:rsidRPr="001B75C1">
              <w:rPr>
                <w:lang w:val="cs-CZ"/>
              </w:rPr>
              <w:t xml:space="preserve"> a celních prohlášení o zaplacení vkladu</w:t>
            </w:r>
          </w:p>
        </w:tc>
        <w:tc>
          <w:tcPr>
            <w:tcW w:w="2613" w:type="dxa"/>
          </w:tcPr>
          <w:p w14:paraId="6D2FE069" w14:textId="77777777" w:rsidR="001B75C1" w:rsidRDefault="001B75C1" w:rsidP="00202AEC">
            <w:pPr>
              <w:rPr>
                <w:lang w:val="cs-CZ"/>
              </w:rPr>
            </w:pPr>
            <w:r w:rsidRPr="001B75C1">
              <w:rPr>
                <w:lang w:val="cs-CZ"/>
              </w:rPr>
              <w:sym w:font="Wingdings" w:char="F0E0"/>
            </w:r>
            <w:r>
              <w:rPr>
                <w:lang w:val="cs-CZ"/>
              </w:rPr>
              <w:t xml:space="preserve"> </w:t>
            </w:r>
            <w:r w:rsidRPr="001B75C1">
              <w:rPr>
                <w:lang w:val="cs-CZ"/>
              </w:rPr>
              <w:t>Doklad o zpětném vývozu prokazující, že zboží opustilo zemi</w:t>
            </w:r>
          </w:p>
          <w:p w14:paraId="0EA51069" w14:textId="77777777" w:rsidR="001B75C1" w:rsidRDefault="001B75C1" w:rsidP="00202AEC">
            <w:pPr>
              <w:rPr>
                <w:lang w:val="cs-CZ"/>
              </w:rPr>
            </w:pPr>
            <w:r w:rsidRPr="001B75C1">
              <w:rPr>
                <w:lang w:val="cs-CZ"/>
              </w:rPr>
              <w:sym w:font="Wingdings" w:char="F0E0"/>
            </w:r>
            <w:r>
              <w:rPr>
                <w:lang w:val="cs-CZ"/>
              </w:rPr>
              <w:t xml:space="preserve"> Potvrzení</w:t>
            </w:r>
            <w:r w:rsidRPr="001B75C1">
              <w:rPr>
                <w:lang w:val="cs-CZ"/>
              </w:rPr>
              <w:t xml:space="preserve"> o vý</w:t>
            </w:r>
            <w:r>
              <w:rPr>
                <w:lang w:val="cs-CZ"/>
              </w:rPr>
              <w:t>vozu</w:t>
            </w:r>
            <w:r w:rsidRPr="001B75C1">
              <w:rPr>
                <w:lang w:val="cs-CZ"/>
              </w:rPr>
              <w:t xml:space="preserve"> / </w:t>
            </w:r>
            <w:r>
              <w:rPr>
                <w:lang w:val="cs-CZ"/>
              </w:rPr>
              <w:t>dovozu, o</w:t>
            </w:r>
            <w:r w:rsidRPr="001B75C1">
              <w:rPr>
                <w:lang w:val="cs-CZ"/>
              </w:rPr>
              <w:t>značené odesílatelem a autorizovaným orgánem místa vý</w:t>
            </w:r>
            <w:r>
              <w:rPr>
                <w:lang w:val="cs-CZ"/>
              </w:rPr>
              <w:t>vozu</w:t>
            </w:r>
          </w:p>
          <w:p w14:paraId="56104AC2" w14:textId="6D73349A" w:rsidR="001B75C1" w:rsidRDefault="001B75C1" w:rsidP="00202AEC">
            <w:pPr>
              <w:rPr>
                <w:lang w:val="cs-CZ"/>
              </w:rPr>
            </w:pPr>
            <w:r w:rsidRPr="001B75C1">
              <w:rPr>
                <w:lang w:val="cs-CZ"/>
              </w:rPr>
              <w:sym w:font="Wingdings" w:char="F0E0"/>
            </w:r>
            <w:r>
              <w:rPr>
                <w:lang w:val="cs-CZ"/>
              </w:rPr>
              <w:t xml:space="preserve"> </w:t>
            </w:r>
            <w:r w:rsidRPr="001B75C1">
              <w:rPr>
                <w:lang w:val="cs-CZ"/>
              </w:rPr>
              <w:t>Kopie</w:t>
            </w:r>
            <w:r>
              <w:rPr>
                <w:lang w:val="cs-CZ"/>
              </w:rPr>
              <w:t xml:space="preserve"> manifestu / leteckého nákladního listu,</w:t>
            </w:r>
            <w:r w:rsidRPr="001B75C1">
              <w:rPr>
                <w:lang w:val="cs-CZ"/>
              </w:rPr>
              <w:t xml:space="preserve"> faktury, seznamu</w:t>
            </w:r>
            <w:r>
              <w:rPr>
                <w:lang w:val="cs-CZ"/>
              </w:rPr>
              <w:t xml:space="preserve"> balení</w:t>
            </w:r>
            <w:r w:rsidRPr="001B75C1">
              <w:rPr>
                <w:lang w:val="cs-CZ"/>
              </w:rPr>
              <w:t xml:space="preserve"> a celních prohlášení o zaplacení vkladu</w:t>
            </w:r>
          </w:p>
        </w:tc>
      </w:tr>
    </w:tbl>
    <w:p w14:paraId="75F4AE36" w14:textId="77777777" w:rsidR="00202AEC" w:rsidRPr="000F4E57" w:rsidRDefault="00202AEC" w:rsidP="004702FF">
      <w:pPr>
        <w:rPr>
          <w:lang w:val="cs-CZ"/>
        </w:rPr>
      </w:pPr>
    </w:p>
    <w:p w14:paraId="163F8DCA" w14:textId="44E843EA" w:rsidR="004702FF" w:rsidRPr="000F4E57" w:rsidRDefault="00202AEC" w:rsidP="004702FF">
      <w:pPr>
        <w:rPr>
          <w:lang w:val="cs-CZ"/>
        </w:rPr>
      </w:pPr>
      <w:r w:rsidRPr="000F4E57">
        <w:rPr>
          <w:lang w:val="cs-CZ"/>
        </w:rPr>
        <w:tab/>
      </w:r>
      <w:r w:rsidR="004702FF" w:rsidRPr="000F4E57">
        <w:rPr>
          <w:lang w:val="cs-CZ"/>
        </w:rPr>
        <w:t xml:space="preserve">8.5 </w:t>
      </w:r>
      <w:r w:rsidRPr="000F4E57">
        <w:rPr>
          <w:lang w:val="cs-CZ"/>
        </w:rPr>
        <w:t>Přeprodej</w:t>
      </w:r>
    </w:p>
    <w:p w14:paraId="31EA252D" w14:textId="77777777" w:rsidR="00202AEC" w:rsidRPr="000F4E57" w:rsidRDefault="00202AEC" w:rsidP="00202AEC">
      <w:pPr>
        <w:rPr>
          <w:lang w:val="cs-CZ"/>
        </w:rPr>
      </w:pPr>
      <w:r w:rsidRPr="000F4E57">
        <w:rPr>
          <w:lang w:val="cs-CZ"/>
        </w:rPr>
        <w:t>C-64</w:t>
      </w:r>
    </w:p>
    <w:p w14:paraId="7EA0F6E7" w14:textId="7E03FAC7" w:rsidR="00202AEC" w:rsidRPr="000F4E57" w:rsidRDefault="00202AEC" w:rsidP="00202AEC">
      <w:pPr>
        <w:rPr>
          <w:lang w:val="cs-CZ"/>
        </w:rPr>
      </w:pPr>
      <w:r w:rsidRPr="000F4E57">
        <w:rPr>
          <w:lang w:val="cs-CZ"/>
        </w:rPr>
        <w:t>Pokud je zboží prodáno, musí účastníci nebo jejich poskytovatel logistických služeb postupovat podle celního prohlášení o dovozu, v okamžiku, kdy budou aplikovatelné cla a daně.</w:t>
      </w:r>
    </w:p>
    <w:p w14:paraId="002CE7AB" w14:textId="77777777" w:rsidR="00202AEC" w:rsidRPr="000F4E57" w:rsidRDefault="00202AEC" w:rsidP="00202AEC">
      <w:pPr>
        <w:rPr>
          <w:lang w:val="cs-CZ"/>
        </w:rPr>
      </w:pPr>
    </w:p>
    <w:p w14:paraId="1D8250C3" w14:textId="01419D2E" w:rsidR="00202AEC" w:rsidRPr="000F4E57" w:rsidRDefault="00202AEC" w:rsidP="00202AEC">
      <w:pPr>
        <w:rPr>
          <w:lang w:val="cs-CZ"/>
        </w:rPr>
      </w:pPr>
      <w:r w:rsidRPr="000F4E57">
        <w:rPr>
          <w:lang w:val="cs-CZ"/>
        </w:rPr>
        <w:t>Účastníci musí aktualizovat svůj inventární systém a uchovávat veškerou podpůrnou dokumentaci za účely auditu. Viz oddíl 4.6.1 pro cla uplatňovaná na obchodní zboží.</w:t>
      </w:r>
    </w:p>
    <w:p w14:paraId="6877B3E5" w14:textId="77777777" w:rsidR="00202AEC" w:rsidRPr="000F4E57" w:rsidRDefault="00202AEC" w:rsidP="004702FF">
      <w:pPr>
        <w:rPr>
          <w:lang w:val="cs-CZ"/>
        </w:rPr>
      </w:pPr>
    </w:p>
    <w:p w14:paraId="6CE10D19" w14:textId="533D4DC1" w:rsidR="004702FF" w:rsidRPr="000F4E57" w:rsidRDefault="00202AEC" w:rsidP="004702FF">
      <w:pPr>
        <w:rPr>
          <w:lang w:val="cs-CZ"/>
        </w:rPr>
      </w:pPr>
      <w:r w:rsidRPr="000F4E57">
        <w:rPr>
          <w:lang w:val="cs-CZ"/>
        </w:rPr>
        <w:tab/>
      </w:r>
      <w:r w:rsidR="004702FF" w:rsidRPr="000F4E57">
        <w:rPr>
          <w:lang w:val="cs-CZ"/>
        </w:rPr>
        <w:t>8.6 Darování</w:t>
      </w:r>
      <w:r w:rsidR="004702FF" w:rsidRPr="000F4E57">
        <w:rPr>
          <w:lang w:val="cs-CZ"/>
        </w:rPr>
        <w:tab/>
      </w:r>
    </w:p>
    <w:p w14:paraId="302C07F8" w14:textId="77777777" w:rsidR="00202AEC" w:rsidRPr="000F4E57" w:rsidRDefault="00202AEC" w:rsidP="00202AEC">
      <w:pPr>
        <w:rPr>
          <w:lang w:val="cs-CZ"/>
        </w:rPr>
      </w:pPr>
      <w:r w:rsidRPr="000F4E57">
        <w:rPr>
          <w:lang w:val="cs-CZ"/>
        </w:rPr>
        <w:t>C-65</w:t>
      </w:r>
    </w:p>
    <w:p w14:paraId="158A6138" w14:textId="4FB2EE0D" w:rsidR="00202AEC" w:rsidRPr="000F4E57" w:rsidRDefault="00202AEC" w:rsidP="00202AEC">
      <w:pPr>
        <w:rPr>
          <w:lang w:val="cs-CZ"/>
        </w:rPr>
      </w:pPr>
      <w:r w:rsidRPr="000F4E57">
        <w:rPr>
          <w:lang w:val="cs-CZ"/>
        </w:rPr>
        <w:t xml:space="preserve">Účastníci, kteří chtějí darovat zboží dobročinné organizaci, musí zajistit, aby </w:t>
      </w:r>
      <w:r w:rsidR="001B75C1">
        <w:rPr>
          <w:lang w:val="cs-CZ"/>
        </w:rPr>
        <w:t xml:space="preserve">tato </w:t>
      </w:r>
      <w:r w:rsidRPr="000F4E57">
        <w:rPr>
          <w:lang w:val="cs-CZ"/>
        </w:rPr>
        <w:t>organizace zpracovala platn</w:t>
      </w:r>
      <w:r w:rsidR="008C3AF8" w:rsidRPr="000F4E57">
        <w:rPr>
          <w:lang w:val="cs-CZ"/>
        </w:rPr>
        <w:t>é</w:t>
      </w:r>
      <w:r w:rsidRPr="000F4E57">
        <w:rPr>
          <w:lang w:val="cs-CZ"/>
        </w:rPr>
        <w:t xml:space="preserve"> </w:t>
      </w:r>
      <w:r w:rsidR="008C3AF8" w:rsidRPr="000F4E57">
        <w:rPr>
          <w:lang w:val="cs-CZ"/>
        </w:rPr>
        <w:t xml:space="preserve">celní </w:t>
      </w:r>
      <w:r w:rsidR="00B90E56" w:rsidRPr="000F4E57">
        <w:rPr>
          <w:lang w:val="cs-CZ"/>
        </w:rPr>
        <w:t xml:space="preserve">prohlášení </w:t>
      </w:r>
      <w:r w:rsidR="008C3AF8" w:rsidRPr="000F4E57">
        <w:rPr>
          <w:lang w:val="cs-CZ"/>
        </w:rPr>
        <w:t>o dovozu</w:t>
      </w:r>
      <w:r w:rsidRPr="000F4E57">
        <w:rPr>
          <w:lang w:val="cs-CZ"/>
        </w:rPr>
        <w:t xml:space="preserve">, </w:t>
      </w:r>
      <w:r w:rsidR="008C3AF8" w:rsidRPr="000F4E57">
        <w:rPr>
          <w:lang w:val="cs-CZ"/>
        </w:rPr>
        <w:t>označující</w:t>
      </w:r>
      <w:r w:rsidRPr="000F4E57">
        <w:rPr>
          <w:lang w:val="cs-CZ"/>
        </w:rPr>
        <w:t xml:space="preserve"> účastník</w:t>
      </w:r>
      <w:r w:rsidR="008C3AF8" w:rsidRPr="000F4E57">
        <w:rPr>
          <w:lang w:val="cs-CZ"/>
        </w:rPr>
        <w:t>a</w:t>
      </w:r>
      <w:r w:rsidRPr="000F4E57">
        <w:rPr>
          <w:lang w:val="cs-CZ"/>
        </w:rPr>
        <w:t xml:space="preserve"> jako</w:t>
      </w:r>
      <w:r w:rsidR="008C3AF8" w:rsidRPr="000F4E57">
        <w:rPr>
          <w:lang w:val="cs-CZ"/>
        </w:rPr>
        <w:t>žto</w:t>
      </w:r>
      <w:r w:rsidRPr="000F4E57">
        <w:rPr>
          <w:lang w:val="cs-CZ"/>
        </w:rPr>
        <w:t xml:space="preserve"> darující stranu. To pomůže zajistit, aby záznamy o inventáři účastníků byly aktualizovány a </w:t>
      </w:r>
      <w:r w:rsidR="008C3AF8" w:rsidRPr="000F4E57">
        <w:rPr>
          <w:lang w:val="cs-CZ"/>
        </w:rPr>
        <w:t>konsolidovány</w:t>
      </w:r>
      <w:r w:rsidRPr="000F4E57">
        <w:rPr>
          <w:lang w:val="cs-CZ"/>
        </w:rPr>
        <w:t xml:space="preserve"> s celními záznamy.</w:t>
      </w:r>
    </w:p>
    <w:p w14:paraId="78C054BE" w14:textId="77777777" w:rsidR="00202AEC" w:rsidRPr="000F4E57" w:rsidRDefault="00202AEC" w:rsidP="00202AEC">
      <w:pPr>
        <w:rPr>
          <w:lang w:val="cs-CZ"/>
        </w:rPr>
      </w:pPr>
    </w:p>
    <w:p w14:paraId="3C8DC8B3" w14:textId="230CD31D" w:rsidR="00202AEC" w:rsidRPr="000F4E57" w:rsidRDefault="00202AEC" w:rsidP="00202AEC">
      <w:pPr>
        <w:rPr>
          <w:lang w:val="cs-CZ"/>
        </w:rPr>
      </w:pPr>
      <w:r w:rsidRPr="000F4E57">
        <w:rPr>
          <w:lang w:val="cs-CZ"/>
        </w:rPr>
        <w:t xml:space="preserve">Jakékoli dary, které nejsou zaznamenány v celním systému prostřednictvím prohlášení, mohou vést k sankcím </w:t>
      </w:r>
      <w:r w:rsidR="008C3AF8" w:rsidRPr="000F4E57">
        <w:rPr>
          <w:lang w:val="cs-CZ"/>
        </w:rPr>
        <w:t>od</w:t>
      </w:r>
      <w:r w:rsidRPr="000F4E57">
        <w:rPr>
          <w:lang w:val="cs-CZ"/>
        </w:rPr>
        <w:t xml:space="preserve"> </w:t>
      </w:r>
      <w:r w:rsidR="008C3AF8" w:rsidRPr="000F4E57">
        <w:rPr>
          <w:lang w:val="cs-CZ"/>
        </w:rPr>
        <w:t>d</w:t>
      </w:r>
      <w:r w:rsidRPr="000F4E57">
        <w:rPr>
          <w:lang w:val="cs-CZ"/>
        </w:rPr>
        <w:t xml:space="preserve">ubajské celní správy a mohou odložit proces </w:t>
      </w:r>
      <w:r w:rsidR="001B75C1">
        <w:rPr>
          <w:lang w:val="cs-CZ"/>
        </w:rPr>
        <w:t>harmonizace</w:t>
      </w:r>
      <w:r w:rsidRPr="000F4E57">
        <w:rPr>
          <w:lang w:val="cs-CZ"/>
        </w:rPr>
        <w:t xml:space="preserve">. Další podrobnosti o darovaném zboží budou zveřejněny na </w:t>
      </w:r>
      <w:r w:rsidR="001B75C1">
        <w:rPr>
          <w:lang w:val="cs-CZ"/>
        </w:rPr>
        <w:t>P</w:t>
      </w:r>
      <w:r w:rsidRPr="000F4E57">
        <w:rPr>
          <w:lang w:val="cs-CZ"/>
        </w:rPr>
        <w:t>ortálu účastníků.</w:t>
      </w:r>
    </w:p>
    <w:p w14:paraId="4DE585A1" w14:textId="77777777" w:rsidR="00202AEC" w:rsidRPr="000F4E57" w:rsidRDefault="00202AEC" w:rsidP="004702FF">
      <w:pPr>
        <w:rPr>
          <w:lang w:val="cs-CZ"/>
        </w:rPr>
      </w:pPr>
    </w:p>
    <w:p w14:paraId="10C07464" w14:textId="06A0DAF4" w:rsidR="004702FF" w:rsidRPr="000F4E57" w:rsidRDefault="008C3AF8" w:rsidP="004702FF">
      <w:pPr>
        <w:rPr>
          <w:lang w:val="cs-CZ"/>
        </w:rPr>
      </w:pPr>
      <w:r w:rsidRPr="000F4E57">
        <w:rPr>
          <w:lang w:val="cs-CZ"/>
        </w:rPr>
        <w:tab/>
      </w:r>
      <w:r w:rsidR="004702FF" w:rsidRPr="000F4E57">
        <w:rPr>
          <w:lang w:val="cs-CZ"/>
        </w:rPr>
        <w:t>8.7 Rozdávaní a dary</w:t>
      </w:r>
      <w:r w:rsidR="004702FF" w:rsidRPr="000F4E57">
        <w:rPr>
          <w:lang w:val="cs-CZ"/>
        </w:rPr>
        <w:tab/>
      </w:r>
    </w:p>
    <w:p w14:paraId="59876DDC" w14:textId="77777777" w:rsidR="008C3AF8" w:rsidRPr="000F4E57" w:rsidRDefault="008C3AF8" w:rsidP="008C3AF8">
      <w:pPr>
        <w:rPr>
          <w:lang w:val="cs-CZ"/>
        </w:rPr>
      </w:pPr>
      <w:r w:rsidRPr="000F4E57">
        <w:rPr>
          <w:lang w:val="cs-CZ"/>
        </w:rPr>
        <w:t>C-66</w:t>
      </w:r>
    </w:p>
    <w:p w14:paraId="68D8DCB9" w14:textId="3382F6DD" w:rsidR="008C3AF8" w:rsidRPr="000F4E57" w:rsidRDefault="008C3AF8" w:rsidP="008C3AF8">
      <w:pPr>
        <w:rPr>
          <w:lang w:val="cs-CZ"/>
        </w:rPr>
      </w:pPr>
      <w:r w:rsidRPr="000F4E57">
        <w:rPr>
          <w:lang w:val="cs-CZ"/>
        </w:rPr>
        <w:t>Účastníci se musí ujistit, že jejich inventář zmiňuje veškeré zboží, které byl</w:t>
      </w:r>
      <w:r w:rsidR="001B75C1">
        <w:rPr>
          <w:lang w:val="cs-CZ"/>
        </w:rPr>
        <w:t>o</w:t>
      </w:r>
      <w:r w:rsidRPr="000F4E57">
        <w:rPr>
          <w:lang w:val="cs-CZ"/>
        </w:rPr>
        <w:t xml:space="preserve"> distribuován</w:t>
      </w:r>
      <w:r w:rsidR="001B75C1">
        <w:rPr>
          <w:lang w:val="cs-CZ"/>
        </w:rPr>
        <w:t>o</w:t>
      </w:r>
      <w:r w:rsidRPr="000F4E57">
        <w:rPr>
          <w:lang w:val="cs-CZ"/>
        </w:rPr>
        <w:t xml:space="preserve"> jako dary a dárky během události Expo. Tyto dary a dárky musí být ohlášeny celnímu úřadu v rámci měsíčního konsolidovaného prohlášení. Jakékoli zbývající zboží určené </w:t>
      </w:r>
      <w:r w:rsidR="001B75C1">
        <w:rPr>
          <w:lang w:val="cs-CZ"/>
        </w:rPr>
        <w:t>jakožto</w:t>
      </w:r>
      <w:r w:rsidRPr="000F4E57">
        <w:rPr>
          <w:lang w:val="cs-CZ"/>
        </w:rPr>
        <w:t xml:space="preserve"> dary a dárky musí být přiznáno během fáze vyřazování z provozu.</w:t>
      </w:r>
    </w:p>
    <w:p w14:paraId="5501D079" w14:textId="77777777" w:rsidR="008C3AF8" w:rsidRPr="000F4E57" w:rsidRDefault="008C3AF8" w:rsidP="004702FF">
      <w:pPr>
        <w:rPr>
          <w:lang w:val="cs-CZ"/>
        </w:rPr>
      </w:pPr>
    </w:p>
    <w:p w14:paraId="423DE0FE" w14:textId="41A7A38C" w:rsidR="004702FF" w:rsidRPr="000F4E57" w:rsidRDefault="008C3AF8" w:rsidP="004702FF">
      <w:pPr>
        <w:rPr>
          <w:lang w:val="cs-CZ"/>
        </w:rPr>
      </w:pPr>
      <w:r w:rsidRPr="000F4E57">
        <w:rPr>
          <w:lang w:val="cs-CZ"/>
        </w:rPr>
        <w:tab/>
      </w:r>
      <w:r w:rsidR="004702FF" w:rsidRPr="000F4E57">
        <w:rPr>
          <w:lang w:val="cs-CZ"/>
        </w:rPr>
        <w:t>8.8 Uzávěrka dokumentace</w:t>
      </w:r>
    </w:p>
    <w:p w14:paraId="5807344A" w14:textId="77777777" w:rsidR="008C3AF8" w:rsidRPr="000F4E57" w:rsidRDefault="008C3AF8" w:rsidP="008C3AF8">
      <w:pPr>
        <w:rPr>
          <w:lang w:val="cs-CZ"/>
        </w:rPr>
      </w:pPr>
      <w:r w:rsidRPr="000F4E57">
        <w:rPr>
          <w:lang w:val="cs-CZ"/>
        </w:rPr>
        <w:t>C-67</w:t>
      </w:r>
    </w:p>
    <w:p w14:paraId="1B8F8B55" w14:textId="0BD78ADF" w:rsidR="004702FF" w:rsidRPr="000F4E57" w:rsidRDefault="008C3AF8" w:rsidP="008C3AF8">
      <w:pPr>
        <w:rPr>
          <w:lang w:val="cs-CZ"/>
        </w:rPr>
      </w:pPr>
      <w:r w:rsidRPr="000F4E57">
        <w:rPr>
          <w:lang w:val="cs-CZ"/>
        </w:rPr>
        <w:lastRenderedPageBreak/>
        <w:t>Účastníci musí zajistit, aby veškerá dokumentace týkající se celních a federálních daňových procesů byla dokončena a předložena příslušným orgánům před odjezdem z SAE.</w:t>
      </w:r>
    </w:p>
    <w:p w14:paraId="4A9E60A2" w14:textId="2252389D" w:rsidR="00DF1559" w:rsidRPr="000F4E57" w:rsidRDefault="00DF1559" w:rsidP="000509EB">
      <w:pPr>
        <w:rPr>
          <w:lang w:val="cs-CZ"/>
        </w:rPr>
      </w:pPr>
    </w:p>
    <w:p w14:paraId="45CB7D43" w14:textId="6D90A0A5" w:rsidR="008C3AF8" w:rsidRPr="000F4E57" w:rsidRDefault="008C3AF8" w:rsidP="008C3AF8">
      <w:pPr>
        <w:rPr>
          <w:lang w:val="cs-CZ"/>
        </w:rPr>
      </w:pPr>
      <w:r w:rsidRPr="000F4E57">
        <w:rPr>
          <w:lang w:val="cs-CZ"/>
        </w:rPr>
        <w:tab/>
        <w:t>9. Kurýrní import a export</w:t>
      </w:r>
    </w:p>
    <w:p w14:paraId="2BB89D63" w14:textId="78B90261" w:rsidR="008C3AF8" w:rsidRPr="000F4E57" w:rsidRDefault="008C3AF8" w:rsidP="008C3AF8">
      <w:pPr>
        <w:rPr>
          <w:lang w:val="cs-CZ"/>
        </w:rPr>
      </w:pPr>
      <w:r w:rsidRPr="000F4E57">
        <w:rPr>
          <w:lang w:val="cs-CZ"/>
        </w:rPr>
        <w:t>Dovozy a vývozy přes kurýra se stávají stále častějšími a řídí se dovozními a vývozními předpisy kurýrů. Zpracování kurýrních zásilek je urychlené díky dodržování jednoduchých formalit kurýrní</w:t>
      </w:r>
      <w:r w:rsidR="001B75C1">
        <w:rPr>
          <w:lang w:val="cs-CZ"/>
        </w:rPr>
        <w:t>mi</w:t>
      </w:r>
      <w:r w:rsidRPr="000F4E57">
        <w:rPr>
          <w:lang w:val="cs-CZ"/>
        </w:rPr>
        <w:t xml:space="preserve"> společnost</w:t>
      </w:r>
      <w:r w:rsidR="001B75C1">
        <w:rPr>
          <w:lang w:val="cs-CZ"/>
        </w:rPr>
        <w:t>mi</w:t>
      </w:r>
      <w:r w:rsidRPr="000F4E57">
        <w:rPr>
          <w:lang w:val="cs-CZ"/>
        </w:rPr>
        <w:t>.</w:t>
      </w:r>
    </w:p>
    <w:p w14:paraId="647AB0B6" w14:textId="77777777" w:rsidR="008C3AF8" w:rsidRPr="000F4E57" w:rsidRDefault="008C3AF8" w:rsidP="008C3AF8">
      <w:pPr>
        <w:rPr>
          <w:lang w:val="cs-CZ"/>
        </w:rPr>
      </w:pPr>
    </w:p>
    <w:p w14:paraId="3BFCC730" w14:textId="6E3214E7" w:rsidR="008C3AF8" w:rsidRPr="000F4E57" w:rsidRDefault="008C3AF8" w:rsidP="008C3AF8">
      <w:pPr>
        <w:rPr>
          <w:lang w:val="cs-CZ"/>
        </w:rPr>
      </w:pPr>
      <w:r w:rsidRPr="000F4E57">
        <w:rPr>
          <w:lang w:val="cs-CZ"/>
        </w:rPr>
        <w:t>Tato kapitola obsahuje pokyny pro pohyb zásilek kurýrů do a z oblasti Expo 2020. Účastníkům se doporučuje, aby si u svého kurýrního agenta zkontrolovali veškeré aktualizace příručky pro import a export kurýrů.</w:t>
      </w:r>
    </w:p>
    <w:p w14:paraId="76E79101" w14:textId="77777777" w:rsidR="008C3AF8" w:rsidRPr="000F4E57" w:rsidRDefault="008C3AF8" w:rsidP="008C3AF8">
      <w:pPr>
        <w:rPr>
          <w:lang w:val="cs-CZ"/>
        </w:rPr>
      </w:pPr>
    </w:p>
    <w:p w14:paraId="2A914CBB" w14:textId="2CB2DA16" w:rsidR="008C3AF8" w:rsidRPr="000F4E57" w:rsidRDefault="008C3AF8" w:rsidP="008C3AF8">
      <w:pPr>
        <w:rPr>
          <w:lang w:val="cs-CZ"/>
        </w:rPr>
      </w:pPr>
      <w:r w:rsidRPr="000F4E57">
        <w:rPr>
          <w:lang w:val="cs-CZ"/>
        </w:rPr>
        <w:tab/>
        <w:t>9.1Kurýrní import</w:t>
      </w:r>
    </w:p>
    <w:p w14:paraId="5A673BC6" w14:textId="24FAAF67" w:rsidR="008C3AF8" w:rsidRPr="000F4E57" w:rsidRDefault="008C3AF8" w:rsidP="008C3AF8">
      <w:pPr>
        <w:rPr>
          <w:lang w:val="cs-CZ"/>
        </w:rPr>
      </w:pPr>
      <w:r w:rsidRPr="000F4E57">
        <w:rPr>
          <w:lang w:val="cs-CZ"/>
        </w:rPr>
        <w:t>Kurýrní zásilky, které jsou dovezeny a skladovány v zóně Expo 2020, nebudou podléhat daním a clu, konkrétní doklady je</w:t>
      </w:r>
      <w:r w:rsidR="00A139C6" w:rsidRPr="000F4E57">
        <w:rPr>
          <w:lang w:val="cs-CZ"/>
        </w:rPr>
        <w:t xml:space="preserve"> nicméně</w:t>
      </w:r>
      <w:r w:rsidRPr="000F4E57">
        <w:rPr>
          <w:lang w:val="cs-CZ"/>
        </w:rPr>
        <w:t xml:space="preserve"> třeba zpracov</w:t>
      </w:r>
      <w:r w:rsidR="001B75C1">
        <w:rPr>
          <w:lang w:val="cs-CZ"/>
        </w:rPr>
        <w:t>ávat</w:t>
      </w:r>
      <w:r w:rsidRPr="000F4E57">
        <w:rPr>
          <w:lang w:val="cs-CZ"/>
        </w:rPr>
        <w:t xml:space="preserve"> v závislosti na</w:t>
      </w:r>
      <w:r w:rsidR="00A139C6" w:rsidRPr="000F4E57">
        <w:rPr>
          <w:lang w:val="cs-CZ"/>
        </w:rPr>
        <w:t xml:space="preserve"> </w:t>
      </w:r>
      <w:r w:rsidR="001B75C1">
        <w:rPr>
          <w:lang w:val="cs-CZ"/>
        </w:rPr>
        <w:t>velikosti</w:t>
      </w:r>
      <w:r w:rsidRPr="000F4E57">
        <w:rPr>
          <w:lang w:val="cs-CZ"/>
        </w:rPr>
        <w:t xml:space="preserve"> faktu</w:t>
      </w:r>
      <w:r w:rsidR="00A139C6" w:rsidRPr="000F4E57">
        <w:rPr>
          <w:lang w:val="cs-CZ"/>
        </w:rPr>
        <w:t>ry</w:t>
      </w:r>
      <w:r w:rsidRPr="000F4E57">
        <w:rPr>
          <w:lang w:val="cs-CZ"/>
        </w:rPr>
        <w:t>.</w:t>
      </w:r>
    </w:p>
    <w:p w14:paraId="456CF78B" w14:textId="77777777" w:rsidR="008C3AF8" w:rsidRPr="000F4E57" w:rsidRDefault="008C3AF8" w:rsidP="008C3AF8">
      <w:pPr>
        <w:rPr>
          <w:lang w:val="cs-CZ"/>
        </w:rPr>
      </w:pPr>
    </w:p>
    <w:p w14:paraId="00615675" w14:textId="77777777" w:rsidR="008C3AF8" w:rsidRPr="000F4E57" w:rsidRDefault="008C3AF8" w:rsidP="008C3AF8">
      <w:pPr>
        <w:rPr>
          <w:lang w:val="cs-CZ"/>
        </w:rPr>
      </w:pPr>
      <w:r w:rsidRPr="000F4E57">
        <w:rPr>
          <w:lang w:val="cs-CZ"/>
        </w:rPr>
        <w:t>C-68</w:t>
      </w:r>
    </w:p>
    <w:p w14:paraId="313E7A81" w14:textId="2214D30B" w:rsidR="008C3AF8" w:rsidRPr="000F4E57" w:rsidRDefault="008C3AF8" w:rsidP="008C3AF8">
      <w:pPr>
        <w:rPr>
          <w:lang w:val="cs-CZ"/>
        </w:rPr>
      </w:pPr>
      <w:r w:rsidRPr="000F4E57">
        <w:rPr>
          <w:lang w:val="cs-CZ"/>
        </w:rPr>
        <w:t xml:space="preserve">Účastníci, kteří chtějí </w:t>
      </w:r>
      <w:r w:rsidR="001B75C1">
        <w:rPr>
          <w:lang w:val="cs-CZ"/>
        </w:rPr>
        <w:t xml:space="preserve">pomocí kurýrů </w:t>
      </w:r>
      <w:r w:rsidRPr="000F4E57">
        <w:rPr>
          <w:lang w:val="cs-CZ"/>
        </w:rPr>
        <w:t>dovážet zásilky</w:t>
      </w:r>
      <w:r w:rsidR="001B75C1">
        <w:rPr>
          <w:lang w:val="cs-CZ"/>
        </w:rPr>
        <w:t xml:space="preserve"> </w:t>
      </w:r>
      <w:r w:rsidRPr="000F4E57">
        <w:rPr>
          <w:lang w:val="cs-CZ"/>
        </w:rPr>
        <w:t xml:space="preserve">s fakturační hodnotou do </w:t>
      </w:r>
      <w:r w:rsidR="001B75C1" w:rsidRPr="000F4E57">
        <w:rPr>
          <w:lang w:val="cs-CZ"/>
        </w:rPr>
        <w:t>1</w:t>
      </w:r>
      <w:r w:rsidR="001B75C1">
        <w:rPr>
          <w:lang w:val="cs-CZ"/>
        </w:rPr>
        <w:t> </w:t>
      </w:r>
      <w:r w:rsidR="001B75C1" w:rsidRPr="000F4E57">
        <w:rPr>
          <w:lang w:val="cs-CZ"/>
        </w:rPr>
        <w:t xml:space="preserve">000 </w:t>
      </w:r>
      <w:r w:rsidRPr="000F4E57">
        <w:rPr>
          <w:lang w:val="cs-CZ"/>
        </w:rPr>
        <w:t xml:space="preserve">AED do zóny Expo 2020, musí zpracovat </w:t>
      </w:r>
      <w:r w:rsidR="00532699" w:rsidRPr="000F4E57">
        <w:rPr>
          <w:lang w:val="cs-CZ"/>
        </w:rPr>
        <w:t>prohlášení o tranzitu při importu</w:t>
      </w:r>
      <w:r w:rsidRPr="000F4E57">
        <w:rPr>
          <w:lang w:val="cs-CZ"/>
        </w:rPr>
        <w:t xml:space="preserve"> </w:t>
      </w:r>
      <w:r w:rsidR="00532699" w:rsidRPr="000F4E57">
        <w:rPr>
          <w:lang w:val="cs-CZ"/>
        </w:rPr>
        <w:t xml:space="preserve">pro </w:t>
      </w:r>
      <w:r w:rsidRPr="000F4E57">
        <w:rPr>
          <w:lang w:val="cs-CZ"/>
        </w:rPr>
        <w:t>kurýrní služby</w:t>
      </w:r>
      <w:r w:rsidR="001B75C1">
        <w:rPr>
          <w:lang w:val="cs-CZ"/>
        </w:rPr>
        <w:t xml:space="preserve"> o nízké ceně</w:t>
      </w:r>
      <w:r w:rsidRPr="000F4E57">
        <w:rPr>
          <w:lang w:val="cs-CZ"/>
        </w:rPr>
        <w:t xml:space="preserve">. Toto prohlášení musí být podáno </w:t>
      </w:r>
      <w:r w:rsidR="00532699" w:rsidRPr="000F4E57">
        <w:rPr>
          <w:lang w:val="cs-CZ"/>
        </w:rPr>
        <w:t xml:space="preserve">spolu s kurýrním </w:t>
      </w:r>
      <w:r w:rsidRPr="000F4E57">
        <w:rPr>
          <w:lang w:val="cs-CZ"/>
        </w:rPr>
        <w:t>nákladním l</w:t>
      </w:r>
      <w:r w:rsidR="00532699" w:rsidRPr="000F4E57">
        <w:rPr>
          <w:lang w:val="cs-CZ"/>
        </w:rPr>
        <w:t>istem</w:t>
      </w:r>
      <w:r w:rsidR="001B75C1">
        <w:rPr>
          <w:lang w:val="cs-CZ"/>
        </w:rPr>
        <w:t>,</w:t>
      </w:r>
      <w:r w:rsidRPr="000F4E57">
        <w:rPr>
          <w:lang w:val="cs-CZ"/>
        </w:rPr>
        <w:t xml:space="preserve"> jako</w:t>
      </w:r>
      <w:r w:rsidR="00532699" w:rsidRPr="000F4E57">
        <w:rPr>
          <w:lang w:val="cs-CZ"/>
        </w:rPr>
        <w:t>žto</w:t>
      </w:r>
      <w:r w:rsidRPr="000F4E57">
        <w:rPr>
          <w:lang w:val="cs-CZ"/>
        </w:rPr>
        <w:t xml:space="preserve"> doklad</w:t>
      </w:r>
      <w:r w:rsidR="00532699" w:rsidRPr="000F4E57">
        <w:rPr>
          <w:lang w:val="cs-CZ"/>
        </w:rPr>
        <w:t>em</w:t>
      </w:r>
      <w:r w:rsidRPr="000F4E57">
        <w:rPr>
          <w:lang w:val="cs-CZ"/>
        </w:rPr>
        <w:t xml:space="preserve"> o převzetí zboží</w:t>
      </w:r>
      <w:r w:rsidR="001B75C1">
        <w:rPr>
          <w:lang w:val="cs-CZ"/>
        </w:rPr>
        <w:t>,</w:t>
      </w:r>
      <w:r w:rsidRPr="000F4E57">
        <w:rPr>
          <w:lang w:val="cs-CZ"/>
        </w:rPr>
        <w:t xml:space="preserve"> spolu s fakturou a další související dokumentací obdrženou se zásilkou. Účastníci musí tyto záznamy uchovávat </w:t>
      </w:r>
      <w:r w:rsidR="00532699" w:rsidRPr="000F4E57">
        <w:rPr>
          <w:lang w:val="cs-CZ"/>
        </w:rPr>
        <w:t>z důvodů</w:t>
      </w:r>
      <w:r w:rsidRPr="000F4E57">
        <w:rPr>
          <w:lang w:val="cs-CZ"/>
        </w:rPr>
        <w:t xml:space="preserve"> inventarizace a </w:t>
      </w:r>
      <w:r w:rsidR="001B75C1" w:rsidRPr="000F4E57">
        <w:rPr>
          <w:lang w:val="cs-CZ"/>
        </w:rPr>
        <w:t>h</w:t>
      </w:r>
      <w:r w:rsidR="001B75C1">
        <w:rPr>
          <w:lang w:val="cs-CZ"/>
        </w:rPr>
        <w:t>armonizace</w:t>
      </w:r>
      <w:r w:rsidRPr="000F4E57">
        <w:rPr>
          <w:lang w:val="cs-CZ"/>
        </w:rPr>
        <w:t xml:space="preserve"> jejich zboží.</w:t>
      </w:r>
    </w:p>
    <w:p w14:paraId="44EE82F4" w14:textId="77777777" w:rsidR="008C3AF8" w:rsidRPr="000F4E57" w:rsidRDefault="008C3AF8" w:rsidP="008C3AF8">
      <w:pPr>
        <w:rPr>
          <w:lang w:val="cs-CZ"/>
        </w:rPr>
      </w:pPr>
    </w:p>
    <w:p w14:paraId="0D229593" w14:textId="77777777" w:rsidR="008C3AF8" w:rsidRPr="000F4E57" w:rsidRDefault="008C3AF8" w:rsidP="008C3AF8">
      <w:pPr>
        <w:rPr>
          <w:lang w:val="cs-CZ"/>
        </w:rPr>
      </w:pPr>
      <w:r w:rsidRPr="000F4E57">
        <w:rPr>
          <w:lang w:val="cs-CZ"/>
        </w:rPr>
        <w:t>C-69</w:t>
      </w:r>
    </w:p>
    <w:p w14:paraId="2B543096" w14:textId="4EC15729" w:rsidR="008C3AF8" w:rsidRPr="000F4E57" w:rsidRDefault="008C3AF8" w:rsidP="008C3AF8">
      <w:pPr>
        <w:rPr>
          <w:lang w:val="cs-CZ"/>
        </w:rPr>
      </w:pPr>
      <w:r w:rsidRPr="000F4E57">
        <w:rPr>
          <w:lang w:val="cs-CZ"/>
        </w:rPr>
        <w:t xml:space="preserve">Účastníci, kteří chtějí dovážet </w:t>
      </w:r>
      <w:r w:rsidR="00532699" w:rsidRPr="000F4E57">
        <w:rPr>
          <w:lang w:val="cs-CZ"/>
        </w:rPr>
        <w:t>kurýrní</w:t>
      </w:r>
      <w:r w:rsidRPr="000F4E57">
        <w:rPr>
          <w:lang w:val="cs-CZ"/>
        </w:rPr>
        <w:t xml:space="preserve"> zásilky s fakturační hodnotou větší než 1</w:t>
      </w:r>
      <w:r w:rsidR="001B75C1">
        <w:rPr>
          <w:lang w:val="cs-CZ"/>
        </w:rPr>
        <w:t> </w:t>
      </w:r>
      <w:r w:rsidRPr="000F4E57">
        <w:rPr>
          <w:lang w:val="cs-CZ"/>
        </w:rPr>
        <w:t>000</w:t>
      </w:r>
      <w:r w:rsidR="001B75C1">
        <w:rPr>
          <w:lang w:val="cs-CZ"/>
        </w:rPr>
        <w:t xml:space="preserve"> </w:t>
      </w:r>
      <w:r w:rsidR="001B75C1" w:rsidRPr="000F4E57">
        <w:rPr>
          <w:lang w:val="cs-CZ"/>
        </w:rPr>
        <w:t>AED</w:t>
      </w:r>
      <w:r w:rsidRPr="000F4E57">
        <w:rPr>
          <w:lang w:val="cs-CZ"/>
        </w:rPr>
        <w:t xml:space="preserve"> do zóny Expo 2020, musí zpracovat </w:t>
      </w:r>
      <w:r w:rsidR="00532699" w:rsidRPr="000F4E57">
        <w:rPr>
          <w:lang w:val="cs-CZ"/>
        </w:rPr>
        <w:t>prohlášení o tranzitu při importu</w:t>
      </w:r>
      <w:r w:rsidRPr="000F4E57">
        <w:rPr>
          <w:lang w:val="cs-CZ"/>
        </w:rPr>
        <w:t xml:space="preserve"> na vlastní náklady. </w:t>
      </w:r>
      <w:r w:rsidR="00532699" w:rsidRPr="000F4E57">
        <w:rPr>
          <w:lang w:val="cs-CZ"/>
        </w:rPr>
        <w:t xml:space="preserve">Účastníci musí tyto záznamy uchovávat z důvodů inventarizace a </w:t>
      </w:r>
      <w:r w:rsidR="001B75C1">
        <w:rPr>
          <w:lang w:val="cs-CZ"/>
        </w:rPr>
        <w:t>harmonizace</w:t>
      </w:r>
      <w:r w:rsidR="00532699" w:rsidRPr="000F4E57">
        <w:rPr>
          <w:lang w:val="cs-CZ"/>
        </w:rPr>
        <w:t xml:space="preserve"> jejich zboží.</w:t>
      </w:r>
    </w:p>
    <w:p w14:paraId="42C011AB" w14:textId="77777777" w:rsidR="00532699" w:rsidRPr="000F4E57" w:rsidRDefault="00532699" w:rsidP="008C3AF8">
      <w:pPr>
        <w:rPr>
          <w:lang w:val="cs-CZ"/>
        </w:rPr>
      </w:pPr>
    </w:p>
    <w:p w14:paraId="23397029" w14:textId="5D72ACE1" w:rsidR="008C3AF8" w:rsidRPr="000F4E57" w:rsidRDefault="00532699" w:rsidP="008C3AF8">
      <w:pPr>
        <w:rPr>
          <w:lang w:val="cs-CZ"/>
        </w:rPr>
      </w:pPr>
      <w:r w:rsidRPr="000F4E57">
        <w:rPr>
          <w:lang w:val="cs-CZ"/>
        </w:rPr>
        <w:tab/>
      </w:r>
      <w:r w:rsidR="008C3AF8" w:rsidRPr="000F4E57">
        <w:rPr>
          <w:lang w:val="cs-CZ"/>
        </w:rPr>
        <w:t>9.2 Kurýrní export</w:t>
      </w:r>
    </w:p>
    <w:p w14:paraId="5BDFD45B" w14:textId="77777777" w:rsidR="00532699" w:rsidRPr="000F4E57" w:rsidRDefault="00532699" w:rsidP="00532699">
      <w:pPr>
        <w:rPr>
          <w:lang w:val="cs-CZ"/>
        </w:rPr>
      </w:pPr>
      <w:r w:rsidRPr="000F4E57">
        <w:rPr>
          <w:lang w:val="cs-CZ"/>
        </w:rPr>
        <w:t>C-70</w:t>
      </w:r>
    </w:p>
    <w:p w14:paraId="5F50B9A3" w14:textId="5639DD34" w:rsidR="000509EB" w:rsidRPr="000F4E57" w:rsidRDefault="00532699" w:rsidP="00C51C4E">
      <w:pPr>
        <w:rPr>
          <w:lang w:val="cs-CZ"/>
        </w:rPr>
      </w:pPr>
      <w:r w:rsidRPr="000F4E57">
        <w:rPr>
          <w:lang w:val="cs-CZ"/>
        </w:rPr>
        <w:t>Účastníci, kteří chtějí exportovat kurýrní zásilky ze zóny Expo 2020, musí zpracovat prohlášení o tranzitu při exportu pro</w:t>
      </w:r>
      <w:r w:rsidR="001B75C1" w:rsidRPr="000F4E57">
        <w:rPr>
          <w:lang w:val="cs-CZ"/>
        </w:rPr>
        <w:t xml:space="preserve"> kurýrní služby</w:t>
      </w:r>
      <w:r w:rsidR="001B75C1">
        <w:rPr>
          <w:lang w:val="cs-CZ"/>
        </w:rPr>
        <w:t xml:space="preserve"> o nízké ceně</w:t>
      </w:r>
      <w:r w:rsidRPr="000F4E57">
        <w:rPr>
          <w:lang w:val="cs-CZ"/>
        </w:rPr>
        <w:t xml:space="preserve"> nebo </w:t>
      </w:r>
      <w:r w:rsidR="009E54EF" w:rsidRPr="000F4E57">
        <w:rPr>
          <w:lang w:val="cs-CZ"/>
        </w:rPr>
        <w:t>normální</w:t>
      </w:r>
      <w:r w:rsidRPr="000F4E57">
        <w:rPr>
          <w:lang w:val="cs-CZ"/>
        </w:rPr>
        <w:t xml:space="preserve"> </w:t>
      </w:r>
      <w:r w:rsidR="009E54EF" w:rsidRPr="000F4E57">
        <w:rPr>
          <w:lang w:val="cs-CZ"/>
        </w:rPr>
        <w:t>prohlášení o tranzitu při exportu</w:t>
      </w:r>
      <w:r w:rsidRPr="000F4E57">
        <w:rPr>
          <w:lang w:val="cs-CZ"/>
        </w:rPr>
        <w:t xml:space="preserve"> (podle toho</w:t>
      </w:r>
      <w:r w:rsidR="009E54EF" w:rsidRPr="000F4E57">
        <w:rPr>
          <w:lang w:val="cs-CZ"/>
        </w:rPr>
        <w:t>, které je aplikovatelné</w:t>
      </w:r>
      <w:r w:rsidRPr="000F4E57">
        <w:rPr>
          <w:lang w:val="cs-CZ"/>
        </w:rPr>
        <w:t xml:space="preserve">) na vlastní náklady. </w:t>
      </w:r>
      <w:r w:rsidR="009E54EF" w:rsidRPr="000F4E57">
        <w:rPr>
          <w:lang w:val="cs-CZ"/>
        </w:rPr>
        <w:t xml:space="preserve">Účastníci musí tyto záznamy uchovávat z důvodů inventarizace a </w:t>
      </w:r>
      <w:r w:rsidR="001B75C1">
        <w:rPr>
          <w:lang w:val="cs-CZ"/>
        </w:rPr>
        <w:t>harmonizace</w:t>
      </w:r>
      <w:r w:rsidR="009E54EF" w:rsidRPr="000F4E57">
        <w:rPr>
          <w:lang w:val="cs-CZ"/>
        </w:rPr>
        <w:t xml:space="preserve"> jejich zboží.</w:t>
      </w:r>
    </w:p>
    <w:p w14:paraId="6687031E" w14:textId="648F714F" w:rsidR="000509EB" w:rsidRPr="000F4E57" w:rsidRDefault="000509EB" w:rsidP="00C51C4E">
      <w:pPr>
        <w:rPr>
          <w:lang w:val="cs-CZ"/>
        </w:rPr>
      </w:pPr>
    </w:p>
    <w:p w14:paraId="36037B58" w14:textId="2DE87D4E" w:rsidR="009E54EF" w:rsidRPr="000F4E57" w:rsidRDefault="009E54EF" w:rsidP="009E54EF">
      <w:pPr>
        <w:rPr>
          <w:lang w:val="cs-CZ"/>
        </w:rPr>
      </w:pPr>
      <w:r w:rsidRPr="000F4E57">
        <w:rPr>
          <w:lang w:val="cs-CZ"/>
        </w:rPr>
        <w:tab/>
        <w:t>10. Import a export cestujících</w:t>
      </w:r>
    </w:p>
    <w:p w14:paraId="485088E8" w14:textId="44037648" w:rsidR="009712F3" w:rsidRPr="000F4E57" w:rsidRDefault="009712F3" w:rsidP="009712F3">
      <w:pPr>
        <w:rPr>
          <w:lang w:val="cs-CZ"/>
        </w:rPr>
      </w:pPr>
      <w:r w:rsidRPr="000F4E57">
        <w:rPr>
          <w:lang w:val="cs-CZ"/>
        </w:rPr>
        <w:t xml:space="preserve">Účastníci, kteří chtějí přepravovat zboží do SAE vlastnoručně, musí dodržovat </w:t>
      </w:r>
      <w:r w:rsidR="000F4E57" w:rsidRPr="000F4E57">
        <w:rPr>
          <w:lang w:val="cs-CZ"/>
        </w:rPr>
        <w:t xml:space="preserve">všechny </w:t>
      </w:r>
      <w:r w:rsidRPr="000F4E57">
        <w:rPr>
          <w:lang w:val="cs-CZ"/>
        </w:rPr>
        <w:t>příslušné zákony a předpisy země.</w:t>
      </w:r>
    </w:p>
    <w:p w14:paraId="54A10DC3" w14:textId="77777777" w:rsidR="009712F3" w:rsidRPr="000F4E57" w:rsidRDefault="009712F3" w:rsidP="009712F3">
      <w:pPr>
        <w:rPr>
          <w:lang w:val="cs-CZ"/>
        </w:rPr>
      </w:pPr>
    </w:p>
    <w:p w14:paraId="46944B08" w14:textId="4199D7BE" w:rsidR="009E54EF" w:rsidRPr="000F4E57" w:rsidRDefault="009712F3" w:rsidP="009712F3">
      <w:pPr>
        <w:rPr>
          <w:lang w:val="cs-CZ"/>
        </w:rPr>
      </w:pPr>
      <w:r w:rsidRPr="000F4E57">
        <w:rPr>
          <w:lang w:val="cs-CZ"/>
        </w:rPr>
        <w:t>Tato kapitola obsahuje pokyny pro účastníky o importu / exportu osobních věcí do / z oblasti Expo 2020.</w:t>
      </w:r>
    </w:p>
    <w:p w14:paraId="72EDCF86" w14:textId="77777777" w:rsidR="000F4E57" w:rsidRDefault="000F4E57" w:rsidP="009E54EF">
      <w:pPr>
        <w:rPr>
          <w:lang w:val="cs-CZ"/>
        </w:rPr>
      </w:pPr>
    </w:p>
    <w:p w14:paraId="3E9FA1F4" w14:textId="283F33BA" w:rsidR="009E54EF" w:rsidRPr="000F4E57" w:rsidRDefault="000F4E57" w:rsidP="009E54EF">
      <w:pPr>
        <w:rPr>
          <w:lang w:val="cs-CZ"/>
        </w:rPr>
      </w:pPr>
      <w:r>
        <w:rPr>
          <w:lang w:val="cs-CZ"/>
        </w:rPr>
        <w:tab/>
      </w:r>
      <w:r w:rsidR="009E54EF" w:rsidRPr="000F4E57">
        <w:rPr>
          <w:lang w:val="cs-CZ"/>
        </w:rPr>
        <w:t>10.1 Povolené a z daní vyňaté zboží</w:t>
      </w:r>
    </w:p>
    <w:p w14:paraId="533C5279" w14:textId="3D0149E8" w:rsidR="000F4E57" w:rsidRDefault="000F4E57" w:rsidP="009E54EF">
      <w:pPr>
        <w:rPr>
          <w:lang w:val="cs-CZ"/>
        </w:rPr>
      </w:pPr>
      <w:r>
        <w:rPr>
          <w:lang w:val="cs-CZ"/>
        </w:rPr>
        <w:t>Následující zboží cestujících je vyňaté z daňových povinností:</w:t>
      </w:r>
    </w:p>
    <w:p w14:paraId="757D181A" w14:textId="77777777" w:rsidR="000F4E57" w:rsidRDefault="000F4E57" w:rsidP="009E54EF">
      <w:pPr>
        <w:rPr>
          <w:lang w:val="cs-CZ"/>
        </w:rPr>
      </w:pPr>
    </w:p>
    <w:p w14:paraId="5B272053" w14:textId="07A34E98" w:rsidR="000F4E57" w:rsidRPr="000F4E57" w:rsidRDefault="000F4E57" w:rsidP="000F4E57">
      <w:pPr>
        <w:rPr>
          <w:lang w:val="cs-CZ"/>
        </w:rPr>
      </w:pPr>
      <w:r w:rsidRPr="000F4E57">
        <w:rPr>
          <w:lang w:val="cs-CZ"/>
        </w:rPr>
        <w:sym w:font="Wingdings" w:char="F0E0"/>
      </w:r>
      <w:r>
        <w:rPr>
          <w:lang w:val="cs-CZ"/>
        </w:rPr>
        <w:t xml:space="preserve"> </w:t>
      </w:r>
      <w:r w:rsidRPr="000F4E57">
        <w:rPr>
          <w:lang w:val="cs-CZ"/>
        </w:rPr>
        <w:t>Osobní věci</w:t>
      </w:r>
    </w:p>
    <w:p w14:paraId="07100173" w14:textId="23C65C57" w:rsidR="000F4E57" w:rsidRPr="000F4E57" w:rsidRDefault="000F4E57" w:rsidP="000F4E57">
      <w:pPr>
        <w:rPr>
          <w:lang w:val="cs-CZ"/>
        </w:rPr>
      </w:pPr>
      <w:r w:rsidRPr="000F4E57">
        <w:rPr>
          <w:lang w:val="cs-CZ"/>
        </w:rPr>
        <w:sym w:font="Wingdings" w:char="F0E0"/>
      </w:r>
      <w:r>
        <w:rPr>
          <w:lang w:val="cs-CZ"/>
        </w:rPr>
        <w:t xml:space="preserve"> </w:t>
      </w:r>
      <w:r w:rsidRPr="000F4E57">
        <w:rPr>
          <w:lang w:val="cs-CZ"/>
        </w:rPr>
        <w:t>Dary nepřesahující celkov</w:t>
      </w:r>
      <w:r>
        <w:rPr>
          <w:lang w:val="cs-CZ"/>
        </w:rPr>
        <w:t>ou</w:t>
      </w:r>
      <w:r w:rsidRPr="000F4E57">
        <w:rPr>
          <w:lang w:val="cs-CZ"/>
        </w:rPr>
        <w:t xml:space="preserve"> hodnot</w:t>
      </w:r>
      <w:r>
        <w:rPr>
          <w:lang w:val="cs-CZ"/>
        </w:rPr>
        <w:t xml:space="preserve">u </w:t>
      </w:r>
      <w:r w:rsidRPr="000F4E57">
        <w:rPr>
          <w:lang w:val="cs-CZ"/>
        </w:rPr>
        <w:t>3 000 AED</w:t>
      </w:r>
    </w:p>
    <w:p w14:paraId="0C143E78" w14:textId="11F9A89F" w:rsidR="000F4E57" w:rsidRPr="000F4E57" w:rsidRDefault="000F4E57" w:rsidP="000F4E57">
      <w:pPr>
        <w:rPr>
          <w:lang w:val="cs-CZ"/>
        </w:rPr>
      </w:pPr>
      <w:r w:rsidRPr="000F4E57">
        <w:rPr>
          <w:lang w:val="cs-CZ"/>
        </w:rPr>
        <w:sym w:font="Wingdings" w:char="F0E0"/>
      </w:r>
      <w:r>
        <w:rPr>
          <w:lang w:val="cs-CZ"/>
        </w:rPr>
        <w:t xml:space="preserve"> </w:t>
      </w:r>
      <w:r w:rsidRPr="000F4E57">
        <w:rPr>
          <w:lang w:val="cs-CZ"/>
        </w:rPr>
        <w:t>Cigarety nepřesahující 400 jednotek</w:t>
      </w:r>
    </w:p>
    <w:p w14:paraId="7FAD4314" w14:textId="467E4635" w:rsidR="000F4E57" w:rsidRPr="000F4E57" w:rsidRDefault="000F4E57" w:rsidP="000F4E57">
      <w:pPr>
        <w:rPr>
          <w:lang w:val="cs-CZ"/>
        </w:rPr>
      </w:pPr>
      <w:r w:rsidRPr="000F4E57">
        <w:rPr>
          <w:lang w:val="cs-CZ"/>
        </w:rPr>
        <w:sym w:font="Wingdings" w:char="F0E0"/>
      </w:r>
      <w:r>
        <w:rPr>
          <w:lang w:val="cs-CZ"/>
        </w:rPr>
        <w:t xml:space="preserve">  Doutníky</w:t>
      </w:r>
      <w:r w:rsidRPr="000F4E57">
        <w:rPr>
          <w:lang w:val="cs-CZ"/>
        </w:rPr>
        <w:t xml:space="preserve"> nepřesahující 50 jednotek</w:t>
      </w:r>
    </w:p>
    <w:p w14:paraId="34F34D07" w14:textId="6DC65956" w:rsidR="000F4E57" w:rsidRPr="000F4E57" w:rsidRDefault="000F4E57" w:rsidP="000F4E57">
      <w:pPr>
        <w:rPr>
          <w:lang w:val="cs-CZ"/>
        </w:rPr>
      </w:pPr>
      <w:r w:rsidRPr="000F4E57">
        <w:rPr>
          <w:lang w:val="cs-CZ"/>
        </w:rPr>
        <w:sym w:font="Wingdings" w:char="F0E0"/>
      </w:r>
      <w:r>
        <w:rPr>
          <w:lang w:val="cs-CZ"/>
        </w:rPr>
        <w:t xml:space="preserve"> </w:t>
      </w:r>
      <w:r w:rsidRPr="000F4E57">
        <w:rPr>
          <w:lang w:val="cs-CZ"/>
        </w:rPr>
        <w:t xml:space="preserve"> Mletý, lisovaný nebo lehce ochu</w:t>
      </w:r>
      <w:r>
        <w:rPr>
          <w:lang w:val="cs-CZ"/>
        </w:rPr>
        <w:t>cený</w:t>
      </w:r>
      <w:r w:rsidRPr="000F4E57">
        <w:rPr>
          <w:lang w:val="cs-CZ"/>
        </w:rPr>
        <w:t xml:space="preserve"> tabák, včetně t</w:t>
      </w:r>
      <w:r>
        <w:rPr>
          <w:lang w:val="cs-CZ"/>
        </w:rPr>
        <w:t>umbaku</w:t>
      </w:r>
      <w:r w:rsidRPr="000F4E57">
        <w:rPr>
          <w:lang w:val="cs-CZ"/>
        </w:rPr>
        <w:t xml:space="preserve"> (čistého tabáku) nebo tabáku </w:t>
      </w:r>
      <w:r>
        <w:rPr>
          <w:lang w:val="cs-CZ"/>
        </w:rPr>
        <w:t>do vodní dýmky</w:t>
      </w:r>
      <w:r w:rsidRPr="000F4E57">
        <w:rPr>
          <w:lang w:val="cs-CZ"/>
        </w:rPr>
        <w:t>, nepřesahující</w:t>
      </w:r>
      <w:r>
        <w:rPr>
          <w:lang w:val="cs-CZ"/>
        </w:rPr>
        <w:t xml:space="preserve"> hmotnost</w:t>
      </w:r>
      <w:r w:rsidRPr="000F4E57">
        <w:rPr>
          <w:lang w:val="cs-CZ"/>
        </w:rPr>
        <w:t xml:space="preserve"> 500 g</w:t>
      </w:r>
    </w:p>
    <w:p w14:paraId="74DEDBA2" w14:textId="4EF1F6D8" w:rsidR="000F4E57" w:rsidRPr="000F4E57" w:rsidRDefault="000F4E57" w:rsidP="000F4E57">
      <w:pPr>
        <w:rPr>
          <w:lang w:val="cs-CZ"/>
        </w:rPr>
      </w:pPr>
      <w:r w:rsidRPr="000F4E57">
        <w:rPr>
          <w:lang w:val="cs-CZ"/>
        </w:rPr>
        <w:sym w:font="Wingdings" w:char="F0E0"/>
      </w:r>
      <w:r>
        <w:rPr>
          <w:lang w:val="cs-CZ"/>
        </w:rPr>
        <w:t xml:space="preserve"> </w:t>
      </w:r>
      <w:r w:rsidRPr="000F4E57">
        <w:rPr>
          <w:lang w:val="cs-CZ"/>
        </w:rPr>
        <w:t xml:space="preserve">Alkoholické nápoje nepřesahující </w:t>
      </w:r>
      <w:r>
        <w:rPr>
          <w:lang w:val="cs-CZ"/>
        </w:rPr>
        <w:t xml:space="preserve">objem </w:t>
      </w:r>
      <w:r w:rsidRPr="000F4E57">
        <w:rPr>
          <w:lang w:val="cs-CZ"/>
        </w:rPr>
        <w:t>4 litry</w:t>
      </w:r>
    </w:p>
    <w:p w14:paraId="249CCABE" w14:textId="24CA87F4" w:rsidR="000F4E57" w:rsidRPr="000F4E57" w:rsidRDefault="000F4E57" w:rsidP="000F4E57">
      <w:pPr>
        <w:rPr>
          <w:lang w:val="cs-CZ"/>
        </w:rPr>
      </w:pPr>
      <w:r w:rsidRPr="000F4E57">
        <w:rPr>
          <w:lang w:val="cs-CZ"/>
        </w:rPr>
        <w:sym w:font="Wingdings" w:char="F0E0"/>
      </w:r>
      <w:r>
        <w:rPr>
          <w:lang w:val="cs-CZ"/>
        </w:rPr>
        <w:t xml:space="preserve"> </w:t>
      </w:r>
      <w:r w:rsidRPr="000F4E57">
        <w:rPr>
          <w:lang w:val="cs-CZ"/>
        </w:rPr>
        <w:t>Pivo nesmí překročit dvě krabice po 24 plechovkách a každý s objemem nepřesahujícím 355 ml</w:t>
      </w:r>
    </w:p>
    <w:p w14:paraId="2E1A9C4A" w14:textId="77777777" w:rsidR="000F4E57" w:rsidRPr="000F4E57" w:rsidRDefault="000F4E57" w:rsidP="000F4E57">
      <w:pPr>
        <w:rPr>
          <w:lang w:val="cs-CZ"/>
        </w:rPr>
      </w:pPr>
    </w:p>
    <w:p w14:paraId="4DEA7E60" w14:textId="03F6C853" w:rsidR="000F4E57" w:rsidRPr="000F4E57" w:rsidRDefault="000F4E57" w:rsidP="000F4E57">
      <w:pPr>
        <w:rPr>
          <w:lang w:val="cs-CZ"/>
        </w:rPr>
      </w:pPr>
      <w:r>
        <w:rPr>
          <w:lang w:val="cs-CZ"/>
        </w:rPr>
        <w:lastRenderedPageBreak/>
        <w:t>Cla z </w:t>
      </w:r>
      <w:r w:rsidRPr="000F4E57">
        <w:rPr>
          <w:lang w:val="cs-CZ"/>
        </w:rPr>
        <w:t>nadbytečn</w:t>
      </w:r>
      <w:r>
        <w:rPr>
          <w:lang w:val="cs-CZ"/>
        </w:rPr>
        <w:t xml:space="preserve">ého množství předmětu </w:t>
      </w:r>
      <w:r w:rsidRPr="000F4E57">
        <w:rPr>
          <w:lang w:val="cs-CZ"/>
        </w:rPr>
        <w:t>množství budou vybírán</w:t>
      </w:r>
      <w:r>
        <w:rPr>
          <w:lang w:val="cs-CZ"/>
        </w:rPr>
        <w:t>a</w:t>
      </w:r>
      <w:r w:rsidRPr="000F4E57">
        <w:rPr>
          <w:lang w:val="cs-CZ"/>
        </w:rPr>
        <w:t>, jinak celní úřad zboží</w:t>
      </w:r>
      <w:r>
        <w:rPr>
          <w:lang w:val="cs-CZ"/>
        </w:rPr>
        <w:t xml:space="preserve"> </w:t>
      </w:r>
      <w:r w:rsidRPr="000F4E57">
        <w:rPr>
          <w:lang w:val="cs-CZ"/>
        </w:rPr>
        <w:t>zabaví.</w:t>
      </w:r>
    </w:p>
    <w:p w14:paraId="37FF0B42" w14:textId="77777777" w:rsidR="000F4E57" w:rsidRPr="000F4E57" w:rsidRDefault="000F4E57" w:rsidP="000F4E57">
      <w:pPr>
        <w:rPr>
          <w:lang w:val="cs-CZ"/>
        </w:rPr>
      </w:pPr>
    </w:p>
    <w:p w14:paraId="4E5FA969" w14:textId="77777777" w:rsidR="000F4E57" w:rsidRPr="000F4E57" w:rsidRDefault="000F4E57" w:rsidP="000F4E57">
      <w:pPr>
        <w:rPr>
          <w:lang w:val="cs-CZ"/>
        </w:rPr>
      </w:pPr>
      <w:r w:rsidRPr="000F4E57">
        <w:rPr>
          <w:lang w:val="cs-CZ"/>
        </w:rPr>
        <w:t>C-71</w:t>
      </w:r>
    </w:p>
    <w:p w14:paraId="46F2F118" w14:textId="5F644EA4" w:rsidR="000F4E57" w:rsidRPr="000F4E57" w:rsidRDefault="000F4E57" w:rsidP="000F4E57">
      <w:pPr>
        <w:rPr>
          <w:lang w:val="cs-CZ"/>
        </w:rPr>
      </w:pPr>
      <w:r w:rsidRPr="000F4E57">
        <w:rPr>
          <w:lang w:val="cs-CZ"/>
        </w:rPr>
        <w:t xml:space="preserve">Cestující, kteří přijíždějí do SAE, musí </w:t>
      </w:r>
      <w:r w:rsidR="00E02785">
        <w:rPr>
          <w:lang w:val="cs-CZ"/>
        </w:rPr>
        <w:t>přiznat</w:t>
      </w:r>
      <w:r w:rsidRPr="000F4E57">
        <w:rPr>
          <w:lang w:val="cs-CZ"/>
        </w:rPr>
        <w:t xml:space="preserve"> všechn</w:t>
      </w:r>
      <w:r w:rsidR="00E02785">
        <w:rPr>
          <w:lang w:val="cs-CZ"/>
        </w:rPr>
        <w:t>u hotovost</w:t>
      </w:r>
      <w:r w:rsidRPr="000F4E57">
        <w:rPr>
          <w:lang w:val="cs-CZ"/>
        </w:rPr>
        <w:t>, cestovní šeky, šperky a drahé kovy, které mají v</w:t>
      </w:r>
      <w:r w:rsidR="00E02785">
        <w:rPr>
          <w:lang w:val="cs-CZ"/>
        </w:rPr>
        <w:t> </w:t>
      </w:r>
      <w:r w:rsidRPr="000F4E57">
        <w:rPr>
          <w:lang w:val="cs-CZ"/>
        </w:rPr>
        <w:t>držení</w:t>
      </w:r>
      <w:r w:rsidR="00E02785">
        <w:rPr>
          <w:lang w:val="cs-CZ"/>
        </w:rPr>
        <w:t xml:space="preserve"> a</w:t>
      </w:r>
      <w:r w:rsidRPr="000F4E57">
        <w:rPr>
          <w:lang w:val="cs-CZ"/>
        </w:rPr>
        <w:t xml:space="preserve"> které </w:t>
      </w:r>
      <w:r w:rsidR="00E02785">
        <w:rPr>
          <w:lang w:val="cs-CZ"/>
        </w:rPr>
        <w:t>mají vyšší</w:t>
      </w:r>
      <w:r w:rsidRPr="000F4E57">
        <w:rPr>
          <w:lang w:val="cs-CZ"/>
        </w:rPr>
        <w:t xml:space="preserve"> celkovou </w:t>
      </w:r>
      <w:r w:rsidR="00E02785" w:rsidRPr="000F4E57">
        <w:rPr>
          <w:lang w:val="cs-CZ"/>
        </w:rPr>
        <w:t>hodnotu</w:t>
      </w:r>
      <w:r w:rsidR="00E02785">
        <w:rPr>
          <w:lang w:val="cs-CZ"/>
        </w:rPr>
        <w:t xml:space="preserve"> než tu</w:t>
      </w:r>
      <w:r w:rsidR="001B75C1">
        <w:rPr>
          <w:lang w:val="cs-CZ"/>
        </w:rPr>
        <w:t xml:space="preserve">, která je povolená </w:t>
      </w:r>
      <w:r w:rsidRPr="000F4E57">
        <w:rPr>
          <w:lang w:val="cs-CZ"/>
        </w:rPr>
        <w:t xml:space="preserve">celními orgány. Cestující musí vyplnit formulář </w:t>
      </w:r>
      <w:r w:rsidR="00E02785">
        <w:rPr>
          <w:lang w:val="cs-CZ"/>
        </w:rPr>
        <w:t>s přiznáním</w:t>
      </w:r>
      <w:r w:rsidRPr="000F4E57">
        <w:rPr>
          <w:lang w:val="cs-CZ"/>
        </w:rPr>
        <w:t xml:space="preserve">, který je k dispozici na </w:t>
      </w:r>
      <w:r w:rsidR="00E02785">
        <w:rPr>
          <w:lang w:val="cs-CZ"/>
        </w:rPr>
        <w:t xml:space="preserve">každém </w:t>
      </w:r>
      <w:r w:rsidRPr="000F4E57">
        <w:rPr>
          <w:lang w:val="cs-CZ"/>
        </w:rPr>
        <w:t xml:space="preserve">celním úřadě, ve všech přístavech </w:t>
      </w:r>
      <w:r w:rsidR="00E02785">
        <w:rPr>
          <w:lang w:val="cs-CZ"/>
        </w:rPr>
        <w:t>S</w:t>
      </w:r>
      <w:r w:rsidRPr="000F4E57">
        <w:rPr>
          <w:lang w:val="cs-CZ"/>
        </w:rPr>
        <w:t>pojených arabských emirátů.</w:t>
      </w:r>
    </w:p>
    <w:p w14:paraId="7117F849" w14:textId="77777777" w:rsidR="000F4E57" w:rsidRPr="000F4E57" w:rsidRDefault="000F4E57" w:rsidP="000F4E57">
      <w:pPr>
        <w:rPr>
          <w:lang w:val="cs-CZ"/>
        </w:rPr>
      </w:pPr>
    </w:p>
    <w:p w14:paraId="25E02DD8" w14:textId="77777777" w:rsidR="00E02785" w:rsidRDefault="000F4E57" w:rsidP="009E54EF">
      <w:pPr>
        <w:rPr>
          <w:lang w:val="cs-CZ"/>
        </w:rPr>
      </w:pPr>
      <w:r w:rsidRPr="000F4E57">
        <w:rPr>
          <w:lang w:val="cs-CZ"/>
        </w:rPr>
        <w:t>Aktualizovaný seznam povolen</w:t>
      </w:r>
      <w:r w:rsidR="00E02785">
        <w:rPr>
          <w:lang w:val="cs-CZ"/>
        </w:rPr>
        <w:t>ého</w:t>
      </w:r>
      <w:r w:rsidRPr="000F4E57">
        <w:rPr>
          <w:lang w:val="cs-CZ"/>
        </w:rPr>
        <w:t xml:space="preserve"> </w:t>
      </w:r>
      <w:r w:rsidR="00E02785">
        <w:rPr>
          <w:lang w:val="cs-CZ"/>
        </w:rPr>
        <w:t xml:space="preserve">zboží </w:t>
      </w:r>
      <w:r w:rsidRPr="000F4E57">
        <w:rPr>
          <w:lang w:val="cs-CZ"/>
        </w:rPr>
        <w:t>a</w:t>
      </w:r>
      <w:r w:rsidR="00E02785">
        <w:rPr>
          <w:lang w:val="cs-CZ"/>
        </w:rPr>
        <w:t xml:space="preserve"> zboží</w:t>
      </w:r>
      <w:r w:rsidRPr="000F4E57">
        <w:rPr>
          <w:lang w:val="cs-CZ"/>
        </w:rPr>
        <w:t xml:space="preserve"> osvobozen</w:t>
      </w:r>
      <w:r w:rsidR="00E02785">
        <w:rPr>
          <w:lang w:val="cs-CZ"/>
        </w:rPr>
        <w:t>ého</w:t>
      </w:r>
      <w:r w:rsidRPr="000F4E57">
        <w:rPr>
          <w:lang w:val="cs-CZ"/>
        </w:rPr>
        <w:t xml:space="preserve"> od cla, včetně povolených množství a hodnot, naleznete na internetových stránkách </w:t>
      </w:r>
      <w:r w:rsidR="00E02785">
        <w:rPr>
          <w:lang w:val="cs-CZ"/>
        </w:rPr>
        <w:t>dubajské celní zprávy</w:t>
      </w:r>
      <w:r w:rsidRPr="000F4E57">
        <w:rPr>
          <w:lang w:val="cs-CZ"/>
        </w:rPr>
        <w:t>.</w:t>
      </w:r>
    </w:p>
    <w:p w14:paraId="7E7D5E9F" w14:textId="77777777" w:rsidR="00E02785" w:rsidRDefault="00E02785" w:rsidP="009E54EF">
      <w:pPr>
        <w:rPr>
          <w:lang w:val="cs-CZ"/>
        </w:rPr>
      </w:pPr>
    </w:p>
    <w:p w14:paraId="0D14F652" w14:textId="2AA403C8" w:rsidR="009E54EF" w:rsidRPr="000F4E57" w:rsidRDefault="00E02785" w:rsidP="009E54EF">
      <w:pPr>
        <w:rPr>
          <w:lang w:val="cs-CZ"/>
        </w:rPr>
      </w:pPr>
      <w:r>
        <w:rPr>
          <w:lang w:val="cs-CZ"/>
        </w:rPr>
        <w:tab/>
      </w:r>
      <w:r w:rsidR="009E54EF" w:rsidRPr="000F4E57">
        <w:rPr>
          <w:lang w:val="cs-CZ"/>
        </w:rPr>
        <w:t>10.2 Import</w:t>
      </w:r>
    </w:p>
    <w:p w14:paraId="071560DD" w14:textId="77777777" w:rsidR="00E02785" w:rsidRPr="00E02785" w:rsidRDefault="00E02785" w:rsidP="00E02785">
      <w:pPr>
        <w:rPr>
          <w:lang w:val="cs-CZ"/>
        </w:rPr>
      </w:pPr>
      <w:r w:rsidRPr="00E02785">
        <w:rPr>
          <w:lang w:val="cs-CZ"/>
        </w:rPr>
        <w:t>C-72</w:t>
      </w:r>
    </w:p>
    <w:p w14:paraId="20761A3A" w14:textId="5656623E" w:rsidR="00E02785" w:rsidRDefault="00E02785" w:rsidP="00E02785">
      <w:pPr>
        <w:rPr>
          <w:lang w:val="cs-CZ"/>
        </w:rPr>
      </w:pPr>
      <w:r w:rsidRPr="00E02785">
        <w:rPr>
          <w:lang w:val="cs-CZ"/>
        </w:rPr>
        <w:t xml:space="preserve">Cestující musí platit clo a daně za zboží, které přesahuje </w:t>
      </w:r>
      <w:r>
        <w:rPr>
          <w:lang w:val="cs-CZ"/>
        </w:rPr>
        <w:t>povolené limity</w:t>
      </w:r>
      <w:r w:rsidRPr="00E02785">
        <w:rPr>
          <w:lang w:val="cs-CZ"/>
        </w:rPr>
        <w:t xml:space="preserve"> </w:t>
      </w:r>
      <w:r w:rsidR="001B75C1">
        <w:rPr>
          <w:lang w:val="cs-CZ"/>
        </w:rPr>
        <w:t xml:space="preserve">buď </w:t>
      </w:r>
      <w:r w:rsidRPr="00E02785">
        <w:rPr>
          <w:lang w:val="cs-CZ"/>
        </w:rPr>
        <w:t>množství</w:t>
      </w:r>
      <w:r>
        <w:rPr>
          <w:lang w:val="cs-CZ"/>
        </w:rPr>
        <w:t>m</w:t>
      </w:r>
      <w:r w:rsidRPr="00E02785">
        <w:rPr>
          <w:lang w:val="cs-CZ"/>
        </w:rPr>
        <w:t xml:space="preserve"> </w:t>
      </w:r>
      <w:r>
        <w:rPr>
          <w:lang w:val="cs-CZ"/>
        </w:rPr>
        <w:t>nebo</w:t>
      </w:r>
      <w:r w:rsidRPr="00E02785">
        <w:rPr>
          <w:lang w:val="cs-CZ"/>
        </w:rPr>
        <w:t xml:space="preserve"> hodnot</w:t>
      </w:r>
      <w:r>
        <w:rPr>
          <w:lang w:val="cs-CZ"/>
        </w:rPr>
        <w:t>ou</w:t>
      </w:r>
      <w:r w:rsidRPr="00E02785">
        <w:rPr>
          <w:lang w:val="cs-CZ"/>
        </w:rPr>
        <w:t>. Pokud ne</w:t>
      </w:r>
      <w:r>
        <w:rPr>
          <w:lang w:val="cs-CZ"/>
        </w:rPr>
        <w:t>budou</w:t>
      </w:r>
      <w:r w:rsidRPr="00E02785">
        <w:rPr>
          <w:lang w:val="cs-CZ"/>
        </w:rPr>
        <w:t xml:space="preserve"> cla a daně uhrazeny, zboží bude zadrženo po dobu nejvýše 30 kalendářních dnů od data příjezdu, po </w:t>
      </w:r>
      <w:r>
        <w:rPr>
          <w:lang w:val="cs-CZ"/>
        </w:rPr>
        <w:t>této lhůtě</w:t>
      </w:r>
      <w:r w:rsidRPr="00E02785">
        <w:rPr>
          <w:lang w:val="cs-CZ"/>
        </w:rPr>
        <w:t xml:space="preserve"> bude zboží zabaveno</w:t>
      </w:r>
      <w:r w:rsidR="001B75C1">
        <w:rPr>
          <w:lang w:val="cs-CZ"/>
        </w:rPr>
        <w:t xml:space="preserve"> </w:t>
      </w:r>
      <w:r w:rsidR="001B75C1" w:rsidRPr="00E02785">
        <w:rPr>
          <w:lang w:val="cs-CZ"/>
        </w:rPr>
        <w:t>trvale</w:t>
      </w:r>
      <w:r w:rsidRPr="00E02785">
        <w:rPr>
          <w:lang w:val="cs-CZ"/>
        </w:rPr>
        <w:t xml:space="preserve">. Cestující mohou požádat o prodloužení o 30 kalendářních dnů </w:t>
      </w:r>
      <w:r>
        <w:rPr>
          <w:lang w:val="cs-CZ"/>
        </w:rPr>
        <w:t>na základě</w:t>
      </w:r>
      <w:r w:rsidRPr="00E02785">
        <w:rPr>
          <w:lang w:val="cs-CZ"/>
        </w:rPr>
        <w:t xml:space="preserve"> schválení </w:t>
      </w:r>
      <w:r w:rsidR="00D3086D">
        <w:rPr>
          <w:lang w:val="cs-CZ"/>
        </w:rPr>
        <w:t xml:space="preserve">od </w:t>
      </w:r>
      <w:r w:rsidRPr="00E02785">
        <w:rPr>
          <w:lang w:val="cs-CZ"/>
        </w:rPr>
        <w:t>celní</w:t>
      </w:r>
      <w:r w:rsidR="00D3086D">
        <w:rPr>
          <w:lang w:val="cs-CZ"/>
        </w:rPr>
        <w:t>ch</w:t>
      </w:r>
      <w:r w:rsidRPr="00E02785">
        <w:rPr>
          <w:lang w:val="cs-CZ"/>
        </w:rPr>
        <w:t xml:space="preserve"> orgán</w:t>
      </w:r>
      <w:r w:rsidR="00D3086D">
        <w:rPr>
          <w:lang w:val="cs-CZ"/>
        </w:rPr>
        <w:t>ů</w:t>
      </w:r>
      <w:r w:rsidRPr="00E02785">
        <w:rPr>
          <w:lang w:val="cs-CZ"/>
        </w:rPr>
        <w:t>.</w:t>
      </w:r>
    </w:p>
    <w:p w14:paraId="6FC262EE" w14:textId="77777777" w:rsidR="00E02785" w:rsidRDefault="00E02785" w:rsidP="009E54EF">
      <w:pPr>
        <w:rPr>
          <w:lang w:val="cs-CZ"/>
        </w:rPr>
      </w:pPr>
    </w:p>
    <w:p w14:paraId="783A51BF" w14:textId="0F5A39F4" w:rsidR="009E54EF" w:rsidRPr="000F4E57" w:rsidRDefault="00E02785" w:rsidP="009E54EF">
      <w:pPr>
        <w:rPr>
          <w:lang w:val="cs-CZ"/>
        </w:rPr>
      </w:pPr>
      <w:r>
        <w:rPr>
          <w:lang w:val="cs-CZ"/>
        </w:rPr>
        <w:tab/>
      </w:r>
      <w:r w:rsidR="009E54EF" w:rsidRPr="000F4E57">
        <w:rPr>
          <w:lang w:val="cs-CZ"/>
        </w:rPr>
        <w:t>10.3 Dočasný import</w:t>
      </w:r>
      <w:r w:rsidR="009E54EF" w:rsidRPr="000F4E57">
        <w:rPr>
          <w:lang w:val="cs-CZ"/>
        </w:rPr>
        <w:tab/>
      </w:r>
    </w:p>
    <w:p w14:paraId="45F53A15" w14:textId="77777777" w:rsidR="00D3086D" w:rsidRPr="00D3086D" w:rsidRDefault="00D3086D" w:rsidP="00D3086D">
      <w:pPr>
        <w:rPr>
          <w:lang w:val="cs-CZ"/>
        </w:rPr>
      </w:pPr>
      <w:r w:rsidRPr="00D3086D">
        <w:rPr>
          <w:lang w:val="cs-CZ"/>
        </w:rPr>
        <w:t>C-73</w:t>
      </w:r>
    </w:p>
    <w:p w14:paraId="6BC20960" w14:textId="1D7D646E" w:rsidR="00D3086D" w:rsidRPr="00D3086D" w:rsidRDefault="00D3086D" w:rsidP="00D3086D">
      <w:pPr>
        <w:rPr>
          <w:lang w:val="cs-CZ"/>
        </w:rPr>
      </w:pPr>
      <w:r w:rsidRPr="00D3086D">
        <w:rPr>
          <w:lang w:val="cs-CZ"/>
        </w:rPr>
        <w:t xml:space="preserve">Cestující, kteří chtějí dopravit zboží nebo vybavení do SAE </w:t>
      </w:r>
      <w:r>
        <w:rPr>
          <w:lang w:val="cs-CZ"/>
        </w:rPr>
        <w:t>za</w:t>
      </w:r>
      <w:r w:rsidRPr="00D3086D">
        <w:rPr>
          <w:lang w:val="cs-CZ"/>
        </w:rPr>
        <w:t xml:space="preserve"> výstavní</w:t>
      </w:r>
      <w:r>
        <w:rPr>
          <w:lang w:val="cs-CZ"/>
        </w:rPr>
        <w:t>mi</w:t>
      </w:r>
      <w:r w:rsidRPr="00D3086D">
        <w:rPr>
          <w:lang w:val="cs-CZ"/>
        </w:rPr>
        <w:t xml:space="preserve"> nebo obchodní</w:t>
      </w:r>
      <w:r>
        <w:rPr>
          <w:lang w:val="cs-CZ"/>
        </w:rPr>
        <w:t>mi</w:t>
      </w:r>
      <w:r w:rsidRPr="00D3086D">
        <w:rPr>
          <w:lang w:val="cs-CZ"/>
        </w:rPr>
        <w:t xml:space="preserve"> účely, musí:</w:t>
      </w:r>
    </w:p>
    <w:p w14:paraId="0DEE883C" w14:textId="772A5598" w:rsidR="00D3086D" w:rsidRPr="00D3086D" w:rsidRDefault="00D3086D" w:rsidP="00D3086D">
      <w:pPr>
        <w:rPr>
          <w:lang w:val="cs-CZ"/>
        </w:rPr>
      </w:pPr>
      <w:r w:rsidRPr="00D3086D">
        <w:rPr>
          <w:lang w:val="cs-CZ"/>
        </w:rPr>
        <w:sym w:font="Wingdings" w:char="F0E0"/>
      </w:r>
      <w:r w:rsidRPr="00D3086D">
        <w:rPr>
          <w:lang w:val="cs-CZ"/>
        </w:rPr>
        <w:t xml:space="preserve"> </w:t>
      </w:r>
      <w:r>
        <w:rPr>
          <w:lang w:val="cs-CZ"/>
        </w:rPr>
        <w:t>Proclít</w:t>
      </w:r>
      <w:r w:rsidRPr="00D3086D">
        <w:rPr>
          <w:lang w:val="cs-CZ"/>
        </w:rPr>
        <w:t xml:space="preserve"> zboží nebo vybavení při příjezdu</w:t>
      </w:r>
    </w:p>
    <w:p w14:paraId="12ED300E" w14:textId="1B3FDD67" w:rsidR="00D3086D" w:rsidRPr="00D3086D" w:rsidRDefault="00D3086D" w:rsidP="00D3086D">
      <w:pPr>
        <w:rPr>
          <w:lang w:val="cs-CZ"/>
        </w:rPr>
      </w:pPr>
      <w:r w:rsidRPr="00D3086D">
        <w:rPr>
          <w:lang w:val="cs-CZ"/>
        </w:rPr>
        <w:sym w:font="Wingdings" w:char="F0E0"/>
      </w:r>
      <w:r w:rsidRPr="00D3086D">
        <w:rPr>
          <w:lang w:val="cs-CZ"/>
        </w:rPr>
        <w:t xml:space="preserve"> Při příjezdu pod</w:t>
      </w:r>
      <w:r>
        <w:rPr>
          <w:lang w:val="cs-CZ"/>
        </w:rPr>
        <w:t>at</w:t>
      </w:r>
      <w:r w:rsidRPr="00D3086D">
        <w:rPr>
          <w:lang w:val="cs-CZ"/>
        </w:rPr>
        <w:t xml:space="preserve"> celním úřadům tyto do</w:t>
      </w:r>
      <w:r>
        <w:rPr>
          <w:lang w:val="cs-CZ"/>
        </w:rPr>
        <w:t>kumenty</w:t>
      </w:r>
      <w:r w:rsidRPr="00D3086D">
        <w:rPr>
          <w:lang w:val="cs-CZ"/>
        </w:rPr>
        <w:t>:</w:t>
      </w:r>
    </w:p>
    <w:p w14:paraId="30593CCA" w14:textId="4895E61F" w:rsidR="00D3086D" w:rsidRPr="00D3086D" w:rsidRDefault="00D3086D" w:rsidP="00D3086D">
      <w:pPr>
        <w:rPr>
          <w:lang w:val="cs-CZ"/>
        </w:rPr>
      </w:pPr>
      <w:r>
        <w:rPr>
          <w:lang w:val="cs-CZ"/>
        </w:rPr>
        <w:tab/>
      </w:r>
      <w:r w:rsidRPr="00D3086D">
        <w:rPr>
          <w:lang w:val="cs-CZ"/>
        </w:rPr>
        <w:t>- Původní faktury</w:t>
      </w:r>
    </w:p>
    <w:p w14:paraId="6A7DD198" w14:textId="05F7795F" w:rsidR="00D3086D" w:rsidRPr="00D3086D" w:rsidRDefault="00D3086D" w:rsidP="00D3086D">
      <w:pPr>
        <w:rPr>
          <w:lang w:val="cs-CZ"/>
        </w:rPr>
      </w:pPr>
      <w:r>
        <w:rPr>
          <w:lang w:val="cs-CZ"/>
        </w:rPr>
        <w:tab/>
      </w:r>
      <w:r w:rsidRPr="00D3086D">
        <w:rPr>
          <w:lang w:val="cs-CZ"/>
        </w:rPr>
        <w:t xml:space="preserve">- </w:t>
      </w:r>
      <w:r>
        <w:rPr>
          <w:lang w:val="cs-CZ"/>
        </w:rPr>
        <w:t>Seznamy balení</w:t>
      </w:r>
    </w:p>
    <w:p w14:paraId="77DEA79B" w14:textId="4CA2C629" w:rsidR="00D3086D" w:rsidRPr="00D3086D" w:rsidRDefault="00D3086D" w:rsidP="00D3086D">
      <w:pPr>
        <w:rPr>
          <w:lang w:val="cs-CZ"/>
        </w:rPr>
      </w:pPr>
      <w:r>
        <w:rPr>
          <w:lang w:val="cs-CZ"/>
        </w:rPr>
        <w:tab/>
      </w:r>
      <w:r w:rsidRPr="00D3086D">
        <w:rPr>
          <w:lang w:val="cs-CZ"/>
        </w:rPr>
        <w:t>- Osvědčení o původu</w:t>
      </w:r>
    </w:p>
    <w:p w14:paraId="33D0DB06" w14:textId="0A89F7C4" w:rsidR="00D3086D" w:rsidRPr="00D3086D" w:rsidRDefault="00D3086D" w:rsidP="00D3086D">
      <w:pPr>
        <w:rPr>
          <w:lang w:val="cs-CZ"/>
        </w:rPr>
      </w:pPr>
      <w:r>
        <w:rPr>
          <w:lang w:val="cs-CZ"/>
        </w:rPr>
        <w:tab/>
      </w:r>
      <w:r w:rsidRPr="00D3086D">
        <w:rPr>
          <w:lang w:val="cs-CZ"/>
        </w:rPr>
        <w:t xml:space="preserve">- Fotografie předmětů (zejména pro šperky a </w:t>
      </w:r>
      <w:r>
        <w:rPr>
          <w:lang w:val="cs-CZ"/>
        </w:rPr>
        <w:t>designerské</w:t>
      </w:r>
      <w:r w:rsidRPr="00D3086D">
        <w:rPr>
          <w:lang w:val="cs-CZ"/>
        </w:rPr>
        <w:t xml:space="preserve"> oděvy)</w:t>
      </w:r>
    </w:p>
    <w:p w14:paraId="6E6F3671" w14:textId="5918450A" w:rsidR="00D3086D" w:rsidRPr="00D3086D" w:rsidRDefault="00D3086D" w:rsidP="00D3086D">
      <w:pPr>
        <w:rPr>
          <w:lang w:val="cs-CZ"/>
        </w:rPr>
      </w:pPr>
      <w:r>
        <w:rPr>
          <w:lang w:val="cs-CZ"/>
        </w:rPr>
        <w:tab/>
      </w:r>
      <w:r w:rsidRPr="00D3086D">
        <w:rPr>
          <w:lang w:val="cs-CZ"/>
        </w:rPr>
        <w:t xml:space="preserve">- Oficiální potvrzovací dopis o účasti </w:t>
      </w:r>
      <w:r>
        <w:rPr>
          <w:lang w:val="cs-CZ"/>
        </w:rPr>
        <w:t>od O</w:t>
      </w:r>
      <w:r w:rsidRPr="00D3086D">
        <w:rPr>
          <w:lang w:val="cs-CZ"/>
        </w:rPr>
        <w:t>rganizátora</w:t>
      </w:r>
    </w:p>
    <w:p w14:paraId="3B886EE8" w14:textId="39A0210D" w:rsidR="00D3086D" w:rsidRPr="00D3086D" w:rsidRDefault="00D3086D" w:rsidP="00D3086D">
      <w:pPr>
        <w:rPr>
          <w:lang w:val="cs-CZ"/>
        </w:rPr>
      </w:pPr>
      <w:r w:rsidRPr="00D3086D">
        <w:rPr>
          <w:lang w:val="cs-CZ"/>
        </w:rPr>
        <w:sym w:font="Wingdings" w:char="F0E0"/>
      </w:r>
      <w:r>
        <w:rPr>
          <w:lang w:val="cs-CZ"/>
        </w:rPr>
        <w:t xml:space="preserve"> Složit zálohu</w:t>
      </w:r>
      <w:r w:rsidRPr="00D3086D">
        <w:rPr>
          <w:lang w:val="cs-CZ"/>
        </w:rPr>
        <w:t xml:space="preserve"> rovnající se celní hodnotě zboží nebo </w:t>
      </w:r>
      <w:r>
        <w:rPr>
          <w:lang w:val="cs-CZ"/>
        </w:rPr>
        <w:t>vybaven</w:t>
      </w:r>
      <w:r w:rsidRPr="00D3086D">
        <w:rPr>
          <w:lang w:val="cs-CZ"/>
        </w:rPr>
        <w:t>í (splatné příslušnému celnímu centru)</w:t>
      </w:r>
    </w:p>
    <w:p w14:paraId="7C139CCF" w14:textId="77777777" w:rsidR="00D3086D" w:rsidRPr="00D3086D" w:rsidRDefault="00D3086D" w:rsidP="00D3086D">
      <w:pPr>
        <w:rPr>
          <w:lang w:val="cs-CZ"/>
        </w:rPr>
      </w:pPr>
    </w:p>
    <w:p w14:paraId="7BE6D1FB" w14:textId="77834BEC" w:rsidR="00E02785" w:rsidRDefault="00D3086D" w:rsidP="00D3086D">
      <w:pPr>
        <w:rPr>
          <w:lang w:val="cs-CZ"/>
        </w:rPr>
      </w:pPr>
      <w:r w:rsidRPr="00D3086D">
        <w:rPr>
          <w:lang w:val="cs-CZ"/>
        </w:rPr>
        <w:t xml:space="preserve">Celní orgány pro tyto cestující </w:t>
      </w:r>
      <w:r w:rsidR="00871CFE">
        <w:rPr>
          <w:lang w:val="cs-CZ"/>
        </w:rPr>
        <w:t>vy</w:t>
      </w:r>
      <w:r w:rsidRPr="00D3086D">
        <w:rPr>
          <w:lang w:val="cs-CZ"/>
        </w:rPr>
        <w:t xml:space="preserve">pracují </w:t>
      </w:r>
      <w:r w:rsidR="00871CFE">
        <w:rPr>
          <w:lang w:val="cs-CZ"/>
        </w:rPr>
        <w:t>d</w:t>
      </w:r>
      <w:r w:rsidR="00871CFE" w:rsidRPr="000F4E57">
        <w:rPr>
          <w:lang w:val="cs-CZ"/>
        </w:rPr>
        <w:t>očasn</w:t>
      </w:r>
      <w:r w:rsidR="00871CFE">
        <w:rPr>
          <w:lang w:val="cs-CZ"/>
        </w:rPr>
        <w:t>é</w:t>
      </w:r>
      <w:r w:rsidR="00871CFE" w:rsidRPr="000F4E57">
        <w:rPr>
          <w:lang w:val="cs-CZ"/>
        </w:rPr>
        <w:t xml:space="preserve"> vstupní celní doklad</w:t>
      </w:r>
      <w:r w:rsidR="00871CFE">
        <w:rPr>
          <w:lang w:val="cs-CZ"/>
        </w:rPr>
        <w:t>y</w:t>
      </w:r>
      <w:r w:rsidRPr="00D3086D">
        <w:rPr>
          <w:lang w:val="cs-CZ"/>
        </w:rPr>
        <w:t>.</w:t>
      </w:r>
    </w:p>
    <w:p w14:paraId="6213FFCC" w14:textId="77777777" w:rsidR="00871CFE" w:rsidRDefault="00871CFE" w:rsidP="009E54EF">
      <w:pPr>
        <w:rPr>
          <w:lang w:val="cs-CZ"/>
        </w:rPr>
      </w:pPr>
    </w:p>
    <w:p w14:paraId="705F01CC" w14:textId="3449165F" w:rsidR="009E54EF" w:rsidRPr="000F4E57" w:rsidRDefault="00871CFE" w:rsidP="009E54EF">
      <w:pPr>
        <w:rPr>
          <w:lang w:val="cs-CZ"/>
        </w:rPr>
      </w:pPr>
      <w:r>
        <w:rPr>
          <w:lang w:val="cs-CZ"/>
        </w:rPr>
        <w:tab/>
      </w:r>
      <w:r w:rsidR="009E54EF" w:rsidRPr="000F4E57">
        <w:rPr>
          <w:lang w:val="cs-CZ"/>
        </w:rPr>
        <w:t>10.4 Export po dočasném importu</w:t>
      </w:r>
    </w:p>
    <w:p w14:paraId="62351C23" w14:textId="455ABE62" w:rsidR="00871CFE" w:rsidRDefault="00871CFE" w:rsidP="009E54EF">
      <w:pPr>
        <w:rPr>
          <w:lang w:val="cs-CZ"/>
        </w:rPr>
      </w:pPr>
      <w:r w:rsidRPr="00871CFE">
        <w:rPr>
          <w:lang w:val="cs-CZ"/>
        </w:rPr>
        <w:t xml:space="preserve">Před odjezdem musí cestující předložit </w:t>
      </w:r>
      <w:r>
        <w:rPr>
          <w:lang w:val="cs-CZ"/>
        </w:rPr>
        <w:t>d</w:t>
      </w:r>
      <w:r w:rsidRPr="000F4E57">
        <w:rPr>
          <w:lang w:val="cs-CZ"/>
        </w:rPr>
        <w:t>očasn</w:t>
      </w:r>
      <w:r>
        <w:rPr>
          <w:lang w:val="cs-CZ"/>
        </w:rPr>
        <w:t>é</w:t>
      </w:r>
      <w:r w:rsidRPr="000F4E57">
        <w:rPr>
          <w:lang w:val="cs-CZ"/>
        </w:rPr>
        <w:t xml:space="preserve"> vstupní celní doklad</w:t>
      </w:r>
      <w:r>
        <w:rPr>
          <w:lang w:val="cs-CZ"/>
        </w:rPr>
        <w:t>y</w:t>
      </w:r>
      <w:r w:rsidRPr="00871CFE">
        <w:rPr>
          <w:lang w:val="cs-CZ"/>
        </w:rPr>
        <w:t xml:space="preserve"> celním orgánům, aby </w:t>
      </w:r>
      <w:r>
        <w:rPr>
          <w:lang w:val="cs-CZ"/>
        </w:rPr>
        <w:t>jim byl vrácen</w:t>
      </w:r>
      <w:r w:rsidR="00760C97">
        <w:rPr>
          <w:lang w:val="cs-CZ"/>
        </w:rPr>
        <w:t xml:space="preserve"> jejich</w:t>
      </w:r>
      <w:r w:rsidRPr="00871CFE">
        <w:rPr>
          <w:lang w:val="cs-CZ"/>
        </w:rPr>
        <w:t xml:space="preserve"> vklad. Celní orgány poté provedou kontrolu zboží nebo vybavení cestujících. Záloha bude vrácena cestujícím po uspokojivém dokončení inspekce a </w:t>
      </w:r>
      <w:r w:rsidR="00760C97">
        <w:rPr>
          <w:lang w:val="cs-CZ"/>
        </w:rPr>
        <w:t xml:space="preserve">po </w:t>
      </w:r>
      <w:r w:rsidRPr="00871CFE">
        <w:rPr>
          <w:lang w:val="cs-CZ"/>
        </w:rPr>
        <w:t>zpracování příslušné</w:t>
      </w:r>
      <w:r w:rsidR="00760C97">
        <w:rPr>
          <w:lang w:val="cs-CZ"/>
        </w:rPr>
        <w:t>ho</w:t>
      </w:r>
      <w:r w:rsidRPr="00871CFE">
        <w:rPr>
          <w:lang w:val="cs-CZ"/>
        </w:rPr>
        <w:t xml:space="preserve"> vývozní</w:t>
      </w:r>
      <w:r w:rsidR="00760C97">
        <w:rPr>
          <w:lang w:val="cs-CZ"/>
        </w:rPr>
        <w:t>ho</w:t>
      </w:r>
      <w:r w:rsidRPr="00871CFE">
        <w:rPr>
          <w:lang w:val="cs-CZ"/>
        </w:rPr>
        <w:t xml:space="preserve"> celní</w:t>
      </w:r>
      <w:r w:rsidR="00760C97">
        <w:rPr>
          <w:lang w:val="cs-CZ"/>
        </w:rPr>
        <w:t>ho potvrzení</w:t>
      </w:r>
      <w:r w:rsidRPr="00871CFE">
        <w:rPr>
          <w:lang w:val="cs-CZ"/>
        </w:rPr>
        <w:t>. Vrácená částka se bude rovnat hodnotě zboží předložené</w:t>
      </w:r>
      <w:r w:rsidR="00335697">
        <w:rPr>
          <w:lang w:val="cs-CZ"/>
        </w:rPr>
        <w:t>ho</w:t>
      </w:r>
      <w:r w:rsidRPr="00871CFE">
        <w:rPr>
          <w:lang w:val="cs-CZ"/>
        </w:rPr>
        <w:t xml:space="preserve"> v okamžiku uplatnění nároku na</w:t>
      </w:r>
      <w:r w:rsidR="00335697">
        <w:rPr>
          <w:lang w:val="cs-CZ"/>
        </w:rPr>
        <w:t xml:space="preserve"> vrácení</w:t>
      </w:r>
      <w:r w:rsidRPr="00871CFE">
        <w:rPr>
          <w:lang w:val="cs-CZ"/>
        </w:rPr>
        <w:t xml:space="preserve"> záloh</w:t>
      </w:r>
      <w:r w:rsidR="00335697">
        <w:rPr>
          <w:lang w:val="cs-CZ"/>
        </w:rPr>
        <w:t>y</w:t>
      </w:r>
      <w:r w:rsidRPr="00871CFE">
        <w:rPr>
          <w:lang w:val="cs-CZ"/>
        </w:rPr>
        <w:t xml:space="preserve">, snížené o příslušné poplatky. Cestujícím se doporučuje </w:t>
      </w:r>
      <w:r w:rsidR="00335697">
        <w:rPr>
          <w:lang w:val="cs-CZ"/>
        </w:rPr>
        <w:t>naplánovat dostatečné množství času</w:t>
      </w:r>
      <w:r w:rsidRPr="00871CFE">
        <w:rPr>
          <w:lang w:val="cs-CZ"/>
        </w:rPr>
        <w:t xml:space="preserve"> </w:t>
      </w:r>
      <w:r w:rsidR="00335697">
        <w:rPr>
          <w:lang w:val="cs-CZ"/>
        </w:rPr>
        <w:t>na</w:t>
      </w:r>
      <w:r w:rsidRPr="00871CFE">
        <w:rPr>
          <w:lang w:val="cs-CZ"/>
        </w:rPr>
        <w:t xml:space="preserve"> dokončení tohoto procesu vrácení </w:t>
      </w:r>
      <w:r w:rsidR="00335697">
        <w:rPr>
          <w:lang w:val="cs-CZ"/>
        </w:rPr>
        <w:t>zálohy</w:t>
      </w:r>
      <w:r w:rsidRPr="00871CFE">
        <w:rPr>
          <w:lang w:val="cs-CZ"/>
        </w:rPr>
        <w:t>.</w:t>
      </w:r>
    </w:p>
    <w:p w14:paraId="3F8C4D21" w14:textId="77777777" w:rsidR="00335697" w:rsidRDefault="00335697" w:rsidP="009E54EF">
      <w:pPr>
        <w:rPr>
          <w:lang w:val="cs-CZ"/>
        </w:rPr>
      </w:pPr>
    </w:p>
    <w:p w14:paraId="07D4E13B" w14:textId="53B62E79" w:rsidR="009E54EF" w:rsidRDefault="00335697" w:rsidP="009E54EF">
      <w:pPr>
        <w:rPr>
          <w:lang w:val="cs-CZ"/>
        </w:rPr>
      </w:pPr>
      <w:r>
        <w:rPr>
          <w:lang w:val="cs-CZ"/>
        </w:rPr>
        <w:tab/>
      </w:r>
      <w:r w:rsidR="009E54EF" w:rsidRPr="000F4E57">
        <w:rPr>
          <w:lang w:val="cs-CZ"/>
        </w:rPr>
        <w:t xml:space="preserve">10.5 ATA </w:t>
      </w:r>
      <w:r>
        <w:rPr>
          <w:lang w:val="cs-CZ"/>
        </w:rPr>
        <w:t>K</w:t>
      </w:r>
      <w:r w:rsidR="009E54EF" w:rsidRPr="000F4E57">
        <w:rPr>
          <w:lang w:val="cs-CZ"/>
        </w:rPr>
        <w:t>arnet</w:t>
      </w:r>
      <w:r>
        <w:rPr>
          <w:lang w:val="cs-CZ"/>
        </w:rPr>
        <w:t xml:space="preserve"> </w:t>
      </w:r>
    </w:p>
    <w:p w14:paraId="2350C8C6" w14:textId="150D8612" w:rsidR="00335697" w:rsidRDefault="00335697" w:rsidP="009E54EF">
      <w:pPr>
        <w:rPr>
          <w:lang w:val="cs-CZ"/>
        </w:rPr>
      </w:pPr>
      <w:r>
        <w:rPr>
          <w:lang w:val="cs-CZ"/>
        </w:rPr>
        <w:t xml:space="preserve">ATA Karnet je mezinárodní celní doklad o dočasném importu-exportu, </w:t>
      </w:r>
      <w:r w:rsidRPr="00335697">
        <w:rPr>
          <w:lang w:val="cs-CZ"/>
        </w:rPr>
        <w:t>kter</w:t>
      </w:r>
      <w:r>
        <w:rPr>
          <w:lang w:val="cs-CZ"/>
        </w:rPr>
        <w:t>ý</w:t>
      </w:r>
      <w:r w:rsidRPr="00335697">
        <w:rPr>
          <w:lang w:val="cs-CZ"/>
        </w:rPr>
        <w:t xml:space="preserve"> vydává obchodní komora v zemi původu zboží. Karnety jsou také známé jako "cestovní pasy</w:t>
      </w:r>
      <w:r>
        <w:rPr>
          <w:lang w:val="cs-CZ"/>
        </w:rPr>
        <w:t xml:space="preserve"> pro</w:t>
      </w:r>
      <w:r w:rsidRPr="00335697">
        <w:rPr>
          <w:lang w:val="cs-CZ"/>
        </w:rPr>
        <w:t xml:space="preserve"> zboží".</w:t>
      </w:r>
    </w:p>
    <w:p w14:paraId="42DD1F08" w14:textId="37FC3C1D" w:rsidR="00335697" w:rsidRDefault="00335697" w:rsidP="009E54EF">
      <w:pPr>
        <w:rPr>
          <w:lang w:val="cs-CZ"/>
        </w:rPr>
      </w:pPr>
    </w:p>
    <w:p w14:paraId="12558184" w14:textId="1B3BCA63" w:rsidR="00335697" w:rsidRPr="00335697" w:rsidRDefault="00335697" w:rsidP="00335697">
      <w:pPr>
        <w:rPr>
          <w:lang w:val="cs-CZ"/>
        </w:rPr>
      </w:pPr>
      <w:r>
        <w:rPr>
          <w:lang w:val="cs-CZ"/>
        </w:rPr>
        <w:t xml:space="preserve">ATA Karnet </w:t>
      </w:r>
      <w:r w:rsidRPr="00335697">
        <w:rPr>
          <w:lang w:val="cs-CZ"/>
        </w:rPr>
        <w:t>slouží k</w:t>
      </w:r>
      <w:r w:rsidR="00A1257E">
        <w:rPr>
          <w:lang w:val="cs-CZ"/>
        </w:rPr>
        <w:t> </w:t>
      </w:r>
      <w:r>
        <w:rPr>
          <w:lang w:val="cs-CZ"/>
        </w:rPr>
        <w:t>proclení</w:t>
      </w:r>
      <w:r w:rsidR="00A1257E">
        <w:rPr>
          <w:lang w:val="cs-CZ"/>
        </w:rPr>
        <w:t xml:space="preserve"> zboží</w:t>
      </w:r>
      <w:r>
        <w:rPr>
          <w:lang w:val="cs-CZ"/>
        </w:rPr>
        <w:t xml:space="preserve"> </w:t>
      </w:r>
      <w:r w:rsidRPr="00335697">
        <w:rPr>
          <w:lang w:val="cs-CZ"/>
        </w:rPr>
        <w:t>v</w:t>
      </w:r>
      <w:r>
        <w:rPr>
          <w:lang w:val="cs-CZ"/>
        </w:rPr>
        <w:t xml:space="preserve"> mnohých </w:t>
      </w:r>
      <w:r w:rsidRPr="00335697">
        <w:rPr>
          <w:lang w:val="cs-CZ"/>
        </w:rPr>
        <w:t>zemích a</w:t>
      </w:r>
      <w:r>
        <w:rPr>
          <w:lang w:val="cs-CZ"/>
        </w:rPr>
        <w:t xml:space="preserve"> na různých</w:t>
      </w:r>
      <w:r w:rsidRPr="00335697">
        <w:rPr>
          <w:lang w:val="cs-CZ"/>
        </w:rPr>
        <w:t xml:space="preserve"> územích bez placení celních poplatků</w:t>
      </w:r>
      <w:r>
        <w:rPr>
          <w:lang w:val="cs-CZ"/>
        </w:rPr>
        <w:t xml:space="preserve">, </w:t>
      </w:r>
      <w:r w:rsidRPr="00335697">
        <w:rPr>
          <w:lang w:val="cs-CZ"/>
        </w:rPr>
        <w:t>DPH</w:t>
      </w:r>
      <w:r>
        <w:rPr>
          <w:lang w:val="cs-CZ"/>
        </w:rPr>
        <w:t xml:space="preserve"> a </w:t>
      </w:r>
      <w:r w:rsidRPr="00335697">
        <w:rPr>
          <w:lang w:val="cs-CZ"/>
        </w:rPr>
        <w:t xml:space="preserve">dovozních daní </w:t>
      </w:r>
      <w:r w:rsidR="00A1257E">
        <w:rPr>
          <w:lang w:val="cs-CZ"/>
        </w:rPr>
        <w:t>ze</w:t>
      </w:r>
      <w:r w:rsidRPr="00335697">
        <w:rPr>
          <w:lang w:val="cs-CZ"/>
        </w:rPr>
        <w:t xml:space="preserve"> zboží, které bude zpětně vyvezeno v době platnosti karnetu nebo </w:t>
      </w:r>
      <w:r w:rsidR="00A1257E">
        <w:rPr>
          <w:lang w:val="cs-CZ"/>
        </w:rPr>
        <w:t>v</w:t>
      </w:r>
      <w:r w:rsidRPr="00335697">
        <w:rPr>
          <w:lang w:val="cs-CZ"/>
        </w:rPr>
        <w:t xml:space="preserve"> časové lhůtě povolené celními orgány, podle toho, která </w:t>
      </w:r>
      <w:r w:rsidR="00A1257E">
        <w:rPr>
          <w:lang w:val="cs-CZ"/>
        </w:rPr>
        <w:t>lhůta</w:t>
      </w:r>
      <w:r w:rsidRPr="00335697">
        <w:rPr>
          <w:lang w:val="cs-CZ"/>
        </w:rPr>
        <w:t xml:space="preserve"> je </w:t>
      </w:r>
      <w:r w:rsidR="00A1257E">
        <w:rPr>
          <w:lang w:val="cs-CZ"/>
        </w:rPr>
        <w:t>krat</w:t>
      </w:r>
      <w:r w:rsidRPr="00335697">
        <w:rPr>
          <w:lang w:val="cs-CZ"/>
        </w:rPr>
        <w:t xml:space="preserve">ší. Zboží může být dovezeno do SAE </w:t>
      </w:r>
      <w:r w:rsidR="00A1257E">
        <w:rPr>
          <w:lang w:val="cs-CZ"/>
        </w:rPr>
        <w:t>na základě</w:t>
      </w:r>
      <w:r w:rsidRPr="00335697">
        <w:rPr>
          <w:lang w:val="cs-CZ"/>
        </w:rPr>
        <w:t xml:space="preserve"> </w:t>
      </w:r>
      <w:r w:rsidR="001B75C1" w:rsidRPr="00335697">
        <w:rPr>
          <w:lang w:val="cs-CZ"/>
        </w:rPr>
        <w:t xml:space="preserve">ATA </w:t>
      </w:r>
      <w:r w:rsidRPr="00335697">
        <w:rPr>
          <w:lang w:val="cs-CZ"/>
        </w:rPr>
        <w:t xml:space="preserve">karnetu pouze </w:t>
      </w:r>
      <w:r w:rsidR="00A1257E">
        <w:rPr>
          <w:lang w:val="cs-CZ"/>
        </w:rPr>
        <w:t>na dobu</w:t>
      </w:r>
      <w:r w:rsidRPr="00335697">
        <w:rPr>
          <w:lang w:val="cs-CZ"/>
        </w:rPr>
        <w:t xml:space="preserve"> 6 měsíců ode dne</w:t>
      </w:r>
      <w:r w:rsidR="00A1257E">
        <w:rPr>
          <w:lang w:val="cs-CZ"/>
        </w:rPr>
        <w:t xml:space="preserve"> dočasného</w:t>
      </w:r>
      <w:r w:rsidRPr="00335697">
        <w:rPr>
          <w:lang w:val="cs-CZ"/>
        </w:rPr>
        <w:t xml:space="preserve"> vstupu. Toto období může být prodlouženo v souladu s celní politikou č. 38/2011. Další informace o </w:t>
      </w:r>
      <w:r w:rsidR="00A1257E" w:rsidRPr="00335697">
        <w:rPr>
          <w:lang w:val="cs-CZ"/>
        </w:rPr>
        <w:t xml:space="preserve">ATA </w:t>
      </w:r>
      <w:r w:rsidRPr="00335697">
        <w:rPr>
          <w:lang w:val="cs-CZ"/>
        </w:rPr>
        <w:t xml:space="preserve">karnetu najdete v odkazu uvedeném v části </w:t>
      </w:r>
      <w:r w:rsidR="00A1257E" w:rsidRPr="000F4E57">
        <w:rPr>
          <w:lang w:val="cs-CZ"/>
        </w:rPr>
        <w:t>podpůrné materiály</w:t>
      </w:r>
      <w:r w:rsidRPr="00335697">
        <w:rPr>
          <w:lang w:val="cs-CZ"/>
        </w:rPr>
        <w:t>.</w:t>
      </w:r>
    </w:p>
    <w:p w14:paraId="755671D4" w14:textId="77777777" w:rsidR="00335697" w:rsidRPr="00335697" w:rsidRDefault="00335697" w:rsidP="00335697">
      <w:pPr>
        <w:rPr>
          <w:lang w:val="cs-CZ"/>
        </w:rPr>
      </w:pPr>
    </w:p>
    <w:p w14:paraId="1605BDF6" w14:textId="2CB64B65" w:rsidR="00A1257E" w:rsidRDefault="00A1257E" w:rsidP="00335697">
      <w:pPr>
        <w:rPr>
          <w:lang w:val="cs-CZ"/>
        </w:rPr>
      </w:pPr>
      <w:r>
        <w:rPr>
          <w:lang w:val="cs-CZ"/>
        </w:rPr>
        <w:tab/>
      </w:r>
      <w:r w:rsidR="00335697" w:rsidRPr="00335697">
        <w:rPr>
          <w:lang w:val="cs-CZ"/>
        </w:rPr>
        <w:t>10.5.1</w:t>
      </w:r>
      <w:r>
        <w:rPr>
          <w:lang w:val="cs-CZ"/>
        </w:rPr>
        <w:t xml:space="preserve"> </w:t>
      </w:r>
      <w:r w:rsidR="00335697" w:rsidRPr="00335697">
        <w:rPr>
          <w:lang w:val="cs-CZ"/>
        </w:rPr>
        <w:t xml:space="preserve">Jaký </w:t>
      </w:r>
      <w:r>
        <w:rPr>
          <w:lang w:val="cs-CZ"/>
        </w:rPr>
        <w:t>typ zboží spadá pod</w:t>
      </w:r>
      <w:r w:rsidR="00335697" w:rsidRPr="00335697">
        <w:rPr>
          <w:lang w:val="cs-CZ"/>
        </w:rPr>
        <w:t xml:space="preserve"> karnety? </w:t>
      </w:r>
    </w:p>
    <w:p w14:paraId="5D396A40" w14:textId="6E9E3E23" w:rsidR="00335697" w:rsidRPr="00335697" w:rsidRDefault="00335697" w:rsidP="00335697">
      <w:pPr>
        <w:rPr>
          <w:lang w:val="cs-CZ"/>
        </w:rPr>
      </w:pPr>
      <w:r w:rsidRPr="00335697">
        <w:rPr>
          <w:lang w:val="cs-CZ"/>
        </w:rPr>
        <w:lastRenderedPageBreak/>
        <w:t xml:space="preserve">Veškeré druhy zboží a zařízení mohou být přepravovány v rámci </w:t>
      </w:r>
      <w:r w:rsidR="00A1257E" w:rsidRPr="00335697">
        <w:rPr>
          <w:lang w:val="cs-CZ"/>
        </w:rPr>
        <w:t>ATA</w:t>
      </w:r>
      <w:r w:rsidR="00A1257E">
        <w:rPr>
          <w:lang w:val="cs-CZ"/>
        </w:rPr>
        <w:t xml:space="preserve"> </w:t>
      </w:r>
      <w:r w:rsidRPr="00335697">
        <w:rPr>
          <w:lang w:val="cs-CZ"/>
        </w:rPr>
        <w:t>karnetu. Podrobný seznam zboží, na který se karnet</w:t>
      </w:r>
      <w:r w:rsidR="00A1257E">
        <w:rPr>
          <w:lang w:val="cs-CZ"/>
        </w:rPr>
        <w:t xml:space="preserve"> </w:t>
      </w:r>
      <w:r w:rsidR="00A1257E" w:rsidRPr="00335697">
        <w:rPr>
          <w:lang w:val="cs-CZ"/>
        </w:rPr>
        <w:t>vztahuj</w:t>
      </w:r>
      <w:r w:rsidR="00A1257E">
        <w:rPr>
          <w:lang w:val="cs-CZ"/>
        </w:rPr>
        <w:t>e</w:t>
      </w:r>
      <w:r w:rsidRPr="00335697">
        <w:rPr>
          <w:lang w:val="cs-CZ"/>
        </w:rPr>
        <w:t xml:space="preserve">, naleznete v odkazu uvedeném v části </w:t>
      </w:r>
      <w:r w:rsidR="00A1257E" w:rsidRPr="000F4E57">
        <w:rPr>
          <w:lang w:val="cs-CZ"/>
        </w:rPr>
        <w:t>podpůrné materiály</w:t>
      </w:r>
      <w:r w:rsidRPr="00335697">
        <w:rPr>
          <w:lang w:val="cs-CZ"/>
        </w:rPr>
        <w:t>.</w:t>
      </w:r>
    </w:p>
    <w:p w14:paraId="7EADFA5B" w14:textId="77777777" w:rsidR="00335697" w:rsidRPr="00335697" w:rsidRDefault="00335697" w:rsidP="00335697">
      <w:pPr>
        <w:rPr>
          <w:lang w:val="cs-CZ"/>
        </w:rPr>
      </w:pPr>
    </w:p>
    <w:p w14:paraId="6E84145C" w14:textId="5C0E0262" w:rsidR="00A1257E" w:rsidRDefault="00A1257E" w:rsidP="00335697">
      <w:pPr>
        <w:rPr>
          <w:lang w:val="cs-CZ"/>
        </w:rPr>
      </w:pPr>
      <w:r>
        <w:rPr>
          <w:lang w:val="cs-CZ"/>
        </w:rPr>
        <w:tab/>
      </w:r>
      <w:r w:rsidR="00335697" w:rsidRPr="00335697">
        <w:rPr>
          <w:lang w:val="cs-CZ"/>
        </w:rPr>
        <w:t>10.5.2</w:t>
      </w:r>
      <w:r>
        <w:rPr>
          <w:lang w:val="cs-CZ"/>
        </w:rPr>
        <w:t xml:space="preserve"> </w:t>
      </w:r>
      <w:r w:rsidR="00335697" w:rsidRPr="00335697">
        <w:rPr>
          <w:lang w:val="cs-CZ"/>
        </w:rPr>
        <w:t>Jaké zboží ne</w:t>
      </w:r>
      <w:r>
        <w:rPr>
          <w:lang w:val="cs-CZ"/>
        </w:rPr>
        <w:t xml:space="preserve">spadá pod </w:t>
      </w:r>
      <w:r w:rsidR="00335697" w:rsidRPr="00335697">
        <w:rPr>
          <w:lang w:val="cs-CZ"/>
        </w:rPr>
        <w:t xml:space="preserve">karnety? </w:t>
      </w:r>
    </w:p>
    <w:p w14:paraId="629B05F1" w14:textId="08E8F95C" w:rsidR="00335697" w:rsidRDefault="00335697" w:rsidP="00335697">
      <w:pPr>
        <w:rPr>
          <w:lang w:val="cs-CZ"/>
        </w:rPr>
      </w:pPr>
      <w:r w:rsidRPr="00335697">
        <w:rPr>
          <w:lang w:val="cs-CZ"/>
        </w:rPr>
        <w:t xml:space="preserve">Spotřební zboží, zboží podléhající zkáze a zemědělské produkty (jako jsou potraviny, osivo, hnojiva a pesticidy), výbušniny, jednorázové prostředky a poštovní </w:t>
      </w:r>
      <w:r w:rsidR="00A1257E">
        <w:rPr>
          <w:lang w:val="cs-CZ"/>
        </w:rPr>
        <w:t>objekty</w:t>
      </w:r>
      <w:r w:rsidRPr="00335697">
        <w:rPr>
          <w:lang w:val="cs-CZ"/>
        </w:rPr>
        <w:t xml:space="preserve"> nemohou </w:t>
      </w:r>
      <w:r w:rsidR="001B75C1">
        <w:rPr>
          <w:lang w:val="cs-CZ"/>
        </w:rPr>
        <w:t>být přepravovány</w:t>
      </w:r>
      <w:r w:rsidRPr="00335697">
        <w:rPr>
          <w:lang w:val="cs-CZ"/>
        </w:rPr>
        <w:t xml:space="preserve"> pod</w:t>
      </w:r>
      <w:r w:rsidR="00A1257E">
        <w:rPr>
          <w:lang w:val="cs-CZ"/>
        </w:rPr>
        <w:t xml:space="preserve"> ATA</w:t>
      </w:r>
      <w:r w:rsidRPr="00335697">
        <w:rPr>
          <w:lang w:val="cs-CZ"/>
        </w:rPr>
        <w:t xml:space="preserve"> karnet</w:t>
      </w:r>
      <w:r w:rsidR="00A1257E">
        <w:rPr>
          <w:lang w:val="cs-CZ"/>
        </w:rPr>
        <w:t>y</w:t>
      </w:r>
      <w:r w:rsidRPr="00335697">
        <w:rPr>
          <w:lang w:val="cs-CZ"/>
        </w:rPr>
        <w:t>.</w:t>
      </w:r>
    </w:p>
    <w:p w14:paraId="1ECCC94A" w14:textId="602D11A2" w:rsidR="00335697" w:rsidRDefault="00335697" w:rsidP="009E54EF">
      <w:pPr>
        <w:rPr>
          <w:lang w:val="cs-CZ"/>
        </w:rPr>
      </w:pPr>
    </w:p>
    <w:p w14:paraId="176F8967" w14:textId="70235DD8" w:rsidR="00A1257E" w:rsidRPr="00A1257E" w:rsidRDefault="00A1257E" w:rsidP="00A1257E">
      <w:pPr>
        <w:rPr>
          <w:lang w:val="cs-CZ"/>
        </w:rPr>
      </w:pPr>
      <w:r>
        <w:rPr>
          <w:lang w:val="cs-CZ"/>
        </w:rPr>
        <w:tab/>
      </w:r>
      <w:r w:rsidRPr="00A1257E">
        <w:rPr>
          <w:lang w:val="cs-CZ"/>
        </w:rPr>
        <w:t>10.5.3 Zvláštní pravidla a předpisy UAE pro karnety</w:t>
      </w:r>
    </w:p>
    <w:p w14:paraId="2CF6E7F9" w14:textId="5245D7E6" w:rsidR="00A1257E" w:rsidRPr="00A1257E" w:rsidRDefault="00A1257E" w:rsidP="00A1257E">
      <w:pPr>
        <w:rPr>
          <w:lang w:val="cs-CZ"/>
        </w:rPr>
      </w:pPr>
      <w:r w:rsidRPr="00A1257E">
        <w:rPr>
          <w:lang w:val="cs-CZ"/>
        </w:rPr>
        <w:t xml:space="preserve">Zboží, které má být použito na veletrhy, výstavy, silniční výstavy, schůzky nebo jiné podobné události, </w:t>
      </w:r>
      <w:r>
        <w:rPr>
          <w:lang w:val="cs-CZ"/>
        </w:rPr>
        <w:t>má povolený vstup</w:t>
      </w:r>
      <w:r w:rsidRPr="00A1257E">
        <w:rPr>
          <w:lang w:val="cs-CZ"/>
        </w:rPr>
        <w:t xml:space="preserve"> do SAE.</w:t>
      </w:r>
    </w:p>
    <w:p w14:paraId="172E04BD" w14:textId="77777777" w:rsidR="00A1257E" w:rsidRPr="00A1257E" w:rsidRDefault="00A1257E" w:rsidP="00A1257E">
      <w:pPr>
        <w:rPr>
          <w:lang w:val="cs-CZ"/>
        </w:rPr>
      </w:pPr>
    </w:p>
    <w:p w14:paraId="5B7892DC" w14:textId="56D158A3" w:rsidR="00A1257E" w:rsidRPr="00A1257E" w:rsidRDefault="00ED36CA" w:rsidP="00A1257E">
      <w:pPr>
        <w:rPr>
          <w:lang w:val="cs-CZ"/>
        </w:rPr>
      </w:pPr>
      <w:r w:rsidRPr="00A1257E">
        <w:rPr>
          <w:lang w:val="cs-CZ"/>
        </w:rPr>
        <w:t xml:space="preserve">ATA </w:t>
      </w:r>
      <w:r>
        <w:rPr>
          <w:lang w:val="cs-CZ"/>
        </w:rPr>
        <w:t>k</w:t>
      </w:r>
      <w:r w:rsidR="00A1257E" w:rsidRPr="00A1257E">
        <w:rPr>
          <w:lang w:val="cs-CZ"/>
        </w:rPr>
        <w:t>arnety jsou přijímány pro tranzit a pro zboží bez doprovodu. Částečné nebo rozdělené zásilky ne</w:t>
      </w:r>
      <w:r>
        <w:rPr>
          <w:lang w:val="cs-CZ"/>
        </w:rPr>
        <w:t xml:space="preserve">budou </w:t>
      </w:r>
      <w:r w:rsidR="00A1257E" w:rsidRPr="00A1257E">
        <w:rPr>
          <w:lang w:val="cs-CZ"/>
        </w:rPr>
        <w:t xml:space="preserve">v rámci </w:t>
      </w:r>
      <w:r w:rsidR="001B75C1">
        <w:rPr>
          <w:lang w:val="cs-CZ"/>
        </w:rPr>
        <w:t xml:space="preserve">ATA </w:t>
      </w:r>
      <w:r w:rsidR="00A1257E" w:rsidRPr="00A1257E">
        <w:rPr>
          <w:lang w:val="cs-CZ"/>
        </w:rPr>
        <w:t>karnetu</w:t>
      </w:r>
      <w:r>
        <w:rPr>
          <w:lang w:val="cs-CZ"/>
        </w:rPr>
        <w:t xml:space="preserve"> </w:t>
      </w:r>
      <w:r w:rsidRPr="00A1257E">
        <w:rPr>
          <w:lang w:val="cs-CZ"/>
        </w:rPr>
        <w:t>přij</w:t>
      </w:r>
      <w:r>
        <w:rPr>
          <w:lang w:val="cs-CZ"/>
        </w:rPr>
        <w:t>ímány</w:t>
      </w:r>
      <w:r w:rsidR="00A1257E" w:rsidRPr="00A1257E">
        <w:rPr>
          <w:lang w:val="cs-CZ"/>
        </w:rPr>
        <w:t>.</w:t>
      </w:r>
    </w:p>
    <w:p w14:paraId="3BA6F7B6" w14:textId="77777777" w:rsidR="00A1257E" w:rsidRPr="00A1257E" w:rsidRDefault="00A1257E" w:rsidP="00A1257E">
      <w:pPr>
        <w:rPr>
          <w:lang w:val="cs-CZ"/>
        </w:rPr>
      </w:pPr>
    </w:p>
    <w:p w14:paraId="0F79C947" w14:textId="77777777" w:rsidR="00A1257E" w:rsidRPr="00A1257E" w:rsidRDefault="00A1257E" w:rsidP="00A1257E">
      <w:pPr>
        <w:rPr>
          <w:lang w:val="cs-CZ"/>
        </w:rPr>
      </w:pPr>
      <w:r w:rsidRPr="00A1257E">
        <w:rPr>
          <w:lang w:val="cs-CZ"/>
        </w:rPr>
        <w:t>C-74</w:t>
      </w:r>
    </w:p>
    <w:p w14:paraId="4E2B5932" w14:textId="5CB0FCE1" w:rsidR="00A1257E" w:rsidRPr="00A1257E" w:rsidRDefault="00A1257E" w:rsidP="00A1257E">
      <w:pPr>
        <w:rPr>
          <w:lang w:val="cs-CZ"/>
        </w:rPr>
      </w:pPr>
      <w:r w:rsidRPr="00A1257E">
        <w:rPr>
          <w:lang w:val="cs-CZ"/>
        </w:rPr>
        <w:t>SAE zpravidla omezuje trvání ka</w:t>
      </w:r>
      <w:r w:rsidR="00ED36CA">
        <w:rPr>
          <w:lang w:val="cs-CZ"/>
        </w:rPr>
        <w:t>rnetu</w:t>
      </w:r>
      <w:r w:rsidRPr="00A1257E">
        <w:rPr>
          <w:lang w:val="cs-CZ"/>
        </w:rPr>
        <w:t xml:space="preserve"> na 6 měsíců. Účastníci, kteří chtějí prodloužit dobu trvání svého karnetu, musí kontaktovat celní úřad Spojených arabských emirátů před " datem zpětného vývozu", aby zajistili</w:t>
      </w:r>
      <w:r w:rsidR="00ED36CA">
        <w:rPr>
          <w:lang w:val="cs-CZ"/>
        </w:rPr>
        <w:t xml:space="preserve">, že postupují v </w:t>
      </w:r>
      <w:r w:rsidRPr="00A1257E">
        <w:rPr>
          <w:lang w:val="cs-CZ"/>
        </w:rPr>
        <w:t>soulad</w:t>
      </w:r>
      <w:r w:rsidR="00ED36CA">
        <w:rPr>
          <w:lang w:val="cs-CZ"/>
        </w:rPr>
        <w:t>u</w:t>
      </w:r>
      <w:r w:rsidRPr="00A1257E">
        <w:rPr>
          <w:lang w:val="cs-CZ"/>
        </w:rPr>
        <w:t xml:space="preserve"> se zákony SAE.</w:t>
      </w:r>
    </w:p>
    <w:p w14:paraId="7009BA0A" w14:textId="77777777" w:rsidR="00A1257E" w:rsidRPr="00A1257E" w:rsidRDefault="00A1257E" w:rsidP="00A1257E">
      <w:pPr>
        <w:rPr>
          <w:lang w:val="cs-CZ"/>
        </w:rPr>
      </w:pPr>
    </w:p>
    <w:p w14:paraId="4032FA88" w14:textId="174403F8" w:rsidR="00A1257E" w:rsidRPr="00A1257E" w:rsidRDefault="00A1257E" w:rsidP="00A1257E">
      <w:pPr>
        <w:rPr>
          <w:lang w:val="cs-CZ"/>
        </w:rPr>
      </w:pPr>
      <w:r w:rsidRPr="00A1257E">
        <w:rPr>
          <w:lang w:val="cs-CZ"/>
        </w:rPr>
        <w:t>Celní orgány Spojených arabských emirátů mohou účtovat poplat</w:t>
      </w:r>
      <w:r w:rsidR="00ED36CA">
        <w:rPr>
          <w:lang w:val="cs-CZ"/>
        </w:rPr>
        <w:t>ky</w:t>
      </w:r>
      <w:r w:rsidRPr="00A1257E">
        <w:rPr>
          <w:lang w:val="cs-CZ"/>
        </w:rPr>
        <w:t xml:space="preserve"> nebo pokut</w:t>
      </w:r>
      <w:r w:rsidR="00ED36CA">
        <w:rPr>
          <w:lang w:val="cs-CZ"/>
        </w:rPr>
        <w:t>y</w:t>
      </w:r>
      <w:r w:rsidRPr="00A1257E">
        <w:rPr>
          <w:lang w:val="cs-CZ"/>
        </w:rPr>
        <w:t xml:space="preserve"> za následující porušení</w:t>
      </w:r>
      <w:r w:rsidR="00ED36CA">
        <w:rPr>
          <w:lang w:val="cs-CZ"/>
        </w:rPr>
        <w:t xml:space="preserve"> postupů</w:t>
      </w:r>
      <w:r w:rsidRPr="00A1257E">
        <w:rPr>
          <w:lang w:val="cs-CZ"/>
        </w:rPr>
        <w:t>:</w:t>
      </w:r>
    </w:p>
    <w:p w14:paraId="7EC218A2" w14:textId="38423B29" w:rsidR="00A1257E" w:rsidRPr="00A1257E" w:rsidRDefault="00ED36CA" w:rsidP="00A1257E">
      <w:pPr>
        <w:rPr>
          <w:lang w:val="cs-CZ"/>
        </w:rPr>
      </w:pPr>
      <w:r w:rsidRPr="00ED36CA">
        <w:rPr>
          <w:lang w:val="cs-CZ"/>
        </w:rPr>
        <w:sym w:font="Wingdings" w:char="F0E0"/>
      </w:r>
      <w:r w:rsidR="00A1257E" w:rsidRPr="00A1257E">
        <w:rPr>
          <w:lang w:val="cs-CZ"/>
        </w:rPr>
        <w:t xml:space="preserve"> Karnety nejsou předloženy </w:t>
      </w:r>
      <w:r>
        <w:rPr>
          <w:lang w:val="cs-CZ"/>
        </w:rPr>
        <w:t xml:space="preserve">ke kontrole </w:t>
      </w:r>
      <w:r w:rsidR="00A1257E" w:rsidRPr="00A1257E">
        <w:rPr>
          <w:lang w:val="cs-CZ"/>
        </w:rPr>
        <w:t>celním úřadům Spojených arabských emirátů při zpětném vývozu</w:t>
      </w:r>
      <w:r>
        <w:rPr>
          <w:lang w:val="cs-CZ"/>
        </w:rPr>
        <w:t xml:space="preserve"> zboží</w:t>
      </w:r>
      <w:r w:rsidR="001B75C1">
        <w:rPr>
          <w:lang w:val="cs-CZ"/>
        </w:rPr>
        <w:t>.</w:t>
      </w:r>
    </w:p>
    <w:p w14:paraId="7737E7E6" w14:textId="5FE4547B" w:rsidR="00A1257E" w:rsidRPr="00A1257E" w:rsidRDefault="00ED36CA" w:rsidP="00A1257E">
      <w:pPr>
        <w:rPr>
          <w:lang w:val="cs-CZ"/>
        </w:rPr>
      </w:pPr>
      <w:r w:rsidRPr="00ED36CA">
        <w:rPr>
          <w:lang w:val="cs-CZ"/>
        </w:rPr>
        <w:sym w:font="Wingdings" w:char="F0E0"/>
      </w:r>
      <w:r>
        <w:rPr>
          <w:lang w:val="cs-CZ"/>
        </w:rPr>
        <w:t xml:space="preserve"> </w:t>
      </w:r>
      <w:r w:rsidR="00A1257E" w:rsidRPr="00A1257E">
        <w:rPr>
          <w:lang w:val="cs-CZ"/>
        </w:rPr>
        <w:t xml:space="preserve">Nesplnění </w:t>
      </w:r>
      <w:r>
        <w:rPr>
          <w:lang w:val="cs-CZ"/>
        </w:rPr>
        <w:t xml:space="preserve">povinnosti </w:t>
      </w:r>
      <w:r w:rsidR="00A1257E" w:rsidRPr="00A1257E">
        <w:rPr>
          <w:lang w:val="cs-CZ"/>
        </w:rPr>
        <w:t xml:space="preserve">písemného oznámení </w:t>
      </w:r>
      <w:r>
        <w:rPr>
          <w:lang w:val="cs-CZ"/>
        </w:rPr>
        <w:t>o změně typu</w:t>
      </w:r>
      <w:r w:rsidR="00A1257E" w:rsidRPr="00A1257E">
        <w:rPr>
          <w:lang w:val="cs-CZ"/>
        </w:rPr>
        <w:t xml:space="preserve"> položky</w:t>
      </w:r>
      <w:r>
        <w:rPr>
          <w:lang w:val="cs-CZ"/>
        </w:rPr>
        <w:t xml:space="preserve"> z</w:t>
      </w:r>
      <w:r w:rsidR="00A1257E" w:rsidRPr="00A1257E">
        <w:rPr>
          <w:lang w:val="cs-CZ"/>
        </w:rPr>
        <w:t xml:space="preserve"> </w:t>
      </w:r>
      <w:r>
        <w:rPr>
          <w:lang w:val="cs-CZ"/>
        </w:rPr>
        <w:t>k</w:t>
      </w:r>
      <w:r w:rsidR="00A1257E" w:rsidRPr="00A1257E">
        <w:rPr>
          <w:lang w:val="cs-CZ"/>
        </w:rPr>
        <w:t>arnet</w:t>
      </w:r>
      <w:r>
        <w:rPr>
          <w:lang w:val="cs-CZ"/>
        </w:rPr>
        <w:t>u</w:t>
      </w:r>
      <w:r w:rsidR="00A1257E" w:rsidRPr="00A1257E">
        <w:rPr>
          <w:lang w:val="cs-CZ"/>
        </w:rPr>
        <w:t xml:space="preserve"> do importního režimu</w:t>
      </w:r>
      <w:r w:rsidR="001B75C1">
        <w:rPr>
          <w:lang w:val="cs-CZ"/>
        </w:rPr>
        <w:t>.</w:t>
      </w:r>
    </w:p>
    <w:p w14:paraId="36C855DF" w14:textId="5589E28D" w:rsidR="00A1257E" w:rsidRPr="00A1257E" w:rsidRDefault="00ED36CA" w:rsidP="00A1257E">
      <w:pPr>
        <w:rPr>
          <w:lang w:val="cs-CZ"/>
        </w:rPr>
      </w:pPr>
      <w:r w:rsidRPr="00ED36CA">
        <w:rPr>
          <w:lang w:val="cs-CZ"/>
        </w:rPr>
        <w:sym w:font="Wingdings" w:char="F0E0"/>
      </w:r>
      <w:r w:rsidR="00A1257E" w:rsidRPr="00A1257E">
        <w:rPr>
          <w:lang w:val="cs-CZ"/>
        </w:rPr>
        <w:t xml:space="preserve"> Falešné prohlášení o hodnotě zboží (může vést k zabavení nebo konfiskaci zboží nebo</w:t>
      </w:r>
      <w:r>
        <w:rPr>
          <w:lang w:val="cs-CZ"/>
        </w:rPr>
        <w:t xml:space="preserve"> trestnímu</w:t>
      </w:r>
      <w:r w:rsidR="00A1257E" w:rsidRPr="00A1257E">
        <w:rPr>
          <w:lang w:val="cs-CZ"/>
        </w:rPr>
        <w:t xml:space="preserve"> stíhání)</w:t>
      </w:r>
      <w:r w:rsidR="001B75C1">
        <w:rPr>
          <w:lang w:val="cs-CZ"/>
        </w:rPr>
        <w:t>.</w:t>
      </w:r>
    </w:p>
    <w:p w14:paraId="3E931478" w14:textId="77777777" w:rsidR="00A1257E" w:rsidRPr="00A1257E" w:rsidRDefault="00A1257E" w:rsidP="00A1257E">
      <w:pPr>
        <w:rPr>
          <w:lang w:val="cs-CZ"/>
        </w:rPr>
      </w:pPr>
    </w:p>
    <w:p w14:paraId="2B850BDF" w14:textId="400CAF5D" w:rsidR="00A1257E" w:rsidRPr="00A1257E" w:rsidRDefault="00A1257E" w:rsidP="00A1257E">
      <w:pPr>
        <w:rPr>
          <w:lang w:val="cs-CZ"/>
        </w:rPr>
      </w:pPr>
      <w:r w:rsidRPr="00A1257E">
        <w:rPr>
          <w:lang w:val="cs-CZ"/>
        </w:rPr>
        <w:t xml:space="preserve">Sankce, které </w:t>
      </w:r>
      <w:r w:rsidR="001B75C1" w:rsidRPr="00A1257E">
        <w:rPr>
          <w:lang w:val="cs-CZ"/>
        </w:rPr>
        <w:t>(případně)</w:t>
      </w:r>
      <w:r w:rsidR="001B75C1">
        <w:rPr>
          <w:lang w:val="cs-CZ"/>
        </w:rPr>
        <w:t xml:space="preserve"> </w:t>
      </w:r>
      <w:r w:rsidRPr="00A1257E">
        <w:rPr>
          <w:lang w:val="cs-CZ"/>
        </w:rPr>
        <w:t xml:space="preserve">mohou činit </w:t>
      </w:r>
      <w:r w:rsidR="00ED36CA">
        <w:rPr>
          <w:lang w:val="cs-CZ"/>
        </w:rPr>
        <w:t>až</w:t>
      </w:r>
      <w:r w:rsidRPr="00A1257E">
        <w:rPr>
          <w:lang w:val="cs-CZ"/>
        </w:rPr>
        <w:t xml:space="preserve"> trojnásobek hodnoty zboží, </w:t>
      </w:r>
      <w:r w:rsidR="00ED36CA">
        <w:rPr>
          <w:lang w:val="cs-CZ"/>
        </w:rPr>
        <w:t>také mohu být vymáhány</w:t>
      </w:r>
      <w:r w:rsidR="001B75C1">
        <w:rPr>
          <w:lang w:val="cs-CZ"/>
        </w:rPr>
        <w:t xml:space="preserve"> úřady</w:t>
      </w:r>
      <w:r w:rsidRPr="00A1257E">
        <w:rPr>
          <w:lang w:val="cs-CZ"/>
        </w:rPr>
        <w:t>.</w:t>
      </w:r>
    </w:p>
    <w:p w14:paraId="2A254068" w14:textId="77777777" w:rsidR="00A1257E" w:rsidRPr="00A1257E" w:rsidRDefault="00A1257E" w:rsidP="00A1257E">
      <w:pPr>
        <w:rPr>
          <w:lang w:val="cs-CZ"/>
        </w:rPr>
      </w:pPr>
    </w:p>
    <w:p w14:paraId="722499D0" w14:textId="77777777" w:rsidR="00A1257E" w:rsidRPr="00A1257E" w:rsidRDefault="00A1257E" w:rsidP="00A1257E">
      <w:pPr>
        <w:rPr>
          <w:lang w:val="cs-CZ"/>
        </w:rPr>
      </w:pPr>
      <w:r w:rsidRPr="00A1257E">
        <w:rPr>
          <w:lang w:val="cs-CZ"/>
        </w:rPr>
        <w:t>C-75</w:t>
      </w:r>
    </w:p>
    <w:p w14:paraId="012DBE12" w14:textId="0DB263C5" w:rsidR="00A1257E" w:rsidRPr="00A1257E" w:rsidRDefault="00A1257E" w:rsidP="00A1257E">
      <w:pPr>
        <w:rPr>
          <w:lang w:val="cs-CZ"/>
        </w:rPr>
      </w:pPr>
      <w:r w:rsidRPr="00A1257E">
        <w:rPr>
          <w:lang w:val="cs-CZ"/>
        </w:rPr>
        <w:t xml:space="preserve">Celní orgány provedou kontrolu výstupu zboží </w:t>
      </w:r>
      <w:r w:rsidR="001B75C1">
        <w:rPr>
          <w:lang w:val="cs-CZ"/>
        </w:rPr>
        <w:t>pod</w:t>
      </w:r>
      <w:r w:rsidRPr="00A1257E">
        <w:rPr>
          <w:lang w:val="cs-CZ"/>
        </w:rPr>
        <w:t xml:space="preserve"> </w:t>
      </w:r>
      <w:r w:rsidR="00ED36CA">
        <w:rPr>
          <w:lang w:val="cs-CZ"/>
        </w:rPr>
        <w:t>k</w:t>
      </w:r>
      <w:r w:rsidRPr="00A1257E">
        <w:rPr>
          <w:lang w:val="cs-CZ"/>
        </w:rPr>
        <w:t xml:space="preserve">arnetem, aby zkontrolovaly, zda některé položky </w:t>
      </w:r>
      <w:r w:rsidR="00ED36CA">
        <w:rPr>
          <w:lang w:val="cs-CZ"/>
        </w:rPr>
        <w:t xml:space="preserve">nebyly </w:t>
      </w:r>
      <w:r w:rsidRPr="00A1257E">
        <w:rPr>
          <w:lang w:val="cs-CZ"/>
        </w:rPr>
        <w:t xml:space="preserve">před opětovným </w:t>
      </w:r>
      <w:r w:rsidR="00ED36CA">
        <w:rPr>
          <w:lang w:val="cs-CZ"/>
        </w:rPr>
        <w:t xml:space="preserve">vývozem </w:t>
      </w:r>
      <w:r w:rsidRPr="00A1257E">
        <w:rPr>
          <w:lang w:val="cs-CZ"/>
        </w:rPr>
        <w:t>p</w:t>
      </w:r>
      <w:r w:rsidR="00ED36CA">
        <w:rPr>
          <w:lang w:val="cs-CZ"/>
        </w:rPr>
        <w:t>rodány</w:t>
      </w:r>
      <w:r w:rsidRPr="00A1257E">
        <w:rPr>
          <w:lang w:val="cs-CZ"/>
        </w:rPr>
        <w:t>. Držitelé karnetu musí zaplatit příslušné daně a cla z prodaných položek.</w:t>
      </w:r>
    </w:p>
    <w:p w14:paraId="52E1759B" w14:textId="77777777" w:rsidR="00A1257E" w:rsidRPr="00A1257E" w:rsidRDefault="00A1257E" w:rsidP="00A1257E">
      <w:pPr>
        <w:rPr>
          <w:lang w:val="cs-CZ"/>
        </w:rPr>
      </w:pPr>
    </w:p>
    <w:p w14:paraId="2E699693" w14:textId="77777777" w:rsidR="00A1257E" w:rsidRPr="00A1257E" w:rsidRDefault="00A1257E" w:rsidP="00A1257E">
      <w:pPr>
        <w:rPr>
          <w:lang w:val="cs-CZ"/>
        </w:rPr>
      </w:pPr>
      <w:r w:rsidRPr="00A1257E">
        <w:rPr>
          <w:lang w:val="cs-CZ"/>
        </w:rPr>
        <w:t>C-76</w:t>
      </w:r>
    </w:p>
    <w:p w14:paraId="3C0A5722" w14:textId="50A40BAA" w:rsidR="00A1257E" w:rsidRDefault="00A1257E" w:rsidP="00A1257E">
      <w:pPr>
        <w:rPr>
          <w:lang w:val="cs-CZ"/>
        </w:rPr>
      </w:pPr>
      <w:r w:rsidRPr="00A1257E">
        <w:rPr>
          <w:lang w:val="cs-CZ"/>
        </w:rPr>
        <w:t xml:space="preserve">SAE přijímá </w:t>
      </w:r>
      <w:r w:rsidR="00ED36CA">
        <w:rPr>
          <w:lang w:val="cs-CZ"/>
        </w:rPr>
        <w:t>náhradní</w:t>
      </w:r>
      <w:r w:rsidRPr="00A1257E">
        <w:rPr>
          <w:lang w:val="cs-CZ"/>
        </w:rPr>
        <w:t xml:space="preserve"> karnety. V případě ztráty kar</w:t>
      </w:r>
      <w:r w:rsidR="00ED36CA">
        <w:rPr>
          <w:lang w:val="cs-CZ"/>
        </w:rPr>
        <w:t>netu</w:t>
      </w:r>
      <w:r w:rsidRPr="00A1257E">
        <w:rPr>
          <w:lang w:val="cs-CZ"/>
        </w:rPr>
        <w:t xml:space="preserve"> musí účastníci nahradit kar</w:t>
      </w:r>
      <w:r w:rsidR="00ED36CA">
        <w:rPr>
          <w:lang w:val="cs-CZ"/>
        </w:rPr>
        <w:t>net</w:t>
      </w:r>
      <w:r w:rsidRPr="00A1257E">
        <w:rPr>
          <w:lang w:val="cs-CZ"/>
        </w:rPr>
        <w:t xml:space="preserve"> </w:t>
      </w:r>
      <w:r w:rsidR="00ED36CA">
        <w:rPr>
          <w:lang w:val="cs-CZ"/>
        </w:rPr>
        <w:t xml:space="preserve">novým od </w:t>
      </w:r>
      <w:r w:rsidRPr="00A1257E">
        <w:rPr>
          <w:lang w:val="cs-CZ"/>
        </w:rPr>
        <w:t>příslušn</w:t>
      </w:r>
      <w:r w:rsidR="00ED36CA">
        <w:rPr>
          <w:lang w:val="cs-CZ"/>
        </w:rPr>
        <w:t>ého</w:t>
      </w:r>
      <w:r w:rsidRPr="00A1257E">
        <w:rPr>
          <w:lang w:val="cs-CZ"/>
        </w:rPr>
        <w:t xml:space="preserve"> orgán</w:t>
      </w:r>
      <w:r w:rsidR="00ED36CA">
        <w:rPr>
          <w:lang w:val="cs-CZ"/>
        </w:rPr>
        <w:t>u</w:t>
      </w:r>
      <w:r w:rsidRPr="00A1257E">
        <w:rPr>
          <w:lang w:val="cs-CZ"/>
        </w:rPr>
        <w:t xml:space="preserve"> </w:t>
      </w:r>
      <w:r w:rsidR="00ED36CA">
        <w:rPr>
          <w:lang w:val="cs-CZ"/>
        </w:rPr>
        <w:t>ze</w:t>
      </w:r>
      <w:r w:rsidRPr="00A1257E">
        <w:rPr>
          <w:lang w:val="cs-CZ"/>
        </w:rPr>
        <w:t xml:space="preserve"> zem</w:t>
      </w:r>
      <w:r w:rsidR="00ED36CA">
        <w:rPr>
          <w:lang w:val="cs-CZ"/>
        </w:rPr>
        <w:t>ě</w:t>
      </w:r>
      <w:r w:rsidRPr="00A1257E">
        <w:rPr>
          <w:lang w:val="cs-CZ"/>
        </w:rPr>
        <w:t xml:space="preserve"> původu.</w:t>
      </w:r>
    </w:p>
    <w:p w14:paraId="406061A8" w14:textId="4C8F4F42" w:rsidR="00ED36CA" w:rsidRDefault="00ED36CA" w:rsidP="00A1257E">
      <w:pPr>
        <w:rPr>
          <w:lang w:val="cs-CZ"/>
        </w:rPr>
      </w:pPr>
    </w:p>
    <w:p w14:paraId="53D40062" w14:textId="51C7BFAF" w:rsidR="00ED36CA" w:rsidRPr="00ED36CA" w:rsidRDefault="00ED36CA" w:rsidP="00ED36CA">
      <w:pPr>
        <w:rPr>
          <w:lang w:val="cs-CZ"/>
        </w:rPr>
      </w:pPr>
      <w:r>
        <w:rPr>
          <w:lang w:val="cs-CZ"/>
        </w:rPr>
        <w:tab/>
      </w:r>
      <w:r w:rsidRPr="00ED36CA">
        <w:rPr>
          <w:lang w:val="cs-CZ"/>
        </w:rPr>
        <w:t>10.5.4 Požadavky</w:t>
      </w:r>
      <w:r>
        <w:rPr>
          <w:lang w:val="cs-CZ"/>
        </w:rPr>
        <w:t xml:space="preserve"> </w:t>
      </w:r>
      <w:r w:rsidRPr="00ED36CA">
        <w:rPr>
          <w:lang w:val="cs-CZ"/>
        </w:rPr>
        <w:t xml:space="preserve">ATA </w:t>
      </w:r>
      <w:r>
        <w:rPr>
          <w:lang w:val="cs-CZ"/>
        </w:rPr>
        <w:t xml:space="preserve">karnetu </w:t>
      </w:r>
      <w:r w:rsidRPr="00ED36CA">
        <w:rPr>
          <w:lang w:val="cs-CZ"/>
        </w:rPr>
        <w:t>pro dočasný dovoz nebo vývoz</w:t>
      </w:r>
    </w:p>
    <w:p w14:paraId="071F9EA6" w14:textId="77777777" w:rsidR="00ED36CA" w:rsidRPr="00ED36CA" w:rsidRDefault="00ED36CA" w:rsidP="00ED36CA">
      <w:pPr>
        <w:rPr>
          <w:lang w:val="cs-CZ"/>
        </w:rPr>
      </w:pPr>
    </w:p>
    <w:p w14:paraId="6316011F" w14:textId="77777777" w:rsidR="00ED36CA" w:rsidRPr="00ED36CA" w:rsidRDefault="00ED36CA" w:rsidP="00ED36CA">
      <w:pPr>
        <w:rPr>
          <w:lang w:val="cs-CZ"/>
        </w:rPr>
      </w:pPr>
      <w:r w:rsidRPr="00ED36CA">
        <w:rPr>
          <w:lang w:val="cs-CZ"/>
        </w:rPr>
        <w:t>C-77</w:t>
      </w:r>
    </w:p>
    <w:p w14:paraId="5E35F2A7" w14:textId="0C29E08B" w:rsidR="00ED36CA" w:rsidRPr="00ED36CA" w:rsidRDefault="00ED36CA" w:rsidP="00ED36CA">
      <w:pPr>
        <w:rPr>
          <w:lang w:val="cs-CZ"/>
        </w:rPr>
      </w:pPr>
      <w:r w:rsidRPr="00ED36CA">
        <w:rPr>
          <w:lang w:val="cs-CZ"/>
        </w:rPr>
        <w:t xml:space="preserve">Účastníci, kteří mají </w:t>
      </w:r>
      <w:r>
        <w:rPr>
          <w:lang w:val="cs-CZ"/>
        </w:rPr>
        <w:t xml:space="preserve">ATA </w:t>
      </w:r>
      <w:r w:rsidRPr="00ED36CA">
        <w:rPr>
          <w:lang w:val="cs-CZ"/>
        </w:rPr>
        <w:t xml:space="preserve">karnety </w:t>
      </w:r>
      <w:r>
        <w:rPr>
          <w:lang w:val="cs-CZ"/>
        </w:rPr>
        <w:t>pro</w:t>
      </w:r>
      <w:r w:rsidRPr="00ED36CA">
        <w:rPr>
          <w:lang w:val="cs-CZ"/>
        </w:rPr>
        <w:t xml:space="preserve"> dočasn</w:t>
      </w:r>
      <w:r>
        <w:rPr>
          <w:lang w:val="cs-CZ"/>
        </w:rPr>
        <w:t>ý</w:t>
      </w:r>
      <w:r w:rsidRPr="00ED36CA">
        <w:rPr>
          <w:lang w:val="cs-CZ"/>
        </w:rPr>
        <w:t xml:space="preserve"> </w:t>
      </w:r>
      <w:r>
        <w:rPr>
          <w:lang w:val="cs-CZ"/>
        </w:rPr>
        <w:t>import</w:t>
      </w:r>
      <w:r w:rsidRPr="00ED36CA">
        <w:rPr>
          <w:lang w:val="cs-CZ"/>
        </w:rPr>
        <w:t xml:space="preserve"> nebo </w:t>
      </w:r>
      <w:r>
        <w:rPr>
          <w:lang w:val="cs-CZ"/>
        </w:rPr>
        <w:t>export</w:t>
      </w:r>
      <w:r w:rsidRPr="00ED36CA">
        <w:rPr>
          <w:lang w:val="cs-CZ"/>
        </w:rPr>
        <w:t>, musí splňovat následující podmínky:</w:t>
      </w:r>
    </w:p>
    <w:p w14:paraId="56AADC30" w14:textId="439D06FC" w:rsidR="00ED36CA" w:rsidRPr="00ED36CA" w:rsidRDefault="00E4425A" w:rsidP="00ED36CA">
      <w:pPr>
        <w:rPr>
          <w:lang w:val="cs-CZ"/>
        </w:rPr>
      </w:pPr>
      <w:r w:rsidRPr="00E4425A">
        <w:rPr>
          <w:lang w:val="cs-CZ"/>
        </w:rPr>
        <w:sym w:font="Wingdings" w:char="F0E0"/>
      </w:r>
      <w:r w:rsidR="00ED36CA" w:rsidRPr="00ED36CA">
        <w:rPr>
          <w:lang w:val="cs-CZ"/>
        </w:rPr>
        <w:t xml:space="preserve"> Karnet ATA musí identifikovat SAE </w:t>
      </w:r>
      <w:r>
        <w:rPr>
          <w:lang w:val="cs-CZ"/>
        </w:rPr>
        <w:t>jakožto jednu ze</w:t>
      </w:r>
      <w:r w:rsidR="00ED36CA" w:rsidRPr="00ED36CA">
        <w:rPr>
          <w:lang w:val="cs-CZ"/>
        </w:rPr>
        <w:t xml:space="preserve"> zemí</w:t>
      </w:r>
      <w:r>
        <w:rPr>
          <w:lang w:val="cs-CZ"/>
        </w:rPr>
        <w:t xml:space="preserve"> v seznamu v</w:t>
      </w:r>
      <w:r w:rsidR="00ED36CA" w:rsidRPr="00ED36CA">
        <w:rPr>
          <w:lang w:val="cs-CZ"/>
        </w:rPr>
        <w:t xml:space="preserve"> dokumentu.</w:t>
      </w:r>
    </w:p>
    <w:p w14:paraId="73CE1060" w14:textId="4B2EFB47" w:rsidR="00ED36CA" w:rsidRPr="00ED36CA" w:rsidRDefault="00E4425A" w:rsidP="00ED36CA">
      <w:pPr>
        <w:rPr>
          <w:lang w:val="cs-CZ"/>
        </w:rPr>
      </w:pPr>
      <w:r w:rsidRPr="00E4425A">
        <w:rPr>
          <w:lang w:val="cs-CZ"/>
        </w:rPr>
        <w:sym w:font="Wingdings" w:char="F0E0"/>
      </w:r>
      <w:r w:rsidR="00ED36CA" w:rsidRPr="00ED36CA">
        <w:rPr>
          <w:lang w:val="cs-CZ"/>
        </w:rPr>
        <w:t xml:space="preserve"> Ve všech dokumentech musí být uveden podrobný popis zboží, </w:t>
      </w:r>
      <w:r w:rsidR="00865364">
        <w:rPr>
          <w:lang w:val="cs-CZ"/>
        </w:rPr>
        <w:t>permanentně zapsaná</w:t>
      </w:r>
      <w:r w:rsidR="00ED36CA" w:rsidRPr="00ED36CA">
        <w:rPr>
          <w:lang w:val="cs-CZ"/>
        </w:rPr>
        <w:t xml:space="preserve"> výrobní čísla, počet kusů, hmotnost a země původu.</w:t>
      </w:r>
    </w:p>
    <w:p w14:paraId="43572524" w14:textId="7827ED1A" w:rsidR="00ED36CA" w:rsidRPr="00ED36CA" w:rsidRDefault="00865364" w:rsidP="00ED36CA">
      <w:pPr>
        <w:rPr>
          <w:lang w:val="cs-CZ"/>
        </w:rPr>
      </w:pPr>
      <w:r w:rsidRPr="00E4425A">
        <w:rPr>
          <w:lang w:val="cs-CZ"/>
        </w:rPr>
        <w:sym w:font="Wingdings" w:char="F0E0"/>
      </w:r>
      <w:r w:rsidR="00ED36CA" w:rsidRPr="00ED36CA">
        <w:rPr>
          <w:lang w:val="cs-CZ"/>
        </w:rPr>
        <w:t xml:space="preserve"> Původní obchodní faktura musí být přiložena spolu s</w:t>
      </w:r>
      <w:r>
        <w:rPr>
          <w:lang w:val="cs-CZ"/>
        </w:rPr>
        <w:t xml:space="preserve"> ATA </w:t>
      </w:r>
      <w:r w:rsidR="00ED36CA" w:rsidRPr="00ED36CA">
        <w:rPr>
          <w:lang w:val="cs-CZ"/>
        </w:rPr>
        <w:t>karnetem.</w:t>
      </w:r>
    </w:p>
    <w:p w14:paraId="0138B012" w14:textId="7E938F13" w:rsidR="00ED36CA" w:rsidRPr="00ED36CA" w:rsidRDefault="00865364" w:rsidP="00ED36CA">
      <w:pPr>
        <w:rPr>
          <w:lang w:val="cs-CZ"/>
        </w:rPr>
      </w:pPr>
      <w:r w:rsidRPr="00E4425A">
        <w:rPr>
          <w:lang w:val="cs-CZ"/>
        </w:rPr>
        <w:sym w:font="Wingdings" w:char="F0E0"/>
      </w:r>
      <w:r w:rsidR="00ED36CA" w:rsidRPr="00ED36CA">
        <w:rPr>
          <w:lang w:val="cs-CZ"/>
        </w:rPr>
        <w:t xml:space="preserve"> Zboží musí odpovídat údajům v</w:t>
      </w:r>
      <w:r>
        <w:rPr>
          <w:lang w:val="cs-CZ"/>
        </w:rPr>
        <w:t xml:space="preserve"> ATA</w:t>
      </w:r>
      <w:r w:rsidR="00ED36CA" w:rsidRPr="00ED36CA">
        <w:rPr>
          <w:lang w:val="cs-CZ"/>
        </w:rPr>
        <w:t xml:space="preserve"> karnetu. Pokud s</w:t>
      </w:r>
      <w:r>
        <w:rPr>
          <w:lang w:val="cs-CZ"/>
        </w:rPr>
        <w:t>i</w:t>
      </w:r>
      <w:r w:rsidR="00ED36CA" w:rsidRPr="00ED36CA">
        <w:rPr>
          <w:lang w:val="cs-CZ"/>
        </w:rPr>
        <w:t xml:space="preserve"> při celní kontrole neodpovíd</w:t>
      </w:r>
      <w:r>
        <w:rPr>
          <w:lang w:val="cs-CZ"/>
        </w:rPr>
        <w:t>á</w:t>
      </w:r>
      <w:r w:rsidR="00ED36CA" w:rsidRPr="00ED36CA">
        <w:rPr>
          <w:lang w:val="cs-CZ"/>
        </w:rPr>
        <w:t xml:space="preserve">, </w:t>
      </w:r>
      <w:r>
        <w:rPr>
          <w:lang w:val="cs-CZ"/>
        </w:rPr>
        <w:t>uplatní</w:t>
      </w:r>
      <w:r w:rsidR="00ED36CA" w:rsidRPr="00ED36CA">
        <w:rPr>
          <w:lang w:val="cs-CZ"/>
        </w:rPr>
        <w:t xml:space="preserve"> se celní poplatky </w:t>
      </w:r>
      <w:r>
        <w:rPr>
          <w:lang w:val="cs-CZ"/>
        </w:rPr>
        <w:t xml:space="preserve">spolu s </w:t>
      </w:r>
      <w:r w:rsidR="00ED36CA" w:rsidRPr="00ED36CA">
        <w:rPr>
          <w:lang w:val="cs-CZ"/>
        </w:rPr>
        <w:t>celní</w:t>
      </w:r>
      <w:r>
        <w:rPr>
          <w:lang w:val="cs-CZ"/>
        </w:rPr>
        <w:t>mi</w:t>
      </w:r>
      <w:r w:rsidR="00ED36CA" w:rsidRPr="00ED36CA">
        <w:rPr>
          <w:lang w:val="cs-CZ"/>
        </w:rPr>
        <w:t xml:space="preserve"> sankc</w:t>
      </w:r>
      <w:r>
        <w:rPr>
          <w:lang w:val="cs-CZ"/>
        </w:rPr>
        <w:t>emi</w:t>
      </w:r>
      <w:r w:rsidR="00ED36CA" w:rsidRPr="00ED36CA">
        <w:rPr>
          <w:lang w:val="cs-CZ"/>
        </w:rPr>
        <w:t xml:space="preserve"> za porušení</w:t>
      </w:r>
      <w:r>
        <w:rPr>
          <w:lang w:val="cs-CZ"/>
        </w:rPr>
        <w:t xml:space="preserve"> těchto pravidel</w:t>
      </w:r>
      <w:r w:rsidR="00ED36CA" w:rsidRPr="00ED36CA">
        <w:rPr>
          <w:lang w:val="cs-CZ"/>
        </w:rPr>
        <w:t xml:space="preserve"> podle společného celního zákona GCC.</w:t>
      </w:r>
    </w:p>
    <w:p w14:paraId="76C75BC8" w14:textId="293CAF7C" w:rsidR="00ED36CA" w:rsidRPr="00ED36CA" w:rsidRDefault="00865364" w:rsidP="00ED36CA">
      <w:pPr>
        <w:rPr>
          <w:lang w:val="cs-CZ"/>
        </w:rPr>
      </w:pPr>
      <w:r w:rsidRPr="00E4425A">
        <w:rPr>
          <w:lang w:val="cs-CZ"/>
        </w:rPr>
        <w:sym w:font="Wingdings" w:char="F0E0"/>
      </w:r>
      <w:r w:rsidR="00ED36CA" w:rsidRPr="00ED36CA">
        <w:rPr>
          <w:lang w:val="cs-CZ"/>
        </w:rPr>
        <w:t xml:space="preserve"> Celá zásilka musí být znovu vyvezena po </w:t>
      </w:r>
      <w:r>
        <w:rPr>
          <w:lang w:val="cs-CZ"/>
        </w:rPr>
        <w:t xml:space="preserve">ukončení </w:t>
      </w:r>
      <w:r w:rsidR="00ED36CA" w:rsidRPr="00ED36CA">
        <w:rPr>
          <w:lang w:val="cs-CZ"/>
        </w:rPr>
        <w:t xml:space="preserve">události Expo. Spojené arabské emiráty neumožňují </w:t>
      </w:r>
      <w:r>
        <w:rPr>
          <w:lang w:val="cs-CZ"/>
        </w:rPr>
        <w:t>uplatnění karnetu na neúpl</w:t>
      </w:r>
      <w:r w:rsidR="00ED36CA" w:rsidRPr="00ED36CA">
        <w:rPr>
          <w:lang w:val="cs-CZ"/>
        </w:rPr>
        <w:t xml:space="preserve">né nebo rozdělené zásilky, proto musí být </w:t>
      </w:r>
      <w:r>
        <w:rPr>
          <w:lang w:val="cs-CZ"/>
        </w:rPr>
        <w:t>celá zásilka</w:t>
      </w:r>
      <w:r w:rsidR="00ED36CA" w:rsidRPr="00ED36CA">
        <w:rPr>
          <w:lang w:val="cs-CZ"/>
        </w:rPr>
        <w:t>, která vstoupila do země, zpětně vyvezena.</w:t>
      </w:r>
    </w:p>
    <w:p w14:paraId="30E08007" w14:textId="55981727" w:rsidR="00ED36CA" w:rsidRDefault="00865364" w:rsidP="00ED36CA">
      <w:pPr>
        <w:rPr>
          <w:lang w:val="cs-CZ"/>
        </w:rPr>
      </w:pPr>
      <w:r w:rsidRPr="00E4425A">
        <w:rPr>
          <w:lang w:val="cs-CZ"/>
        </w:rPr>
        <w:sym w:font="Wingdings" w:char="F0E0"/>
      </w:r>
      <w:r w:rsidR="00ED36CA" w:rsidRPr="00ED36CA">
        <w:rPr>
          <w:lang w:val="cs-CZ"/>
        </w:rPr>
        <w:t xml:space="preserve"> Místo</w:t>
      </w:r>
      <w:r>
        <w:rPr>
          <w:lang w:val="cs-CZ"/>
        </w:rPr>
        <w:t>,</w:t>
      </w:r>
      <w:r w:rsidR="00ED36CA" w:rsidRPr="00ED36CA">
        <w:rPr>
          <w:lang w:val="cs-CZ"/>
        </w:rPr>
        <w:t xml:space="preserve"> </w:t>
      </w:r>
      <w:r>
        <w:rPr>
          <w:lang w:val="cs-CZ"/>
        </w:rPr>
        <w:t xml:space="preserve">kam bude zboží navráceno </w:t>
      </w:r>
      <w:r w:rsidR="00ED36CA" w:rsidRPr="00ED36CA">
        <w:rPr>
          <w:lang w:val="cs-CZ"/>
        </w:rPr>
        <w:t>musí být uvedeno v karnetu ATA.</w:t>
      </w:r>
    </w:p>
    <w:p w14:paraId="50C18FE7" w14:textId="46BD22D0" w:rsidR="00335697" w:rsidRDefault="00335697" w:rsidP="009E54EF">
      <w:pPr>
        <w:rPr>
          <w:lang w:val="cs-CZ"/>
        </w:rPr>
      </w:pPr>
    </w:p>
    <w:p w14:paraId="0D71C418" w14:textId="4FA1AC33" w:rsidR="00865364" w:rsidRDefault="00865364" w:rsidP="00865364">
      <w:r>
        <w:rPr>
          <w:lang w:val="cs-CZ"/>
        </w:rPr>
        <w:tab/>
      </w:r>
      <w:r w:rsidRPr="000F4E57">
        <w:rPr>
          <w:lang w:val="cs-CZ"/>
        </w:rPr>
        <w:t>11. UPS – Oficiální logistický partner</w:t>
      </w:r>
    </w:p>
    <w:p w14:paraId="19FB754B" w14:textId="7E433BBF" w:rsidR="00865364" w:rsidRPr="00865364" w:rsidRDefault="00865364" w:rsidP="00865364">
      <w:pPr>
        <w:rPr>
          <w:lang w:val="cs-CZ"/>
        </w:rPr>
      </w:pPr>
      <w:r w:rsidRPr="00865364">
        <w:rPr>
          <w:lang w:val="cs-CZ"/>
        </w:rPr>
        <w:t>Organizátor si vybral UPS Middle East FZE, dceřinou společnost United Parcel Service Inc. (UPS), jako</w:t>
      </w:r>
      <w:r w:rsidR="001B75C1">
        <w:rPr>
          <w:lang w:val="cs-CZ"/>
        </w:rPr>
        <w:t>žto</w:t>
      </w:r>
      <w:r w:rsidRPr="00865364">
        <w:rPr>
          <w:lang w:val="cs-CZ"/>
        </w:rPr>
        <w:t xml:space="preserve"> oficiálního logistického partnera Expo 2020</w:t>
      </w:r>
      <w:r>
        <w:rPr>
          <w:lang w:val="cs-CZ"/>
        </w:rPr>
        <w:t xml:space="preserve"> v</w:t>
      </w:r>
      <w:r w:rsidRPr="00865364">
        <w:rPr>
          <w:lang w:val="cs-CZ"/>
        </w:rPr>
        <w:t xml:space="preserve"> Dubaj</w:t>
      </w:r>
      <w:r>
        <w:rPr>
          <w:lang w:val="cs-CZ"/>
        </w:rPr>
        <w:t>i</w:t>
      </w:r>
      <w:r w:rsidRPr="00865364">
        <w:rPr>
          <w:lang w:val="cs-CZ"/>
        </w:rPr>
        <w:t>.</w:t>
      </w:r>
    </w:p>
    <w:p w14:paraId="5ECF8F51" w14:textId="77777777" w:rsidR="00865364" w:rsidRPr="00865364" w:rsidRDefault="00865364" w:rsidP="00865364">
      <w:pPr>
        <w:rPr>
          <w:lang w:val="cs-CZ"/>
        </w:rPr>
      </w:pPr>
    </w:p>
    <w:p w14:paraId="0DDF3F50" w14:textId="5D691292" w:rsidR="00865364" w:rsidRDefault="00865364" w:rsidP="00865364">
      <w:pPr>
        <w:rPr>
          <w:lang w:val="cs-CZ"/>
        </w:rPr>
      </w:pPr>
      <w:r w:rsidRPr="00865364">
        <w:rPr>
          <w:lang w:val="cs-CZ"/>
        </w:rPr>
        <w:t>Společnost UPS byla založena v roce 1907 jako</w:t>
      </w:r>
      <w:r>
        <w:rPr>
          <w:lang w:val="cs-CZ"/>
        </w:rPr>
        <w:t xml:space="preserve">žto </w:t>
      </w:r>
      <w:r w:rsidRPr="00865364">
        <w:rPr>
          <w:lang w:val="cs-CZ"/>
        </w:rPr>
        <w:t>soukrom</w:t>
      </w:r>
      <w:r>
        <w:rPr>
          <w:lang w:val="cs-CZ"/>
        </w:rPr>
        <w:t>á</w:t>
      </w:r>
      <w:r w:rsidRPr="00865364">
        <w:rPr>
          <w:lang w:val="cs-CZ"/>
        </w:rPr>
        <w:t xml:space="preserve"> doručovatelská služba v Seattl</w:t>
      </w:r>
      <w:r>
        <w:rPr>
          <w:lang w:val="cs-CZ"/>
        </w:rPr>
        <w:t>u</w:t>
      </w:r>
      <w:r w:rsidRPr="00865364">
        <w:rPr>
          <w:lang w:val="cs-CZ"/>
        </w:rPr>
        <w:t>, Washington</w:t>
      </w:r>
      <w:r>
        <w:rPr>
          <w:lang w:val="cs-CZ"/>
        </w:rPr>
        <w:t>u</w:t>
      </w:r>
      <w:r w:rsidRPr="00865364">
        <w:rPr>
          <w:lang w:val="cs-CZ"/>
        </w:rPr>
        <w:t xml:space="preserve">, USA. </w:t>
      </w:r>
      <w:r w:rsidR="001B75C1">
        <w:rPr>
          <w:lang w:val="cs-CZ"/>
        </w:rPr>
        <w:t>V současné době</w:t>
      </w:r>
      <w:r>
        <w:rPr>
          <w:lang w:val="cs-CZ"/>
        </w:rPr>
        <w:t xml:space="preserve"> j</w:t>
      </w:r>
      <w:r w:rsidRPr="00865364">
        <w:rPr>
          <w:lang w:val="cs-CZ"/>
        </w:rPr>
        <w:t xml:space="preserve">e to největší světová společnost zabývající se balením a přepravou zboží a předním poskytovatelem globálních </w:t>
      </w:r>
      <w:r>
        <w:rPr>
          <w:lang w:val="cs-CZ"/>
        </w:rPr>
        <w:t>služeb</w:t>
      </w:r>
      <w:r w:rsidRPr="00865364">
        <w:rPr>
          <w:lang w:val="cs-CZ"/>
        </w:rPr>
        <w:t xml:space="preserve"> pro</w:t>
      </w:r>
      <w:r>
        <w:rPr>
          <w:lang w:val="cs-CZ"/>
        </w:rPr>
        <w:t xml:space="preserve"> management</w:t>
      </w:r>
      <w:r w:rsidRPr="00865364">
        <w:rPr>
          <w:lang w:val="cs-CZ"/>
        </w:rPr>
        <w:t xml:space="preserve"> dodavatelského řetězce. Společnost UPS </w:t>
      </w:r>
      <w:r>
        <w:rPr>
          <w:lang w:val="cs-CZ"/>
        </w:rPr>
        <w:t>každý všední den zprostředkovává</w:t>
      </w:r>
      <w:r w:rsidRPr="00865364">
        <w:rPr>
          <w:lang w:val="cs-CZ"/>
        </w:rPr>
        <w:t xml:space="preserve"> dopravu</w:t>
      </w:r>
      <w:r>
        <w:rPr>
          <w:lang w:val="cs-CZ"/>
        </w:rPr>
        <w:t xml:space="preserve"> a doručování balíčků</w:t>
      </w:r>
      <w:r w:rsidRPr="00865364">
        <w:rPr>
          <w:lang w:val="cs-CZ"/>
        </w:rPr>
        <w:t xml:space="preserve"> pro 1,6 milionu </w:t>
      </w:r>
      <w:r>
        <w:rPr>
          <w:lang w:val="cs-CZ"/>
        </w:rPr>
        <w:t>odesilatelů a</w:t>
      </w:r>
      <w:r w:rsidRPr="00865364">
        <w:rPr>
          <w:lang w:val="cs-CZ"/>
        </w:rPr>
        <w:t xml:space="preserve"> </w:t>
      </w:r>
      <w:r>
        <w:rPr>
          <w:lang w:val="cs-CZ"/>
        </w:rPr>
        <w:t>až</w:t>
      </w:r>
      <w:r w:rsidRPr="00865364">
        <w:rPr>
          <w:lang w:val="cs-CZ"/>
        </w:rPr>
        <w:t xml:space="preserve"> 8,9 milionu příj</w:t>
      </w:r>
      <w:r>
        <w:rPr>
          <w:lang w:val="cs-CZ"/>
        </w:rPr>
        <w:t xml:space="preserve">emců </w:t>
      </w:r>
      <w:r w:rsidRPr="00865364">
        <w:rPr>
          <w:lang w:val="cs-CZ"/>
        </w:rPr>
        <w:t>ve více než 220 zemích a oblastech po celém světě. V roce 2017 vy</w:t>
      </w:r>
      <w:r>
        <w:rPr>
          <w:lang w:val="cs-CZ"/>
        </w:rPr>
        <w:t>pořádala</w:t>
      </w:r>
      <w:r w:rsidRPr="00865364">
        <w:rPr>
          <w:lang w:val="cs-CZ"/>
        </w:rPr>
        <w:t xml:space="preserve"> společnost UPS v průměru 20 milionů kusů</w:t>
      </w:r>
      <w:r w:rsidR="004F7282">
        <w:rPr>
          <w:lang w:val="cs-CZ"/>
        </w:rPr>
        <w:t xml:space="preserve"> dodávek</w:t>
      </w:r>
      <w:r w:rsidRPr="00865364">
        <w:rPr>
          <w:lang w:val="cs-CZ"/>
        </w:rPr>
        <w:t xml:space="preserve"> denně na celém světě, celkově</w:t>
      </w:r>
      <w:r w:rsidR="004F7282">
        <w:rPr>
          <w:lang w:val="cs-CZ"/>
        </w:rPr>
        <w:t xml:space="preserve"> tedy</w:t>
      </w:r>
      <w:r w:rsidRPr="00865364">
        <w:rPr>
          <w:lang w:val="cs-CZ"/>
        </w:rPr>
        <w:t xml:space="preserve"> 5,1 miliard balíčků za rok, </w:t>
      </w:r>
      <w:r w:rsidR="004F7282">
        <w:rPr>
          <w:lang w:val="cs-CZ"/>
        </w:rPr>
        <w:t xml:space="preserve">a to s </w:t>
      </w:r>
      <w:r w:rsidRPr="00865364">
        <w:rPr>
          <w:lang w:val="cs-CZ"/>
        </w:rPr>
        <w:t>využ</w:t>
      </w:r>
      <w:r w:rsidR="004F7282">
        <w:rPr>
          <w:lang w:val="cs-CZ"/>
        </w:rPr>
        <w:t>itím</w:t>
      </w:r>
      <w:r w:rsidRPr="00865364">
        <w:rPr>
          <w:lang w:val="cs-CZ"/>
        </w:rPr>
        <w:t xml:space="preserve"> více než 454 000 zaměstnanců </w:t>
      </w:r>
      <w:r w:rsidR="004F7282">
        <w:rPr>
          <w:lang w:val="cs-CZ"/>
        </w:rPr>
        <w:t>po</w:t>
      </w:r>
      <w:r w:rsidRPr="00865364">
        <w:rPr>
          <w:lang w:val="cs-CZ"/>
        </w:rPr>
        <w:t xml:space="preserve"> celém světě. Viz obrázek 11.1.</w:t>
      </w:r>
    </w:p>
    <w:p w14:paraId="626033ED" w14:textId="77777777" w:rsidR="004F7282" w:rsidRDefault="004F7282" w:rsidP="00865364">
      <w:pPr>
        <w:rPr>
          <w:lang w:val="cs-CZ"/>
        </w:rPr>
      </w:pPr>
    </w:p>
    <w:p w14:paraId="607C7FBE" w14:textId="1FB4FB0B" w:rsidR="00865364" w:rsidRPr="00865364" w:rsidRDefault="004F7282" w:rsidP="00865364">
      <w:pPr>
        <w:rPr>
          <w:lang w:val="cs-CZ"/>
        </w:rPr>
      </w:pPr>
      <w:r>
        <w:rPr>
          <w:lang w:val="cs-CZ"/>
        </w:rPr>
        <w:tab/>
      </w:r>
      <w:r w:rsidR="00865364" w:rsidRPr="000F4E57">
        <w:rPr>
          <w:lang w:val="cs-CZ"/>
        </w:rPr>
        <w:t>11.1 UPS globální logistické služby</w:t>
      </w:r>
    </w:p>
    <w:p w14:paraId="62338CA4" w14:textId="22FA44E1" w:rsidR="004F7282" w:rsidRDefault="004F7282" w:rsidP="004F7282">
      <w:pPr>
        <w:rPr>
          <w:lang w:val="cs-CZ"/>
        </w:rPr>
      </w:pPr>
      <w:r w:rsidRPr="004F7282">
        <w:rPr>
          <w:lang w:val="cs-CZ"/>
        </w:rPr>
        <w:t>Jako</w:t>
      </w:r>
      <w:r>
        <w:rPr>
          <w:lang w:val="cs-CZ"/>
        </w:rPr>
        <w:t>žto</w:t>
      </w:r>
      <w:r w:rsidRPr="004F7282">
        <w:rPr>
          <w:lang w:val="cs-CZ"/>
        </w:rPr>
        <w:t xml:space="preserve"> globální </w:t>
      </w:r>
      <w:r>
        <w:rPr>
          <w:lang w:val="cs-CZ"/>
        </w:rPr>
        <w:t>vůdce</w:t>
      </w:r>
      <w:r w:rsidRPr="004F7282">
        <w:rPr>
          <w:lang w:val="cs-CZ"/>
        </w:rPr>
        <w:t xml:space="preserve"> v oblasti logistiky UPS slibuje, že nabídne účastníkům </w:t>
      </w:r>
      <w:r>
        <w:rPr>
          <w:lang w:val="cs-CZ"/>
        </w:rPr>
        <w:t>služby</w:t>
      </w:r>
      <w:r w:rsidRPr="004F7282">
        <w:rPr>
          <w:lang w:val="cs-CZ"/>
        </w:rPr>
        <w:t xml:space="preserve"> prostřednictvím řešení, která snižují náklady, zlepšují </w:t>
      </w:r>
      <w:r>
        <w:rPr>
          <w:lang w:val="cs-CZ"/>
        </w:rPr>
        <w:t xml:space="preserve">tyto </w:t>
      </w:r>
      <w:r w:rsidRPr="004F7282">
        <w:rPr>
          <w:lang w:val="cs-CZ"/>
        </w:rPr>
        <w:t>služby a poskytují vysoce přizpůsobitelné řízení</w:t>
      </w:r>
      <w:r>
        <w:rPr>
          <w:lang w:val="cs-CZ"/>
        </w:rPr>
        <w:t xml:space="preserve"> a kontrolu</w:t>
      </w:r>
      <w:r w:rsidRPr="004F7282">
        <w:rPr>
          <w:lang w:val="cs-CZ"/>
        </w:rPr>
        <w:t xml:space="preserve"> dodavatelského řetězce. Obrázek 11.2 z</w:t>
      </w:r>
      <w:r>
        <w:rPr>
          <w:lang w:val="cs-CZ"/>
        </w:rPr>
        <w:t>názorňuje</w:t>
      </w:r>
      <w:r w:rsidRPr="004F7282">
        <w:rPr>
          <w:lang w:val="cs-CZ"/>
        </w:rPr>
        <w:t xml:space="preserve"> služby nabízené společností UPS účastníkům prostřednictvím své integrované silniční, letecké a </w:t>
      </w:r>
      <w:r>
        <w:rPr>
          <w:lang w:val="cs-CZ"/>
        </w:rPr>
        <w:t>námořní</w:t>
      </w:r>
      <w:r w:rsidRPr="004F7282">
        <w:rPr>
          <w:lang w:val="cs-CZ"/>
        </w:rPr>
        <w:t xml:space="preserve"> globální sítě.</w:t>
      </w:r>
    </w:p>
    <w:p w14:paraId="76313D68" w14:textId="5A0DBE88" w:rsidR="001B75C1" w:rsidRDefault="001B75C1" w:rsidP="004F7282">
      <w:pPr>
        <w:rPr>
          <w:lang w:val="cs-CZ"/>
        </w:rPr>
      </w:pPr>
    </w:p>
    <w:p w14:paraId="5C535C11" w14:textId="78493559" w:rsidR="001B75C1" w:rsidRDefault="001B75C1" w:rsidP="004F7282">
      <w:pPr>
        <w:rPr>
          <w:lang w:val="cs-CZ"/>
        </w:rPr>
      </w:pPr>
      <w:r>
        <w:rPr>
          <w:lang w:val="cs-CZ"/>
        </w:rPr>
        <w:t>Obrázek 11.2 Globální logistické služby UPS</w:t>
      </w:r>
    </w:p>
    <w:tbl>
      <w:tblPr>
        <w:tblStyle w:val="TableGrid"/>
        <w:tblW w:w="0" w:type="auto"/>
        <w:tblLook w:val="04A0" w:firstRow="1" w:lastRow="0" w:firstColumn="1" w:lastColumn="0" w:noHBand="0" w:noVBand="1"/>
      </w:tblPr>
      <w:tblGrid>
        <w:gridCol w:w="10450"/>
      </w:tblGrid>
      <w:tr w:rsidR="001B75C1" w:rsidRPr="005415D8" w14:paraId="076021D0" w14:textId="77777777" w:rsidTr="001B75C1">
        <w:tc>
          <w:tcPr>
            <w:tcW w:w="10450" w:type="dxa"/>
          </w:tcPr>
          <w:p w14:paraId="25BAB936" w14:textId="5692BB2F" w:rsidR="001B75C1" w:rsidRDefault="001B75C1" w:rsidP="004F7282">
            <w:pPr>
              <w:rPr>
                <w:lang w:val="cs-CZ"/>
              </w:rPr>
            </w:pPr>
            <w:r>
              <w:rPr>
                <w:lang w:val="cs-CZ"/>
              </w:rPr>
              <w:t>Národn</w:t>
            </w:r>
            <w:r w:rsidRPr="001B75C1">
              <w:rPr>
                <w:lang w:val="cs-CZ"/>
              </w:rPr>
              <w:t xml:space="preserve">í a mezinárodní </w:t>
            </w:r>
            <w:r>
              <w:rPr>
                <w:lang w:val="cs-CZ"/>
              </w:rPr>
              <w:t>doručovací služby</w:t>
            </w:r>
            <w:r w:rsidRPr="001B75C1">
              <w:rPr>
                <w:lang w:val="cs-CZ"/>
              </w:rPr>
              <w:t>,</w:t>
            </w:r>
            <w:r>
              <w:rPr>
                <w:lang w:val="cs-CZ"/>
              </w:rPr>
              <w:t xml:space="preserve"> přeprava malých</w:t>
            </w:r>
            <w:r w:rsidRPr="001B75C1">
              <w:rPr>
                <w:lang w:val="cs-CZ"/>
              </w:rPr>
              <w:t xml:space="preserve"> balí</w:t>
            </w:r>
            <w:r>
              <w:rPr>
                <w:lang w:val="cs-CZ"/>
              </w:rPr>
              <w:t>ků</w:t>
            </w:r>
            <w:r w:rsidRPr="001B75C1">
              <w:rPr>
                <w:lang w:val="cs-CZ"/>
              </w:rPr>
              <w:t xml:space="preserve"> a kurýrní služby</w:t>
            </w:r>
          </w:p>
        </w:tc>
      </w:tr>
      <w:tr w:rsidR="001B75C1" w14:paraId="61F47A84" w14:textId="77777777" w:rsidTr="001B75C1">
        <w:tc>
          <w:tcPr>
            <w:tcW w:w="10450" w:type="dxa"/>
          </w:tcPr>
          <w:p w14:paraId="0DFDF033" w14:textId="13F48DAF" w:rsidR="001B75C1" w:rsidRDefault="001B75C1" w:rsidP="004F7282">
            <w:pPr>
              <w:rPr>
                <w:lang w:val="cs-CZ"/>
              </w:rPr>
            </w:pPr>
            <w:r>
              <w:rPr>
                <w:lang w:val="cs-CZ"/>
              </w:rPr>
              <w:t>Služby dodavatelského řetězce</w:t>
            </w:r>
          </w:p>
        </w:tc>
      </w:tr>
      <w:tr w:rsidR="001B75C1" w14:paraId="3B789E57" w14:textId="77777777" w:rsidTr="001B75C1">
        <w:tc>
          <w:tcPr>
            <w:tcW w:w="10450" w:type="dxa"/>
          </w:tcPr>
          <w:p w14:paraId="7B0CF74F" w14:textId="73B72579" w:rsidR="001B75C1" w:rsidRDefault="001B75C1" w:rsidP="004F7282">
            <w:pPr>
              <w:rPr>
                <w:lang w:val="cs-CZ"/>
              </w:rPr>
            </w:pPr>
            <w:r w:rsidRPr="001B75C1">
              <w:rPr>
                <w:lang w:val="cs-CZ"/>
              </w:rPr>
              <w:t>Plně integrované služby v oblasti celních zprostředkování</w:t>
            </w:r>
          </w:p>
        </w:tc>
      </w:tr>
      <w:tr w:rsidR="001B75C1" w14:paraId="6B3B2FF7" w14:textId="77777777" w:rsidTr="001B75C1">
        <w:tc>
          <w:tcPr>
            <w:tcW w:w="10450" w:type="dxa"/>
          </w:tcPr>
          <w:p w14:paraId="1D5F4733" w14:textId="42CE3C9E" w:rsidR="001B75C1" w:rsidRDefault="001B75C1" w:rsidP="004F7282">
            <w:pPr>
              <w:rPr>
                <w:lang w:val="cs-CZ"/>
              </w:rPr>
            </w:pPr>
            <w:r>
              <w:rPr>
                <w:lang w:val="cs-CZ"/>
              </w:rPr>
              <w:t>Skladovací a distribuční služby</w:t>
            </w:r>
          </w:p>
        </w:tc>
      </w:tr>
      <w:tr w:rsidR="001B75C1" w14:paraId="586F54D1" w14:textId="77777777" w:rsidTr="001B75C1">
        <w:tc>
          <w:tcPr>
            <w:tcW w:w="10450" w:type="dxa"/>
          </w:tcPr>
          <w:p w14:paraId="58ABF8A9" w14:textId="3AFF5541" w:rsidR="001B75C1" w:rsidRDefault="001B75C1" w:rsidP="004F7282">
            <w:pPr>
              <w:rPr>
                <w:lang w:val="cs-CZ"/>
              </w:rPr>
            </w:pPr>
            <w:r>
              <w:rPr>
                <w:lang w:val="cs-CZ"/>
              </w:rPr>
              <w:t>Logistika konstrukčních materiálů</w:t>
            </w:r>
          </w:p>
        </w:tc>
      </w:tr>
      <w:tr w:rsidR="001B75C1" w14:paraId="58493E3D" w14:textId="77777777" w:rsidTr="001B75C1">
        <w:tc>
          <w:tcPr>
            <w:tcW w:w="10450" w:type="dxa"/>
          </w:tcPr>
          <w:p w14:paraId="4215C592" w14:textId="46FB43D1" w:rsidR="001B75C1" w:rsidRDefault="001B75C1" w:rsidP="004F7282">
            <w:pPr>
              <w:rPr>
                <w:lang w:val="cs-CZ"/>
              </w:rPr>
            </w:pPr>
            <w:r>
              <w:rPr>
                <w:lang w:val="cs-CZ"/>
              </w:rPr>
              <w:t>Poštovní služby</w:t>
            </w:r>
          </w:p>
        </w:tc>
      </w:tr>
      <w:tr w:rsidR="001B75C1" w14:paraId="6035F56F" w14:textId="77777777" w:rsidTr="001B75C1">
        <w:tc>
          <w:tcPr>
            <w:tcW w:w="10450" w:type="dxa"/>
          </w:tcPr>
          <w:p w14:paraId="0CE59FF3" w14:textId="56B40B8D" w:rsidR="001B75C1" w:rsidRDefault="001B75C1" w:rsidP="004F7282">
            <w:pPr>
              <w:rPr>
                <w:lang w:val="cs-CZ"/>
              </w:rPr>
            </w:pPr>
            <w:r>
              <w:rPr>
                <w:lang w:val="cs-CZ"/>
              </w:rPr>
              <w:t>Poštovní inovace</w:t>
            </w:r>
          </w:p>
        </w:tc>
      </w:tr>
      <w:tr w:rsidR="001B75C1" w14:paraId="7FF9AB3A" w14:textId="77777777" w:rsidTr="001B75C1">
        <w:tc>
          <w:tcPr>
            <w:tcW w:w="10450" w:type="dxa"/>
          </w:tcPr>
          <w:p w14:paraId="11157A18" w14:textId="4608D08B" w:rsidR="001B75C1" w:rsidRDefault="001B75C1" w:rsidP="004F7282">
            <w:pPr>
              <w:rPr>
                <w:lang w:val="cs-CZ"/>
              </w:rPr>
            </w:pPr>
            <w:r w:rsidRPr="001B75C1">
              <w:rPr>
                <w:lang w:val="cs-CZ"/>
              </w:rPr>
              <w:t>Kapitálové služby UPS</w:t>
            </w:r>
          </w:p>
        </w:tc>
      </w:tr>
    </w:tbl>
    <w:p w14:paraId="2B90A09A" w14:textId="77777777" w:rsidR="001B75C1" w:rsidRPr="004F7282" w:rsidRDefault="001B75C1" w:rsidP="004F7282">
      <w:pPr>
        <w:rPr>
          <w:lang w:val="cs-CZ"/>
        </w:rPr>
      </w:pPr>
    </w:p>
    <w:p w14:paraId="6EA768F6" w14:textId="77777777" w:rsidR="004F7282" w:rsidRPr="004F7282" w:rsidRDefault="004F7282" w:rsidP="004F7282">
      <w:pPr>
        <w:rPr>
          <w:lang w:val="cs-CZ"/>
        </w:rPr>
      </w:pPr>
    </w:p>
    <w:p w14:paraId="27728919" w14:textId="6207726F" w:rsidR="004F7282" w:rsidRPr="004F7282" w:rsidRDefault="004F7282" w:rsidP="004F7282">
      <w:pPr>
        <w:rPr>
          <w:lang w:val="cs-CZ"/>
        </w:rPr>
      </w:pPr>
      <w:r w:rsidRPr="004F7282">
        <w:rPr>
          <w:lang w:val="cs-CZ"/>
        </w:rPr>
        <w:t>Společnost UPS se zavázala</w:t>
      </w:r>
      <w:r>
        <w:rPr>
          <w:lang w:val="cs-CZ"/>
        </w:rPr>
        <w:t xml:space="preserve"> používat své</w:t>
      </w:r>
      <w:r w:rsidRPr="004F7282">
        <w:rPr>
          <w:lang w:val="cs-CZ"/>
        </w:rPr>
        <w:t xml:space="preserve"> schopnost</w:t>
      </w:r>
      <w:r>
        <w:rPr>
          <w:lang w:val="cs-CZ"/>
        </w:rPr>
        <w:t>i</w:t>
      </w:r>
      <w:r w:rsidRPr="004F7282">
        <w:rPr>
          <w:lang w:val="cs-CZ"/>
        </w:rPr>
        <w:t xml:space="preserve"> a </w:t>
      </w:r>
      <w:r w:rsidR="001B75C1">
        <w:rPr>
          <w:lang w:val="cs-CZ"/>
        </w:rPr>
        <w:t xml:space="preserve">svou </w:t>
      </w:r>
      <w:r>
        <w:rPr>
          <w:lang w:val="cs-CZ"/>
        </w:rPr>
        <w:t>kapacit</w:t>
      </w:r>
      <w:r w:rsidR="001B75C1">
        <w:rPr>
          <w:lang w:val="cs-CZ"/>
        </w:rPr>
        <w:t>u</w:t>
      </w:r>
      <w:r>
        <w:rPr>
          <w:lang w:val="cs-CZ"/>
        </w:rPr>
        <w:t xml:space="preserve"> k tomu, aby</w:t>
      </w:r>
      <w:r w:rsidRPr="004F7282">
        <w:rPr>
          <w:lang w:val="cs-CZ"/>
        </w:rPr>
        <w:t xml:space="preserve"> vyhově</w:t>
      </w:r>
      <w:r>
        <w:rPr>
          <w:lang w:val="cs-CZ"/>
        </w:rPr>
        <w:t>la</w:t>
      </w:r>
      <w:r w:rsidRPr="004F7282">
        <w:rPr>
          <w:lang w:val="cs-CZ"/>
        </w:rPr>
        <w:t xml:space="preserve"> </w:t>
      </w:r>
      <w:r w:rsidR="001B75C1">
        <w:rPr>
          <w:lang w:val="cs-CZ"/>
        </w:rPr>
        <w:t>účastnickým požadavkům v oblasti</w:t>
      </w:r>
      <w:r w:rsidRPr="004F7282">
        <w:rPr>
          <w:lang w:val="cs-CZ"/>
        </w:rPr>
        <w:t xml:space="preserve"> </w:t>
      </w:r>
      <w:r w:rsidR="001B75C1" w:rsidRPr="004F7282">
        <w:rPr>
          <w:lang w:val="cs-CZ"/>
        </w:rPr>
        <w:t>logistik</w:t>
      </w:r>
      <w:r w:rsidR="001B75C1">
        <w:rPr>
          <w:lang w:val="cs-CZ"/>
        </w:rPr>
        <w:t xml:space="preserve">y </w:t>
      </w:r>
      <w:r w:rsidRPr="004F7282">
        <w:rPr>
          <w:lang w:val="cs-CZ"/>
        </w:rPr>
        <w:t xml:space="preserve">od </w:t>
      </w:r>
      <w:r>
        <w:rPr>
          <w:lang w:val="cs-CZ"/>
        </w:rPr>
        <w:t>příprav</w:t>
      </w:r>
      <w:r w:rsidR="001B75C1">
        <w:rPr>
          <w:lang w:val="cs-CZ"/>
        </w:rPr>
        <w:t>y</w:t>
      </w:r>
      <w:r w:rsidRPr="004F7282">
        <w:rPr>
          <w:lang w:val="cs-CZ"/>
        </w:rPr>
        <w:t xml:space="preserve"> události</w:t>
      </w:r>
      <w:r>
        <w:rPr>
          <w:lang w:val="cs-CZ"/>
        </w:rPr>
        <w:t xml:space="preserve"> Expo</w:t>
      </w:r>
      <w:r w:rsidRPr="004F7282">
        <w:rPr>
          <w:lang w:val="cs-CZ"/>
        </w:rPr>
        <w:t xml:space="preserve"> až po</w:t>
      </w:r>
      <w:r>
        <w:rPr>
          <w:lang w:val="cs-CZ"/>
        </w:rPr>
        <w:t xml:space="preserve"> ukončení</w:t>
      </w:r>
      <w:r w:rsidRPr="004F7282">
        <w:rPr>
          <w:lang w:val="cs-CZ"/>
        </w:rPr>
        <w:t xml:space="preserve"> události, a to na základě </w:t>
      </w:r>
      <w:r>
        <w:rPr>
          <w:lang w:val="cs-CZ"/>
        </w:rPr>
        <w:t>služeb v ceníku</w:t>
      </w:r>
      <w:r w:rsidRPr="004F7282">
        <w:rPr>
          <w:lang w:val="cs-CZ"/>
        </w:rPr>
        <w:t xml:space="preserve">. Další podrobnosti o </w:t>
      </w:r>
      <w:r>
        <w:rPr>
          <w:lang w:val="cs-CZ"/>
        </w:rPr>
        <w:t>ceníku</w:t>
      </w:r>
      <w:r w:rsidRPr="004F7282">
        <w:rPr>
          <w:lang w:val="cs-CZ"/>
        </w:rPr>
        <w:t xml:space="preserve"> a službách</w:t>
      </w:r>
      <w:r w:rsidR="001B75C1">
        <w:rPr>
          <w:lang w:val="cs-CZ"/>
        </w:rPr>
        <w:t>, které jsou</w:t>
      </w:r>
      <w:r w:rsidRPr="004F7282">
        <w:rPr>
          <w:lang w:val="cs-CZ"/>
        </w:rPr>
        <w:t xml:space="preserve"> </w:t>
      </w:r>
      <w:r>
        <w:rPr>
          <w:lang w:val="cs-CZ"/>
        </w:rPr>
        <w:t xml:space="preserve">globálně </w:t>
      </w:r>
      <w:r w:rsidRPr="004F7282">
        <w:rPr>
          <w:lang w:val="cs-CZ"/>
        </w:rPr>
        <w:t>nabízen</w:t>
      </w:r>
      <w:r w:rsidR="001B75C1">
        <w:rPr>
          <w:lang w:val="cs-CZ"/>
        </w:rPr>
        <w:t>y</w:t>
      </w:r>
      <w:r w:rsidRPr="004F7282">
        <w:rPr>
          <w:lang w:val="cs-CZ"/>
        </w:rPr>
        <w:t xml:space="preserve"> společností UPS naleznete na </w:t>
      </w:r>
      <w:r w:rsidR="001B75C1">
        <w:rPr>
          <w:lang w:val="cs-CZ"/>
        </w:rPr>
        <w:t>P</w:t>
      </w:r>
      <w:r w:rsidRPr="004F7282">
        <w:rPr>
          <w:lang w:val="cs-CZ"/>
        </w:rPr>
        <w:t>ortálu účastníků.</w:t>
      </w:r>
    </w:p>
    <w:p w14:paraId="700254ED" w14:textId="77777777" w:rsidR="004F7282" w:rsidRPr="004F7282" w:rsidRDefault="004F7282" w:rsidP="004F7282">
      <w:pPr>
        <w:rPr>
          <w:lang w:val="cs-CZ"/>
        </w:rPr>
      </w:pPr>
    </w:p>
    <w:p w14:paraId="248107ED" w14:textId="7FDAD9F7" w:rsidR="004F7282" w:rsidRPr="004F7282" w:rsidRDefault="004F7282" w:rsidP="004F7282">
      <w:pPr>
        <w:rPr>
          <w:lang w:val="cs-CZ"/>
        </w:rPr>
      </w:pPr>
      <w:r w:rsidRPr="004F7282">
        <w:rPr>
          <w:lang w:val="cs-CZ"/>
        </w:rPr>
        <w:t xml:space="preserve">11.1.1 </w:t>
      </w:r>
      <w:r>
        <w:rPr>
          <w:lang w:val="cs-CZ"/>
        </w:rPr>
        <w:t>Doručování nákladů</w:t>
      </w:r>
      <w:r w:rsidRPr="004F7282">
        <w:rPr>
          <w:lang w:val="cs-CZ"/>
        </w:rPr>
        <w:t>, mal</w:t>
      </w:r>
      <w:r>
        <w:rPr>
          <w:lang w:val="cs-CZ"/>
        </w:rPr>
        <w:t>ých</w:t>
      </w:r>
      <w:r w:rsidRPr="004F7282">
        <w:rPr>
          <w:lang w:val="cs-CZ"/>
        </w:rPr>
        <w:t xml:space="preserve"> balíč</w:t>
      </w:r>
      <w:r>
        <w:rPr>
          <w:lang w:val="cs-CZ"/>
        </w:rPr>
        <w:t>ků</w:t>
      </w:r>
      <w:r w:rsidRPr="004F7282">
        <w:rPr>
          <w:lang w:val="cs-CZ"/>
        </w:rPr>
        <w:t xml:space="preserve"> a kurýrní služby</w:t>
      </w:r>
    </w:p>
    <w:p w14:paraId="0519E472" w14:textId="6EC7A647" w:rsidR="004F7282" w:rsidRPr="004F7282" w:rsidRDefault="004F7282" w:rsidP="004F7282">
      <w:pPr>
        <w:rPr>
          <w:lang w:val="cs-CZ"/>
        </w:rPr>
      </w:pPr>
      <w:r w:rsidRPr="004F7282">
        <w:rPr>
          <w:lang w:val="cs-CZ"/>
        </w:rPr>
        <w:t>Účastníci, kteří používají UPS, budou mít prospěch z globální integrované sítě a prokázané spolehlivosti a</w:t>
      </w:r>
      <w:r>
        <w:rPr>
          <w:lang w:val="cs-CZ"/>
        </w:rPr>
        <w:t xml:space="preserve"> cen</w:t>
      </w:r>
      <w:r w:rsidRPr="004F7282">
        <w:rPr>
          <w:lang w:val="cs-CZ"/>
        </w:rPr>
        <w:t xml:space="preserve">. UPS nabízí </w:t>
      </w:r>
      <w:r>
        <w:rPr>
          <w:lang w:val="cs-CZ"/>
        </w:rPr>
        <w:t>služby pro neúplně naložené</w:t>
      </w:r>
      <w:r w:rsidRPr="004F7282">
        <w:rPr>
          <w:lang w:val="cs-CZ"/>
        </w:rPr>
        <w:t xml:space="preserve"> kontejner</w:t>
      </w:r>
      <w:r>
        <w:rPr>
          <w:lang w:val="cs-CZ"/>
        </w:rPr>
        <w:t>y</w:t>
      </w:r>
      <w:r w:rsidRPr="004F7282">
        <w:rPr>
          <w:lang w:val="cs-CZ"/>
        </w:rPr>
        <w:t>, pln</w:t>
      </w:r>
      <w:r>
        <w:rPr>
          <w:lang w:val="cs-CZ"/>
        </w:rPr>
        <w:t>ě</w:t>
      </w:r>
      <w:r w:rsidRPr="004F7282">
        <w:rPr>
          <w:lang w:val="cs-CZ"/>
        </w:rPr>
        <w:t xml:space="preserve"> zatížen</w:t>
      </w:r>
      <w:r>
        <w:rPr>
          <w:lang w:val="cs-CZ"/>
        </w:rPr>
        <w:t>é</w:t>
      </w:r>
      <w:r w:rsidRPr="004F7282">
        <w:rPr>
          <w:lang w:val="cs-CZ"/>
        </w:rPr>
        <w:t xml:space="preserve"> kontejner</w:t>
      </w:r>
      <w:r>
        <w:rPr>
          <w:lang w:val="cs-CZ"/>
        </w:rPr>
        <w:t>y</w:t>
      </w:r>
      <w:r w:rsidRPr="004F7282">
        <w:rPr>
          <w:lang w:val="cs-CZ"/>
        </w:rPr>
        <w:t xml:space="preserve"> nebo nadrozměrné náklad</w:t>
      </w:r>
      <w:r>
        <w:rPr>
          <w:lang w:val="cs-CZ"/>
        </w:rPr>
        <w:t>y a spojuje tak</w:t>
      </w:r>
      <w:r w:rsidRPr="004F7282">
        <w:rPr>
          <w:lang w:val="cs-CZ"/>
        </w:rPr>
        <w:t xml:space="preserve"> </w:t>
      </w:r>
      <w:r>
        <w:rPr>
          <w:lang w:val="cs-CZ"/>
        </w:rPr>
        <w:t>body</w:t>
      </w:r>
      <w:r w:rsidRPr="004F7282">
        <w:rPr>
          <w:lang w:val="cs-CZ"/>
        </w:rPr>
        <w:t xml:space="preserve"> mezi dopravci, přístavy, celníky, prodejci a do</w:t>
      </w:r>
      <w:r>
        <w:rPr>
          <w:lang w:val="cs-CZ"/>
        </w:rPr>
        <w:t>vozci</w:t>
      </w:r>
      <w:r w:rsidRPr="004F7282">
        <w:rPr>
          <w:lang w:val="cs-CZ"/>
        </w:rPr>
        <w:t>.</w:t>
      </w:r>
    </w:p>
    <w:p w14:paraId="4D5D989E" w14:textId="77777777" w:rsidR="004F7282" w:rsidRPr="004F7282" w:rsidRDefault="004F7282" w:rsidP="004F7282">
      <w:pPr>
        <w:rPr>
          <w:lang w:val="cs-CZ"/>
        </w:rPr>
      </w:pPr>
    </w:p>
    <w:p w14:paraId="5A15830E" w14:textId="3B590C8B" w:rsidR="004F7282" w:rsidRDefault="004F7282" w:rsidP="004F7282">
      <w:pPr>
        <w:rPr>
          <w:lang w:val="cs-CZ"/>
        </w:rPr>
      </w:pPr>
      <w:r w:rsidRPr="004F7282">
        <w:rPr>
          <w:lang w:val="cs-CZ"/>
        </w:rPr>
        <w:t>Společnost UPS nabízí také celosvětově zaručené časově specifické doručen</w:t>
      </w:r>
      <w:r w:rsidR="00FC0CC4">
        <w:rPr>
          <w:lang w:val="cs-CZ"/>
        </w:rPr>
        <w:t>í</w:t>
      </w:r>
      <w:r w:rsidRPr="004F7282">
        <w:rPr>
          <w:lang w:val="cs-CZ"/>
        </w:rPr>
        <w:t xml:space="preserve"> zásilky </w:t>
      </w:r>
      <w:r w:rsidR="00D978F0">
        <w:rPr>
          <w:lang w:val="cs-CZ"/>
        </w:rPr>
        <w:t>dovozcem</w:t>
      </w:r>
      <w:r w:rsidRPr="004F7282">
        <w:rPr>
          <w:lang w:val="cs-CZ"/>
        </w:rPr>
        <w:t xml:space="preserve">/ kurýrem s </w:t>
      </w:r>
      <w:r w:rsidR="00D978F0">
        <w:rPr>
          <w:lang w:val="cs-CZ"/>
        </w:rPr>
        <w:t>úplným</w:t>
      </w:r>
      <w:r w:rsidRPr="004F7282">
        <w:rPr>
          <w:lang w:val="cs-CZ"/>
        </w:rPr>
        <w:t xml:space="preserve"> řešeními</w:t>
      </w:r>
      <w:r w:rsidR="00FC0CC4">
        <w:rPr>
          <w:lang w:val="cs-CZ"/>
        </w:rPr>
        <w:t xml:space="preserve"> služeb</w:t>
      </w:r>
      <w:r w:rsidR="00D978F0">
        <w:rPr>
          <w:lang w:val="cs-CZ"/>
        </w:rPr>
        <w:t xml:space="preserve"> sledování zásilky</w:t>
      </w:r>
      <w:r w:rsidRPr="004F7282">
        <w:rPr>
          <w:lang w:val="cs-CZ"/>
        </w:rPr>
        <w:t xml:space="preserve"> (prostřednictvím systému Quantum View a Flex Global View), které poskytují integrovaný pohled na celý dodavatelský řetězec.</w:t>
      </w:r>
    </w:p>
    <w:p w14:paraId="43116608" w14:textId="77777777" w:rsidR="00D978F0" w:rsidRDefault="00D978F0" w:rsidP="00865364">
      <w:pPr>
        <w:rPr>
          <w:lang w:val="cs-CZ"/>
        </w:rPr>
      </w:pPr>
    </w:p>
    <w:p w14:paraId="233D909D" w14:textId="0D841055" w:rsidR="00865364" w:rsidRPr="00D978F0" w:rsidRDefault="00D978F0" w:rsidP="00865364">
      <w:pPr>
        <w:rPr>
          <w:lang w:val="cs-CZ"/>
        </w:rPr>
      </w:pPr>
      <w:r>
        <w:rPr>
          <w:lang w:val="cs-CZ"/>
        </w:rPr>
        <w:tab/>
      </w:r>
      <w:r w:rsidR="00865364" w:rsidRPr="000F4E57">
        <w:rPr>
          <w:lang w:val="cs-CZ"/>
        </w:rPr>
        <w:t>11.2 Výhody najmutí UPS</w:t>
      </w:r>
    </w:p>
    <w:p w14:paraId="2922B375" w14:textId="46C2C3B4" w:rsidR="00D978F0" w:rsidRPr="00D978F0" w:rsidRDefault="00D978F0" w:rsidP="00D978F0">
      <w:pPr>
        <w:rPr>
          <w:lang w:val="cs-CZ"/>
        </w:rPr>
      </w:pPr>
      <w:r w:rsidRPr="00D978F0">
        <w:rPr>
          <w:lang w:val="cs-CZ"/>
        </w:rPr>
        <w:t>Cílem společnosti UPS je poskytnout účastníkům bezproblémov</w:t>
      </w:r>
      <w:r>
        <w:rPr>
          <w:lang w:val="cs-CZ"/>
        </w:rPr>
        <w:t xml:space="preserve">é řešení situace </w:t>
      </w:r>
      <w:r w:rsidRPr="00D978F0">
        <w:rPr>
          <w:lang w:val="cs-CZ"/>
        </w:rPr>
        <w:t xml:space="preserve">prostřednictvím logistických služeb "end-to-end". UPS je součástí operační struktury </w:t>
      </w:r>
      <w:r>
        <w:rPr>
          <w:lang w:val="cs-CZ"/>
        </w:rPr>
        <w:t>O</w:t>
      </w:r>
      <w:r w:rsidRPr="00D978F0">
        <w:rPr>
          <w:lang w:val="cs-CZ"/>
        </w:rPr>
        <w:t xml:space="preserve">rganizátora, </w:t>
      </w:r>
      <w:r w:rsidR="00FC0CC4">
        <w:rPr>
          <w:lang w:val="cs-CZ"/>
        </w:rPr>
        <w:t>jejichž cílem je</w:t>
      </w:r>
      <w:r w:rsidRPr="00D978F0">
        <w:rPr>
          <w:lang w:val="cs-CZ"/>
        </w:rPr>
        <w:t xml:space="preserve"> optimaliz</w:t>
      </w:r>
      <w:r>
        <w:rPr>
          <w:lang w:val="cs-CZ"/>
        </w:rPr>
        <w:t>ace</w:t>
      </w:r>
      <w:r w:rsidRPr="00D978F0">
        <w:rPr>
          <w:lang w:val="cs-CZ"/>
        </w:rPr>
        <w:t xml:space="preserve"> komunikac</w:t>
      </w:r>
      <w:r>
        <w:rPr>
          <w:lang w:val="cs-CZ"/>
        </w:rPr>
        <w:t>e</w:t>
      </w:r>
      <w:r w:rsidRPr="00D978F0">
        <w:rPr>
          <w:lang w:val="cs-CZ"/>
        </w:rPr>
        <w:t>, spoluprác</w:t>
      </w:r>
      <w:r>
        <w:rPr>
          <w:lang w:val="cs-CZ"/>
        </w:rPr>
        <w:t>e</w:t>
      </w:r>
      <w:r w:rsidRPr="00D978F0">
        <w:rPr>
          <w:lang w:val="cs-CZ"/>
        </w:rPr>
        <w:t xml:space="preserve"> a interakc</w:t>
      </w:r>
      <w:r>
        <w:rPr>
          <w:lang w:val="cs-CZ"/>
        </w:rPr>
        <w:t>e</w:t>
      </w:r>
      <w:r w:rsidRPr="00D978F0">
        <w:rPr>
          <w:lang w:val="cs-CZ"/>
        </w:rPr>
        <w:t xml:space="preserve"> mezi </w:t>
      </w:r>
      <w:r w:rsidR="00FC0CC4">
        <w:rPr>
          <w:lang w:val="cs-CZ"/>
        </w:rPr>
        <w:t>Organizátorem</w:t>
      </w:r>
      <w:r w:rsidRPr="00D978F0">
        <w:rPr>
          <w:lang w:val="cs-CZ"/>
        </w:rPr>
        <w:t xml:space="preserve"> a účastníky. Tím se sníží rizik</w:t>
      </w:r>
      <w:r>
        <w:rPr>
          <w:lang w:val="cs-CZ"/>
        </w:rPr>
        <w:t>a</w:t>
      </w:r>
      <w:r w:rsidRPr="00D978F0">
        <w:rPr>
          <w:lang w:val="cs-CZ"/>
        </w:rPr>
        <w:t xml:space="preserve"> pro </w:t>
      </w:r>
      <w:r>
        <w:rPr>
          <w:lang w:val="cs-CZ"/>
        </w:rPr>
        <w:t>všechny</w:t>
      </w:r>
      <w:r w:rsidRPr="00D978F0">
        <w:rPr>
          <w:lang w:val="cs-CZ"/>
        </w:rPr>
        <w:t xml:space="preserve"> účastník</w:t>
      </w:r>
      <w:r>
        <w:rPr>
          <w:lang w:val="cs-CZ"/>
        </w:rPr>
        <w:t>y</w:t>
      </w:r>
      <w:r w:rsidRPr="00D978F0">
        <w:rPr>
          <w:lang w:val="cs-CZ"/>
        </w:rPr>
        <w:t>.</w:t>
      </w:r>
    </w:p>
    <w:p w14:paraId="334B6992" w14:textId="77777777" w:rsidR="00D978F0" w:rsidRPr="00D978F0" w:rsidRDefault="00D978F0" w:rsidP="00D978F0">
      <w:pPr>
        <w:rPr>
          <w:lang w:val="cs-CZ"/>
        </w:rPr>
      </w:pPr>
    </w:p>
    <w:p w14:paraId="6F1DC640" w14:textId="7F333521" w:rsidR="00D978F0" w:rsidRPr="00D978F0" w:rsidRDefault="00D978F0" w:rsidP="00D978F0">
      <w:pPr>
        <w:rPr>
          <w:lang w:val="cs-CZ"/>
        </w:rPr>
      </w:pPr>
      <w:r w:rsidRPr="00D978F0">
        <w:rPr>
          <w:lang w:val="cs-CZ"/>
        </w:rPr>
        <w:t>Za účelem snadné</w:t>
      </w:r>
      <w:r>
        <w:rPr>
          <w:lang w:val="cs-CZ"/>
        </w:rPr>
        <w:t xml:space="preserve"> dostupnosti </w:t>
      </w:r>
      <w:r w:rsidRPr="00D978F0">
        <w:rPr>
          <w:lang w:val="cs-CZ"/>
        </w:rPr>
        <w:t xml:space="preserve">pro každého účastníka se místní manažer </w:t>
      </w:r>
      <w:r w:rsidR="00FC0CC4">
        <w:rPr>
          <w:lang w:val="cs-CZ"/>
        </w:rPr>
        <w:t>pobočky</w:t>
      </w:r>
      <w:r w:rsidRPr="00D978F0">
        <w:rPr>
          <w:lang w:val="cs-CZ"/>
        </w:rPr>
        <w:t xml:space="preserve"> UPS, </w:t>
      </w:r>
      <w:r w:rsidR="00FC0CC4">
        <w:rPr>
          <w:lang w:val="cs-CZ"/>
        </w:rPr>
        <w:t xml:space="preserve">který je </w:t>
      </w:r>
      <w:r>
        <w:rPr>
          <w:lang w:val="cs-CZ"/>
        </w:rPr>
        <w:t>specificky</w:t>
      </w:r>
      <w:r w:rsidRPr="00D978F0">
        <w:rPr>
          <w:lang w:val="cs-CZ"/>
        </w:rPr>
        <w:t xml:space="preserve"> vyškolený v logistice </w:t>
      </w:r>
      <w:r>
        <w:rPr>
          <w:lang w:val="cs-CZ"/>
        </w:rPr>
        <w:t xml:space="preserve">pro </w:t>
      </w:r>
      <w:r w:rsidRPr="00D978F0">
        <w:rPr>
          <w:lang w:val="cs-CZ"/>
        </w:rPr>
        <w:t>Expo 2020</w:t>
      </w:r>
      <w:r>
        <w:rPr>
          <w:lang w:val="cs-CZ"/>
        </w:rPr>
        <w:t xml:space="preserve"> v</w:t>
      </w:r>
      <w:r w:rsidRPr="00D978F0">
        <w:rPr>
          <w:lang w:val="cs-CZ"/>
        </w:rPr>
        <w:t xml:space="preserve"> Dubaj</w:t>
      </w:r>
      <w:r>
        <w:rPr>
          <w:lang w:val="cs-CZ"/>
        </w:rPr>
        <w:t>i</w:t>
      </w:r>
      <w:r w:rsidRPr="00D978F0">
        <w:rPr>
          <w:lang w:val="cs-CZ"/>
        </w:rPr>
        <w:t xml:space="preserve">, setká s účastníky, aby </w:t>
      </w:r>
      <w:r>
        <w:rPr>
          <w:lang w:val="cs-CZ"/>
        </w:rPr>
        <w:t xml:space="preserve">s nimi </w:t>
      </w:r>
      <w:r w:rsidRPr="00D978F0">
        <w:rPr>
          <w:lang w:val="cs-CZ"/>
        </w:rPr>
        <w:t xml:space="preserve">diskutoval o tom, jak nejlépe </w:t>
      </w:r>
      <w:r w:rsidR="00FC0CC4">
        <w:rPr>
          <w:lang w:val="cs-CZ"/>
        </w:rPr>
        <w:lastRenderedPageBreak/>
        <w:t xml:space="preserve">mohou </w:t>
      </w:r>
      <w:r w:rsidRPr="00D978F0">
        <w:rPr>
          <w:lang w:val="cs-CZ"/>
        </w:rPr>
        <w:t>služby UPS</w:t>
      </w:r>
      <w:r>
        <w:rPr>
          <w:lang w:val="cs-CZ"/>
        </w:rPr>
        <w:t xml:space="preserve"> splňovat </w:t>
      </w:r>
      <w:r w:rsidRPr="00D978F0">
        <w:rPr>
          <w:lang w:val="cs-CZ"/>
        </w:rPr>
        <w:t xml:space="preserve">logistické plány účastníků. Místní </w:t>
      </w:r>
      <w:r>
        <w:rPr>
          <w:lang w:val="cs-CZ"/>
        </w:rPr>
        <w:t>manažer</w:t>
      </w:r>
      <w:r w:rsidRPr="00D978F0">
        <w:rPr>
          <w:lang w:val="cs-CZ"/>
        </w:rPr>
        <w:t xml:space="preserve"> </w:t>
      </w:r>
      <w:r w:rsidR="00FC0CC4">
        <w:rPr>
          <w:lang w:val="cs-CZ"/>
        </w:rPr>
        <w:t>pobočky</w:t>
      </w:r>
      <w:r w:rsidRPr="00D978F0">
        <w:rPr>
          <w:lang w:val="cs-CZ"/>
        </w:rPr>
        <w:t xml:space="preserve"> UPS bude jed</w:t>
      </w:r>
      <w:r>
        <w:rPr>
          <w:lang w:val="cs-CZ"/>
        </w:rPr>
        <w:t>notným</w:t>
      </w:r>
      <w:r w:rsidRPr="00D978F0">
        <w:rPr>
          <w:lang w:val="cs-CZ"/>
        </w:rPr>
        <w:t xml:space="preserve"> kontaktním místem účastníků pro:</w:t>
      </w:r>
    </w:p>
    <w:p w14:paraId="644B78A3" w14:textId="02C03A7E" w:rsidR="00D978F0" w:rsidRPr="00D978F0" w:rsidRDefault="00D978F0" w:rsidP="00D978F0">
      <w:pPr>
        <w:rPr>
          <w:lang w:val="cs-CZ"/>
        </w:rPr>
      </w:pPr>
      <w:r w:rsidRPr="00D978F0">
        <w:rPr>
          <w:lang w:val="cs-CZ"/>
        </w:rPr>
        <w:sym w:font="Wingdings" w:char="F0E0"/>
      </w:r>
      <w:r w:rsidRPr="00D978F0">
        <w:rPr>
          <w:lang w:val="cs-CZ"/>
        </w:rPr>
        <w:t xml:space="preserve"> Provozní plány a časové osy</w:t>
      </w:r>
      <w:r>
        <w:rPr>
          <w:lang w:val="cs-CZ"/>
        </w:rPr>
        <w:t xml:space="preserve"> dovozu</w:t>
      </w:r>
    </w:p>
    <w:p w14:paraId="3E5FFAED" w14:textId="25F94923" w:rsidR="00D978F0" w:rsidRPr="00D978F0" w:rsidRDefault="00D978F0" w:rsidP="00D978F0">
      <w:pPr>
        <w:rPr>
          <w:lang w:val="cs-CZ"/>
        </w:rPr>
      </w:pPr>
      <w:r w:rsidRPr="00D978F0">
        <w:rPr>
          <w:lang w:val="cs-CZ"/>
        </w:rPr>
        <w:sym w:font="Wingdings" w:char="F0E0"/>
      </w:r>
      <w:r>
        <w:rPr>
          <w:lang w:val="cs-CZ"/>
        </w:rPr>
        <w:t xml:space="preserve"> </w:t>
      </w:r>
      <w:r w:rsidRPr="00D978F0">
        <w:rPr>
          <w:lang w:val="cs-CZ"/>
        </w:rPr>
        <w:t>Ceny</w:t>
      </w:r>
    </w:p>
    <w:p w14:paraId="032A3DA7" w14:textId="2D479624" w:rsidR="00D978F0" w:rsidRPr="00D978F0" w:rsidRDefault="00D978F0" w:rsidP="00D978F0">
      <w:pPr>
        <w:rPr>
          <w:lang w:val="cs-CZ"/>
        </w:rPr>
      </w:pPr>
      <w:r w:rsidRPr="00D978F0">
        <w:rPr>
          <w:lang w:val="cs-CZ"/>
        </w:rPr>
        <w:sym w:font="Wingdings" w:char="F0E0"/>
      </w:r>
      <w:r>
        <w:rPr>
          <w:lang w:val="cs-CZ"/>
        </w:rPr>
        <w:t xml:space="preserve"> </w:t>
      </w:r>
      <w:r w:rsidRPr="00D978F0">
        <w:rPr>
          <w:lang w:val="cs-CZ"/>
        </w:rPr>
        <w:t>Poskytování dalších kontaktních míst UPS, pokud jsou požadovány místní služby</w:t>
      </w:r>
    </w:p>
    <w:p w14:paraId="068BE432" w14:textId="77777777" w:rsidR="00D978F0" w:rsidRPr="00D978F0" w:rsidRDefault="00D978F0" w:rsidP="00D978F0">
      <w:pPr>
        <w:rPr>
          <w:lang w:val="cs-CZ"/>
        </w:rPr>
      </w:pPr>
    </w:p>
    <w:p w14:paraId="3FBE124E" w14:textId="2E7F7159" w:rsidR="00D978F0" w:rsidRPr="00D978F0" w:rsidRDefault="00D978F0" w:rsidP="00D978F0">
      <w:pPr>
        <w:rPr>
          <w:lang w:val="cs-CZ"/>
        </w:rPr>
      </w:pPr>
      <w:r w:rsidRPr="00D978F0">
        <w:rPr>
          <w:lang w:val="cs-CZ"/>
        </w:rPr>
        <w:t xml:space="preserve">Účastníci, kteří chtějí </w:t>
      </w:r>
      <w:r w:rsidR="00FC0CC4">
        <w:rPr>
          <w:lang w:val="cs-CZ"/>
        </w:rPr>
        <w:t>využívat</w:t>
      </w:r>
      <w:r w:rsidRPr="00D978F0">
        <w:rPr>
          <w:lang w:val="cs-CZ"/>
        </w:rPr>
        <w:t xml:space="preserve"> UPS </w:t>
      </w:r>
      <w:r>
        <w:rPr>
          <w:lang w:val="cs-CZ"/>
        </w:rPr>
        <w:t>v rámci</w:t>
      </w:r>
      <w:r w:rsidRPr="00D978F0">
        <w:rPr>
          <w:lang w:val="cs-CZ"/>
        </w:rPr>
        <w:t xml:space="preserve"> některých</w:t>
      </w:r>
      <w:r w:rsidR="00FC0CC4">
        <w:rPr>
          <w:lang w:val="cs-CZ"/>
        </w:rPr>
        <w:t xml:space="preserve">, </w:t>
      </w:r>
      <w:r w:rsidRPr="00D978F0">
        <w:rPr>
          <w:lang w:val="cs-CZ"/>
        </w:rPr>
        <w:t>nebo</w:t>
      </w:r>
      <w:r>
        <w:rPr>
          <w:lang w:val="cs-CZ"/>
        </w:rPr>
        <w:t xml:space="preserve"> ve </w:t>
      </w:r>
      <w:r w:rsidRPr="00D978F0">
        <w:rPr>
          <w:lang w:val="cs-CZ"/>
        </w:rPr>
        <w:t>všech svých požadovaných logistických služ</w:t>
      </w:r>
      <w:r>
        <w:rPr>
          <w:lang w:val="cs-CZ"/>
        </w:rPr>
        <w:t>bách</w:t>
      </w:r>
      <w:r w:rsidRPr="00D978F0">
        <w:rPr>
          <w:lang w:val="cs-CZ"/>
        </w:rPr>
        <w:t xml:space="preserve"> </w:t>
      </w:r>
      <w:r>
        <w:rPr>
          <w:lang w:val="cs-CZ"/>
        </w:rPr>
        <w:t xml:space="preserve">v rámci </w:t>
      </w:r>
      <w:r w:rsidRPr="00D978F0">
        <w:rPr>
          <w:lang w:val="cs-CZ"/>
        </w:rPr>
        <w:t xml:space="preserve">událost Expo, </w:t>
      </w:r>
      <w:r>
        <w:rPr>
          <w:lang w:val="cs-CZ"/>
        </w:rPr>
        <w:t>jsou podporováni v tom</w:t>
      </w:r>
      <w:r w:rsidRPr="00D978F0">
        <w:rPr>
          <w:lang w:val="cs-CZ"/>
        </w:rPr>
        <w:t>, aby se obrátili na svého místního správce účtů UPS.</w:t>
      </w:r>
    </w:p>
    <w:p w14:paraId="79D11762" w14:textId="77777777" w:rsidR="00D978F0" w:rsidRPr="00D978F0" w:rsidRDefault="00D978F0" w:rsidP="00D978F0">
      <w:pPr>
        <w:rPr>
          <w:lang w:val="cs-CZ"/>
        </w:rPr>
      </w:pPr>
    </w:p>
    <w:p w14:paraId="49921109" w14:textId="29FCB0AE" w:rsidR="00D978F0" w:rsidRDefault="00D978F0" w:rsidP="00D978F0">
      <w:pPr>
        <w:rPr>
          <w:lang w:val="cs-CZ"/>
        </w:rPr>
      </w:pPr>
      <w:r w:rsidRPr="00D978F0">
        <w:rPr>
          <w:lang w:val="cs-CZ"/>
        </w:rPr>
        <w:t xml:space="preserve">Ve snaze poskytnout každému účastníkovi klid, UPS poskytne globální proaktivní koordinaci mezi každým místním účastníkem a Expo 2020 v Dubaji prostřednictvím specializovaného Business Development ředitele UPS, který </w:t>
      </w:r>
      <w:r w:rsidR="00FC0CC4">
        <w:rPr>
          <w:lang w:val="cs-CZ"/>
        </w:rPr>
        <w:t xml:space="preserve">již </w:t>
      </w:r>
      <w:r w:rsidRPr="00D978F0">
        <w:rPr>
          <w:lang w:val="cs-CZ"/>
        </w:rPr>
        <w:t xml:space="preserve">je součástí </w:t>
      </w:r>
      <w:r>
        <w:rPr>
          <w:lang w:val="cs-CZ"/>
        </w:rPr>
        <w:t xml:space="preserve">struktury </w:t>
      </w:r>
      <w:r w:rsidRPr="00D978F0">
        <w:rPr>
          <w:lang w:val="cs-CZ"/>
        </w:rPr>
        <w:t>Organizátor</w:t>
      </w:r>
      <w:r>
        <w:rPr>
          <w:lang w:val="cs-CZ"/>
        </w:rPr>
        <w:t>a</w:t>
      </w:r>
      <w:r w:rsidRPr="00D978F0">
        <w:rPr>
          <w:lang w:val="cs-CZ"/>
        </w:rPr>
        <w:t>.</w:t>
      </w:r>
    </w:p>
    <w:p w14:paraId="015C2FFA" w14:textId="77777777" w:rsidR="00D978F0" w:rsidRDefault="00D978F0" w:rsidP="00865364">
      <w:pPr>
        <w:rPr>
          <w:lang w:val="cs-CZ"/>
        </w:rPr>
      </w:pPr>
    </w:p>
    <w:p w14:paraId="6A2EEB5C" w14:textId="48A93ECB" w:rsidR="00865364" w:rsidRDefault="00D978F0" w:rsidP="00865364">
      <w:r>
        <w:rPr>
          <w:lang w:val="cs-CZ"/>
        </w:rPr>
        <w:tab/>
      </w:r>
      <w:r w:rsidR="00865364" w:rsidRPr="000F4E57">
        <w:rPr>
          <w:lang w:val="cs-CZ"/>
        </w:rPr>
        <w:t>11.3 Nabídka UPS pro logistiku</w:t>
      </w:r>
      <w:r w:rsidR="00865364">
        <w:t xml:space="preserve"> </w:t>
      </w:r>
      <w:r w:rsidR="00865364" w:rsidRPr="000F4E57">
        <w:rPr>
          <w:lang w:val="cs-CZ"/>
        </w:rPr>
        <w:t>konstrukčních materiálů</w:t>
      </w:r>
    </w:p>
    <w:p w14:paraId="5B4D5E41" w14:textId="4225CF23" w:rsidR="001B75C1" w:rsidRDefault="00D978F0" w:rsidP="00865364">
      <w:pPr>
        <w:rPr>
          <w:lang w:val="cs-CZ"/>
        </w:rPr>
      </w:pPr>
      <w:r w:rsidRPr="00D978F0">
        <w:rPr>
          <w:lang w:val="cs-CZ"/>
        </w:rPr>
        <w:t xml:space="preserve">Účastníci mohou využívat služby UPS během fáze výstavby, stejně </w:t>
      </w:r>
      <w:r>
        <w:rPr>
          <w:lang w:val="cs-CZ"/>
        </w:rPr>
        <w:t xml:space="preserve">tak </w:t>
      </w:r>
      <w:r w:rsidRPr="00D978F0">
        <w:rPr>
          <w:lang w:val="cs-CZ"/>
        </w:rPr>
        <w:t>jako v</w:t>
      </w:r>
      <w:r>
        <w:rPr>
          <w:lang w:val="cs-CZ"/>
        </w:rPr>
        <w:t> průběhu</w:t>
      </w:r>
      <w:r w:rsidRPr="00D978F0">
        <w:rPr>
          <w:lang w:val="cs-CZ"/>
        </w:rPr>
        <w:t xml:space="preserve"> událost</w:t>
      </w:r>
      <w:r>
        <w:rPr>
          <w:lang w:val="cs-CZ"/>
        </w:rPr>
        <w:t>i</w:t>
      </w:r>
      <w:r w:rsidRPr="00D978F0">
        <w:rPr>
          <w:lang w:val="cs-CZ"/>
        </w:rPr>
        <w:t xml:space="preserve"> Expo 2020</w:t>
      </w:r>
      <w:r>
        <w:rPr>
          <w:lang w:val="cs-CZ"/>
        </w:rPr>
        <w:t xml:space="preserve"> v</w:t>
      </w:r>
      <w:r w:rsidRPr="00D978F0">
        <w:rPr>
          <w:lang w:val="cs-CZ"/>
        </w:rPr>
        <w:t xml:space="preserve"> Dubaj</w:t>
      </w:r>
      <w:r>
        <w:rPr>
          <w:lang w:val="cs-CZ"/>
        </w:rPr>
        <w:t>i</w:t>
      </w:r>
      <w:r w:rsidRPr="00D978F0">
        <w:rPr>
          <w:lang w:val="cs-CZ"/>
        </w:rPr>
        <w:t xml:space="preserve">. Služby, které UPS může účastníkům nabídnout, zahrnují správu programů, zasilatelství, </w:t>
      </w:r>
      <w:r>
        <w:rPr>
          <w:lang w:val="cs-CZ"/>
        </w:rPr>
        <w:t xml:space="preserve">dodávání </w:t>
      </w:r>
      <w:r w:rsidRPr="00D978F0">
        <w:rPr>
          <w:lang w:val="cs-CZ"/>
        </w:rPr>
        <w:t>malý</w:t>
      </w:r>
      <w:r>
        <w:rPr>
          <w:lang w:val="cs-CZ"/>
        </w:rPr>
        <w:t>ch</w:t>
      </w:r>
      <w:r w:rsidRPr="00D978F0">
        <w:rPr>
          <w:lang w:val="cs-CZ"/>
        </w:rPr>
        <w:t xml:space="preserve"> balíč</w:t>
      </w:r>
      <w:r>
        <w:rPr>
          <w:lang w:val="cs-CZ"/>
        </w:rPr>
        <w:t>ků</w:t>
      </w:r>
      <w:r w:rsidRPr="00D978F0">
        <w:rPr>
          <w:lang w:val="cs-CZ"/>
        </w:rPr>
        <w:t xml:space="preserve"> / kurýr</w:t>
      </w:r>
      <w:r>
        <w:rPr>
          <w:lang w:val="cs-CZ"/>
        </w:rPr>
        <w:t>ní služby</w:t>
      </w:r>
      <w:r w:rsidRPr="00D978F0">
        <w:rPr>
          <w:lang w:val="cs-CZ"/>
        </w:rPr>
        <w:t>, skladování a distribuční služby. Účastní</w:t>
      </w:r>
      <w:r w:rsidR="00C6601C">
        <w:rPr>
          <w:lang w:val="cs-CZ"/>
        </w:rPr>
        <w:t>kům se doporučuje</w:t>
      </w:r>
      <w:r w:rsidRPr="00D978F0">
        <w:rPr>
          <w:lang w:val="cs-CZ"/>
        </w:rPr>
        <w:t xml:space="preserve">, aby </w:t>
      </w:r>
      <w:r w:rsidR="00C6601C">
        <w:rPr>
          <w:lang w:val="cs-CZ"/>
        </w:rPr>
        <w:t>ohledně</w:t>
      </w:r>
      <w:r w:rsidRPr="00D978F0">
        <w:rPr>
          <w:lang w:val="cs-CZ"/>
        </w:rPr>
        <w:t xml:space="preserve"> další</w:t>
      </w:r>
      <w:r w:rsidR="00C6601C">
        <w:rPr>
          <w:lang w:val="cs-CZ"/>
        </w:rPr>
        <w:t>ch podrobnostech</w:t>
      </w:r>
      <w:r w:rsidRPr="00D978F0">
        <w:rPr>
          <w:lang w:val="cs-CZ"/>
        </w:rPr>
        <w:t xml:space="preserve"> komunikovali s příslušným správcem účtu UPS.</w:t>
      </w:r>
    </w:p>
    <w:p w14:paraId="6C2CF53F" w14:textId="77777777" w:rsidR="00C6601C" w:rsidRDefault="00C6601C" w:rsidP="00865364">
      <w:pPr>
        <w:rPr>
          <w:lang w:val="cs-CZ"/>
        </w:rPr>
      </w:pPr>
    </w:p>
    <w:p w14:paraId="2508094E" w14:textId="13C95BC3" w:rsidR="00865364" w:rsidRPr="00C6601C" w:rsidRDefault="00C6601C" w:rsidP="00865364">
      <w:pPr>
        <w:rPr>
          <w:lang w:val="cs-CZ"/>
        </w:rPr>
      </w:pPr>
      <w:r>
        <w:rPr>
          <w:lang w:val="cs-CZ"/>
        </w:rPr>
        <w:tab/>
      </w:r>
      <w:r w:rsidR="00865364" w:rsidRPr="000F4E57">
        <w:rPr>
          <w:lang w:val="cs-CZ"/>
        </w:rPr>
        <w:t>11.4 Služby v areálu</w:t>
      </w:r>
    </w:p>
    <w:p w14:paraId="2FC79567" w14:textId="210737D0" w:rsidR="00C6601C" w:rsidRPr="00C6601C" w:rsidRDefault="00C6601C" w:rsidP="00C6601C">
      <w:pPr>
        <w:rPr>
          <w:lang w:val="cs-CZ"/>
        </w:rPr>
      </w:pPr>
      <w:r w:rsidRPr="00C6601C">
        <w:rPr>
          <w:lang w:val="cs-CZ"/>
        </w:rPr>
        <w:t xml:space="preserve">Účastníci mohou požádat o dodatečnou logistickou podporu na místě od společnosti UPS (na základě </w:t>
      </w:r>
      <w:r>
        <w:rPr>
          <w:lang w:val="cs-CZ"/>
        </w:rPr>
        <w:t>služeb v ceníku</w:t>
      </w:r>
      <w:r w:rsidRPr="00C6601C">
        <w:rPr>
          <w:lang w:val="cs-CZ"/>
        </w:rPr>
        <w:t>) prostřednictvím pracovní objednávky. Dokončení pracovní objednávky bude vycházet z dostupných zdrojů. Obrázek 11.3 uvádí některé logistické služby nabízené společností UPS na místě.</w:t>
      </w:r>
    </w:p>
    <w:p w14:paraId="16BB635E" w14:textId="77777777" w:rsidR="00C6601C" w:rsidRPr="00C6601C" w:rsidRDefault="00C6601C" w:rsidP="00C6601C">
      <w:pPr>
        <w:rPr>
          <w:lang w:val="cs-CZ"/>
        </w:rPr>
      </w:pPr>
    </w:p>
    <w:p w14:paraId="4C6EB863" w14:textId="3F883E4B" w:rsidR="00C6601C" w:rsidRDefault="00C6601C" w:rsidP="00C6601C">
      <w:pPr>
        <w:rPr>
          <w:lang w:val="cs-CZ"/>
        </w:rPr>
      </w:pPr>
      <w:r w:rsidRPr="00C6601C">
        <w:rPr>
          <w:lang w:val="cs-CZ"/>
        </w:rPr>
        <w:t xml:space="preserve">Podrobný seznam logistických služeb nabízených společností UPS na místě, včetně </w:t>
      </w:r>
      <w:r>
        <w:rPr>
          <w:lang w:val="cs-CZ"/>
        </w:rPr>
        <w:t>ceníku</w:t>
      </w:r>
      <w:r w:rsidRPr="00C6601C">
        <w:rPr>
          <w:lang w:val="cs-CZ"/>
        </w:rPr>
        <w:t xml:space="preserve"> a platných tarifů, bude k dispozici na </w:t>
      </w:r>
      <w:r>
        <w:rPr>
          <w:lang w:val="cs-CZ"/>
        </w:rPr>
        <w:t>p</w:t>
      </w:r>
      <w:r w:rsidRPr="00C6601C">
        <w:rPr>
          <w:lang w:val="cs-CZ"/>
        </w:rPr>
        <w:t>ortálu účastníků.</w:t>
      </w:r>
    </w:p>
    <w:p w14:paraId="68CA8F25" w14:textId="3DE27EB8" w:rsidR="001B75C1" w:rsidRDefault="001B75C1" w:rsidP="00C6601C">
      <w:pPr>
        <w:rPr>
          <w:lang w:val="cs-CZ"/>
        </w:rPr>
      </w:pPr>
    </w:p>
    <w:p w14:paraId="3524317C" w14:textId="2D0907DB" w:rsidR="001B75C1" w:rsidRDefault="001B75C1" w:rsidP="00C6601C">
      <w:pPr>
        <w:rPr>
          <w:lang w:val="cs-CZ"/>
        </w:rPr>
      </w:pPr>
      <w:r>
        <w:rPr>
          <w:lang w:val="cs-CZ"/>
        </w:rPr>
        <w:t>Obrázek 11.3 – Logistické služby UPS v areálu</w:t>
      </w:r>
    </w:p>
    <w:p w14:paraId="7ED6ADB9" w14:textId="70E106D1" w:rsidR="001B75C1" w:rsidRDefault="001B75C1" w:rsidP="00C6601C">
      <w:pPr>
        <w:rPr>
          <w:lang w:val="cs-CZ"/>
        </w:rPr>
      </w:pPr>
      <w:r>
        <w:rPr>
          <w:noProof/>
          <w:lang w:val="cs-CZ"/>
        </w:rPr>
        <mc:AlternateContent>
          <mc:Choice Requires="wps">
            <w:drawing>
              <wp:anchor distT="0" distB="0" distL="114300" distR="114300" simplePos="0" relativeHeight="251679744" behindDoc="0" locked="0" layoutInCell="1" allowOverlap="1" wp14:anchorId="03CF83E1" wp14:editId="683D4026">
                <wp:simplePos x="0" y="0"/>
                <wp:positionH relativeFrom="column">
                  <wp:posOffset>158817</wp:posOffset>
                </wp:positionH>
                <wp:positionV relativeFrom="paragraph">
                  <wp:posOffset>51301</wp:posOffset>
                </wp:positionV>
                <wp:extent cx="6160168" cy="2367815"/>
                <wp:effectExtent l="0" t="0" r="12065" b="7620"/>
                <wp:wrapNone/>
                <wp:docPr id="18" name="Text Box 18"/>
                <wp:cNvGraphicFramePr/>
                <a:graphic xmlns:a="http://schemas.openxmlformats.org/drawingml/2006/main">
                  <a:graphicData uri="http://schemas.microsoft.com/office/word/2010/wordprocessingShape">
                    <wps:wsp>
                      <wps:cNvSpPr txBox="1"/>
                      <wps:spPr>
                        <a:xfrm>
                          <a:off x="0" y="0"/>
                          <a:ext cx="6160168" cy="2367815"/>
                        </a:xfrm>
                        <a:prstGeom prst="rect">
                          <a:avLst/>
                        </a:prstGeom>
                        <a:solidFill>
                          <a:schemeClr val="lt1"/>
                        </a:solidFill>
                        <a:ln w="6350">
                          <a:solidFill>
                            <a:prstClr val="black"/>
                          </a:solidFill>
                        </a:ln>
                      </wps:spPr>
                      <wps:txbx>
                        <w:txbxContent>
                          <w:p w14:paraId="28F74C8E" w14:textId="54AEEF49" w:rsidR="001B75C1" w:rsidRPr="001B75C1" w:rsidRDefault="001B75C1" w:rsidP="001B75C1">
                            <w:pPr>
                              <w:rPr>
                                <w:lang w:val="cs-CZ"/>
                              </w:rPr>
                            </w:pPr>
                            <w:r w:rsidRPr="001B75C1">
                              <w:rPr>
                                <w:lang w:val="cs-CZ"/>
                              </w:rPr>
                              <w:t>Dovoz malých balíčků / kurýrní služby, doručení ve stejný den</w:t>
                            </w:r>
                          </w:p>
                          <w:p w14:paraId="68D525A1" w14:textId="77777777" w:rsidR="001B75C1" w:rsidRPr="001B75C1" w:rsidRDefault="001B75C1" w:rsidP="001B75C1">
                            <w:pPr>
                              <w:rPr>
                                <w:lang w:val="cs-CZ"/>
                              </w:rPr>
                            </w:pPr>
                            <w:r w:rsidRPr="001B75C1">
                              <w:rPr>
                                <w:lang w:val="cs-CZ"/>
                              </w:rPr>
                              <w:t>Zasílatelství (letecká, ocelářská a silniční)</w:t>
                            </w:r>
                          </w:p>
                          <w:p w14:paraId="7423911E" w14:textId="77777777" w:rsidR="001B75C1" w:rsidRPr="001B75C1" w:rsidRDefault="001B75C1" w:rsidP="001B75C1">
                            <w:pPr>
                              <w:rPr>
                                <w:lang w:val="cs-CZ"/>
                              </w:rPr>
                            </w:pPr>
                            <w:r w:rsidRPr="001B75C1">
                              <w:rPr>
                                <w:lang w:val="cs-CZ"/>
                              </w:rPr>
                              <w:t xml:space="preserve">Celní a zprostředkovatelské služby </w:t>
                            </w:r>
                          </w:p>
                          <w:p w14:paraId="0BFD9547" w14:textId="77777777" w:rsidR="001B75C1" w:rsidRPr="001B75C1" w:rsidRDefault="001B75C1" w:rsidP="001B75C1">
                            <w:pPr>
                              <w:rPr>
                                <w:lang w:val="cs-CZ"/>
                              </w:rPr>
                            </w:pPr>
                            <w:r w:rsidRPr="001B75C1">
                              <w:rPr>
                                <w:lang w:val="cs-CZ"/>
                              </w:rPr>
                              <w:t xml:space="preserve">Skladování a správa inventáře </w:t>
                            </w:r>
                          </w:p>
                          <w:p w14:paraId="3240B316" w14:textId="66740556" w:rsidR="001B75C1" w:rsidRPr="001B75C1" w:rsidRDefault="001B75C1" w:rsidP="001B75C1">
                            <w:pPr>
                              <w:rPr>
                                <w:lang w:val="cs-CZ"/>
                              </w:rPr>
                            </w:pPr>
                            <w:r w:rsidRPr="001B75C1">
                              <w:rPr>
                                <w:lang w:val="cs-CZ"/>
                              </w:rPr>
                              <w:t>Distribuční služby</w:t>
                            </w:r>
                          </w:p>
                          <w:p w14:paraId="7723221D" w14:textId="77777777" w:rsidR="001B75C1" w:rsidRPr="001B75C1" w:rsidRDefault="001B75C1" w:rsidP="001B75C1">
                            <w:pPr>
                              <w:rPr>
                                <w:lang w:val="cs-CZ"/>
                              </w:rPr>
                            </w:pPr>
                            <w:r w:rsidRPr="001B75C1">
                              <w:rPr>
                                <w:lang w:val="cs-CZ"/>
                              </w:rPr>
                              <w:t>Zajištění mechanických manipulačních zařízení</w:t>
                            </w:r>
                          </w:p>
                          <w:p w14:paraId="19E0AB8C" w14:textId="77777777" w:rsidR="001B75C1" w:rsidRPr="001B75C1" w:rsidRDefault="001B75C1" w:rsidP="001B75C1">
                            <w:pPr>
                              <w:rPr>
                                <w:lang w:val="cs-CZ"/>
                              </w:rPr>
                            </w:pPr>
                            <w:r w:rsidRPr="001B75C1">
                              <w:rPr>
                                <w:lang w:val="cs-CZ"/>
                              </w:rPr>
                              <w:t>Poskytování práce pro vykládku / nakládání vozidel na místě konání</w:t>
                            </w:r>
                          </w:p>
                          <w:p w14:paraId="5B21DAD2" w14:textId="4B7949CD" w:rsidR="001B75C1" w:rsidRPr="001B75C1" w:rsidRDefault="001B75C1" w:rsidP="001B75C1">
                            <w:pPr>
                              <w:rPr>
                                <w:lang w:val="cs-CZ"/>
                              </w:rPr>
                            </w:pPr>
                            <w:r w:rsidRPr="001B75C1">
                              <w:rPr>
                                <w:lang w:val="cs-CZ"/>
                              </w:rPr>
                              <w:t>Skladování obalových materiálů a leteckých beden</w:t>
                            </w:r>
                          </w:p>
                          <w:p w14:paraId="3CD496A3" w14:textId="7D799D4B" w:rsidR="001B75C1" w:rsidRPr="001B75C1" w:rsidRDefault="001B75C1" w:rsidP="001B75C1">
                            <w:pPr>
                              <w:rPr>
                                <w:lang w:val="cs-CZ"/>
                              </w:rPr>
                            </w:pPr>
                            <w:r w:rsidRPr="001B75C1">
                              <w:rPr>
                                <w:lang w:val="cs-CZ"/>
                              </w:rPr>
                              <w:t>Podpora při vyřazování z provozu nebo zpětná logistika</w:t>
                            </w:r>
                          </w:p>
                          <w:p w14:paraId="42A3B7B7" w14:textId="77777777" w:rsidR="001B75C1" w:rsidRPr="001B75C1" w:rsidRDefault="001B75C1" w:rsidP="001B75C1">
                            <w:pPr>
                              <w:rPr>
                                <w:lang w:val="cs-CZ"/>
                              </w:rPr>
                            </w:pPr>
                            <w:r w:rsidRPr="001B75C1">
                              <w:rPr>
                                <w:lang w:val="cs-CZ"/>
                              </w:rPr>
                              <w:t>Pojištění dodavatelského řetězce</w:t>
                            </w:r>
                          </w:p>
                          <w:p w14:paraId="1DCBD2C8" w14:textId="65659D72" w:rsidR="001B75C1" w:rsidRPr="001B75C1" w:rsidRDefault="001B75C1" w:rsidP="001B75C1">
                            <w:pPr>
                              <w:rPr>
                                <w:lang w:val="cs-CZ"/>
                              </w:rPr>
                            </w:pPr>
                            <w:r w:rsidRPr="001B75C1">
                              <w:rPr>
                                <w:lang w:val="cs-CZ"/>
                              </w:rPr>
                              <w:t>Pobočky v areálu nabízející přepravní služby, jakožto i služby přijímací, balicí a tiskové</w:t>
                            </w:r>
                          </w:p>
                          <w:p w14:paraId="3FB59846" w14:textId="2F61FA54" w:rsidR="001B75C1" w:rsidRPr="001B75C1" w:rsidRDefault="001B75C1" w:rsidP="001B75C1">
                            <w:pPr>
                              <w:rPr>
                                <w:lang w:val="cs-CZ"/>
                              </w:rPr>
                            </w:pPr>
                            <w:r w:rsidRPr="001B75C1">
                              <w:rPr>
                                <w:lang w:val="cs-CZ"/>
                              </w:rPr>
                              <w:t>Montáž a další služby s přidanou hodnotou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3CF83E1" id="Text Box 18" o:spid="_x0000_s1034" type="#_x0000_t202" style="position:absolute;margin-left:12.5pt;margin-top:4.05pt;width:485.05pt;height:186.4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" fillcolor="white [3201]" strokeweight=".5pt">
                <v:textbox>
                  <w:txbxContent>
                    <w:p w14:paraId="28F74C8E" w14:textId="54AEEF49" w:rsidR="001B75C1" w:rsidRPr="001B75C1" w:rsidRDefault="001B75C1" w:rsidP="001B75C1">
                      <w:pPr>
                        <w:rPr>
                          <w:lang w:val="cs-CZ"/>
                        </w:rPr>
                      </w:pPr>
                      <w:r w:rsidRPr="001B75C1">
                        <w:rPr>
                          <w:lang w:val="cs-CZ"/>
                        </w:rPr>
                        <w:t>Dovoz m</w:t>
                      </w:r>
                      <w:r w:rsidRPr="001B75C1">
                        <w:rPr>
                          <w:lang w:val="cs-CZ"/>
                        </w:rPr>
                        <w:t>alý</w:t>
                      </w:r>
                      <w:r w:rsidRPr="001B75C1">
                        <w:rPr>
                          <w:lang w:val="cs-CZ"/>
                        </w:rPr>
                        <w:t>ch</w:t>
                      </w:r>
                      <w:r w:rsidRPr="001B75C1">
                        <w:rPr>
                          <w:lang w:val="cs-CZ"/>
                        </w:rPr>
                        <w:t xml:space="preserve"> balíč</w:t>
                      </w:r>
                      <w:r w:rsidRPr="001B75C1">
                        <w:rPr>
                          <w:lang w:val="cs-CZ"/>
                        </w:rPr>
                        <w:t>ků</w:t>
                      </w:r>
                      <w:r w:rsidRPr="001B75C1">
                        <w:rPr>
                          <w:lang w:val="cs-CZ"/>
                        </w:rPr>
                        <w:t xml:space="preserve"> / kurýr</w:t>
                      </w:r>
                      <w:r w:rsidRPr="001B75C1">
                        <w:rPr>
                          <w:lang w:val="cs-CZ"/>
                        </w:rPr>
                        <w:t>ní služby</w:t>
                      </w:r>
                      <w:r w:rsidRPr="001B75C1">
                        <w:rPr>
                          <w:lang w:val="cs-CZ"/>
                        </w:rPr>
                        <w:t>, doručení ve stejný den</w:t>
                      </w:r>
                    </w:p>
                    <w:p w14:paraId="68D525A1" w14:textId="77777777" w:rsidR="001B75C1" w:rsidRPr="001B75C1" w:rsidRDefault="001B75C1" w:rsidP="001B75C1">
                      <w:pPr>
                        <w:rPr>
                          <w:lang w:val="cs-CZ"/>
                        </w:rPr>
                      </w:pPr>
                      <w:r w:rsidRPr="001B75C1">
                        <w:rPr>
                          <w:lang w:val="cs-CZ"/>
                        </w:rPr>
                        <w:t>Zasílatelství (letecká, ocelářská a silniční)</w:t>
                      </w:r>
                    </w:p>
                    <w:p w14:paraId="7423911E" w14:textId="77777777" w:rsidR="001B75C1" w:rsidRPr="001B75C1" w:rsidRDefault="001B75C1" w:rsidP="001B75C1">
                      <w:pPr>
                        <w:rPr>
                          <w:lang w:val="cs-CZ"/>
                        </w:rPr>
                      </w:pPr>
                      <w:r w:rsidRPr="001B75C1">
                        <w:rPr>
                          <w:lang w:val="cs-CZ"/>
                        </w:rPr>
                        <w:t xml:space="preserve">Celní a zprostředkovatelské služby </w:t>
                      </w:r>
                    </w:p>
                    <w:p w14:paraId="0BFD9547" w14:textId="77777777" w:rsidR="001B75C1" w:rsidRPr="001B75C1" w:rsidRDefault="001B75C1" w:rsidP="001B75C1">
                      <w:pPr>
                        <w:rPr>
                          <w:lang w:val="cs-CZ"/>
                        </w:rPr>
                      </w:pPr>
                      <w:r w:rsidRPr="001B75C1">
                        <w:rPr>
                          <w:lang w:val="cs-CZ"/>
                        </w:rPr>
                        <w:t xml:space="preserve">Skladování a správa </w:t>
                      </w:r>
                      <w:r w:rsidRPr="001B75C1">
                        <w:rPr>
                          <w:lang w:val="cs-CZ"/>
                        </w:rPr>
                        <w:t>inventáře</w:t>
                      </w:r>
                      <w:r w:rsidRPr="001B75C1">
                        <w:rPr>
                          <w:lang w:val="cs-CZ"/>
                        </w:rPr>
                        <w:t xml:space="preserve"> </w:t>
                      </w:r>
                    </w:p>
                    <w:p w14:paraId="3240B316" w14:textId="66740556" w:rsidR="001B75C1" w:rsidRPr="001B75C1" w:rsidRDefault="001B75C1" w:rsidP="001B75C1">
                      <w:pPr>
                        <w:rPr>
                          <w:lang w:val="cs-CZ"/>
                        </w:rPr>
                      </w:pPr>
                      <w:r w:rsidRPr="001B75C1">
                        <w:rPr>
                          <w:lang w:val="cs-CZ"/>
                        </w:rPr>
                        <w:t>Distribuční služby</w:t>
                      </w:r>
                    </w:p>
                    <w:p w14:paraId="7723221D" w14:textId="77777777" w:rsidR="001B75C1" w:rsidRPr="001B75C1" w:rsidRDefault="001B75C1" w:rsidP="001B75C1">
                      <w:pPr>
                        <w:rPr>
                          <w:lang w:val="cs-CZ"/>
                        </w:rPr>
                      </w:pPr>
                      <w:r w:rsidRPr="001B75C1">
                        <w:rPr>
                          <w:lang w:val="cs-CZ"/>
                        </w:rPr>
                        <w:t>Zajištění mechanických manipulačních zařízení</w:t>
                      </w:r>
                    </w:p>
                    <w:p w14:paraId="19E0AB8C" w14:textId="77777777" w:rsidR="001B75C1" w:rsidRPr="001B75C1" w:rsidRDefault="001B75C1" w:rsidP="001B75C1">
                      <w:pPr>
                        <w:rPr>
                          <w:lang w:val="cs-CZ"/>
                        </w:rPr>
                      </w:pPr>
                      <w:r w:rsidRPr="001B75C1">
                        <w:rPr>
                          <w:lang w:val="cs-CZ"/>
                        </w:rPr>
                        <w:t>Poskytování práce pro vykládku / nakládání vozidel na místě konání</w:t>
                      </w:r>
                    </w:p>
                    <w:p w14:paraId="5B21DAD2" w14:textId="4B7949CD" w:rsidR="001B75C1" w:rsidRPr="001B75C1" w:rsidRDefault="001B75C1" w:rsidP="001B75C1">
                      <w:pPr>
                        <w:rPr>
                          <w:lang w:val="cs-CZ"/>
                        </w:rPr>
                      </w:pPr>
                      <w:r w:rsidRPr="001B75C1">
                        <w:rPr>
                          <w:lang w:val="cs-CZ"/>
                        </w:rPr>
                        <w:t>Skladování obalových materiálů a let</w:t>
                      </w:r>
                      <w:r w:rsidRPr="001B75C1">
                        <w:rPr>
                          <w:lang w:val="cs-CZ"/>
                        </w:rPr>
                        <w:t>eckých beden</w:t>
                      </w:r>
                    </w:p>
                    <w:p w14:paraId="3CD496A3" w14:textId="7D799D4B" w:rsidR="001B75C1" w:rsidRPr="001B75C1" w:rsidRDefault="001B75C1" w:rsidP="001B75C1">
                      <w:pPr>
                        <w:rPr>
                          <w:lang w:val="cs-CZ"/>
                        </w:rPr>
                      </w:pPr>
                      <w:r w:rsidRPr="001B75C1">
                        <w:rPr>
                          <w:lang w:val="cs-CZ"/>
                        </w:rPr>
                        <w:t xml:space="preserve">Podpora </w:t>
                      </w:r>
                      <w:r w:rsidRPr="001B75C1">
                        <w:rPr>
                          <w:lang w:val="cs-CZ"/>
                        </w:rPr>
                        <w:t xml:space="preserve">při </w:t>
                      </w:r>
                      <w:r w:rsidRPr="001B75C1">
                        <w:rPr>
                          <w:lang w:val="cs-CZ"/>
                        </w:rPr>
                        <w:t>vyřaz</w:t>
                      </w:r>
                      <w:r w:rsidRPr="001B75C1">
                        <w:rPr>
                          <w:lang w:val="cs-CZ"/>
                        </w:rPr>
                        <w:t>ování</w:t>
                      </w:r>
                      <w:r w:rsidRPr="001B75C1">
                        <w:rPr>
                          <w:lang w:val="cs-CZ"/>
                        </w:rPr>
                        <w:t xml:space="preserve"> z provozu nebo </w:t>
                      </w:r>
                      <w:r w:rsidRPr="001B75C1">
                        <w:rPr>
                          <w:lang w:val="cs-CZ"/>
                        </w:rPr>
                        <w:t>zpětná</w:t>
                      </w:r>
                      <w:r w:rsidRPr="001B75C1">
                        <w:rPr>
                          <w:lang w:val="cs-CZ"/>
                        </w:rPr>
                        <w:t xml:space="preserve"> logistika</w:t>
                      </w:r>
                    </w:p>
                    <w:p w14:paraId="42A3B7B7" w14:textId="77777777" w:rsidR="001B75C1" w:rsidRPr="001B75C1" w:rsidRDefault="001B75C1" w:rsidP="001B75C1">
                      <w:pPr>
                        <w:rPr>
                          <w:lang w:val="cs-CZ"/>
                        </w:rPr>
                      </w:pPr>
                      <w:r w:rsidRPr="001B75C1">
                        <w:rPr>
                          <w:lang w:val="cs-CZ"/>
                        </w:rPr>
                        <w:t>Pojištění dodavatelského řetězce</w:t>
                      </w:r>
                    </w:p>
                    <w:p w14:paraId="1DCBD2C8" w14:textId="65659D72" w:rsidR="001B75C1" w:rsidRPr="001B75C1" w:rsidRDefault="001B75C1" w:rsidP="001B75C1">
                      <w:pPr>
                        <w:rPr>
                          <w:lang w:val="cs-CZ"/>
                        </w:rPr>
                      </w:pPr>
                      <w:r w:rsidRPr="001B75C1">
                        <w:rPr>
                          <w:lang w:val="cs-CZ"/>
                        </w:rPr>
                        <w:t>Pobočky v areálu</w:t>
                      </w:r>
                      <w:r w:rsidRPr="001B75C1">
                        <w:rPr>
                          <w:lang w:val="cs-CZ"/>
                        </w:rPr>
                        <w:t xml:space="preserve"> nabízející přepravní služby, jakož</w:t>
                      </w:r>
                      <w:r w:rsidRPr="001B75C1">
                        <w:rPr>
                          <w:lang w:val="cs-CZ"/>
                        </w:rPr>
                        <w:t>to</w:t>
                      </w:r>
                      <w:r w:rsidRPr="001B75C1">
                        <w:rPr>
                          <w:lang w:val="cs-CZ"/>
                        </w:rPr>
                        <w:t xml:space="preserve"> i </w:t>
                      </w:r>
                      <w:r w:rsidRPr="001B75C1">
                        <w:rPr>
                          <w:lang w:val="cs-CZ"/>
                        </w:rPr>
                        <w:t xml:space="preserve">služby </w:t>
                      </w:r>
                      <w:r w:rsidRPr="001B75C1">
                        <w:rPr>
                          <w:lang w:val="cs-CZ"/>
                        </w:rPr>
                        <w:t>přijímac</w:t>
                      </w:r>
                      <w:r w:rsidRPr="001B75C1">
                        <w:rPr>
                          <w:lang w:val="cs-CZ"/>
                        </w:rPr>
                        <w:t>í</w:t>
                      </w:r>
                      <w:r w:rsidRPr="001B75C1">
                        <w:rPr>
                          <w:lang w:val="cs-CZ"/>
                        </w:rPr>
                        <w:t>, bal</w:t>
                      </w:r>
                      <w:r w:rsidRPr="001B75C1">
                        <w:rPr>
                          <w:lang w:val="cs-CZ"/>
                        </w:rPr>
                        <w:t xml:space="preserve">icí </w:t>
                      </w:r>
                      <w:r w:rsidRPr="001B75C1">
                        <w:rPr>
                          <w:lang w:val="cs-CZ"/>
                        </w:rPr>
                        <w:t>a tiskové</w:t>
                      </w:r>
                    </w:p>
                    <w:p w14:paraId="3FB59846" w14:textId="2F61FA54" w:rsidR="001B75C1" w:rsidRPr="001B75C1" w:rsidRDefault="001B75C1" w:rsidP="001B75C1">
                      <w:pPr>
                        <w:rPr>
                          <w:lang w:val="cs-CZ"/>
                        </w:rPr>
                      </w:pPr>
                      <w:r w:rsidRPr="001B75C1">
                        <w:rPr>
                          <w:lang w:val="cs-CZ"/>
                        </w:rPr>
                        <w:t>Montáž a další služby s přidanou hodnotou</w:t>
                      </w:r>
                    </w:p>
                  </w:txbxContent>
                </v:textbox>
              </v:shape>
            </w:pict>
          </mc:Fallback>
        </mc:AlternateContent>
      </w:r>
    </w:p>
    <w:p w14:paraId="007962B0" w14:textId="4BCBB761" w:rsidR="001B75C1" w:rsidRDefault="001B75C1" w:rsidP="00C6601C">
      <w:pPr>
        <w:rPr>
          <w:lang w:val="cs-CZ"/>
        </w:rPr>
      </w:pPr>
    </w:p>
    <w:p w14:paraId="6146DBFB" w14:textId="76720605" w:rsidR="001B75C1" w:rsidRDefault="001B75C1" w:rsidP="00C6601C">
      <w:pPr>
        <w:rPr>
          <w:lang w:val="cs-CZ"/>
        </w:rPr>
      </w:pPr>
    </w:p>
    <w:p w14:paraId="0F5DE5DB" w14:textId="2047B5BD" w:rsidR="001B75C1" w:rsidRDefault="001B75C1" w:rsidP="00C6601C">
      <w:pPr>
        <w:rPr>
          <w:lang w:val="cs-CZ"/>
        </w:rPr>
      </w:pPr>
    </w:p>
    <w:p w14:paraId="7A13C975" w14:textId="64247760" w:rsidR="001B75C1" w:rsidRDefault="001B75C1" w:rsidP="00C6601C">
      <w:pPr>
        <w:rPr>
          <w:lang w:val="cs-CZ"/>
        </w:rPr>
      </w:pPr>
    </w:p>
    <w:p w14:paraId="6604910A" w14:textId="583D0D70" w:rsidR="001B75C1" w:rsidRDefault="001B75C1" w:rsidP="00C6601C">
      <w:pPr>
        <w:rPr>
          <w:lang w:val="cs-CZ"/>
        </w:rPr>
      </w:pPr>
    </w:p>
    <w:p w14:paraId="3939759A" w14:textId="77777777" w:rsidR="001B75C1" w:rsidRDefault="001B75C1" w:rsidP="00C6601C">
      <w:pPr>
        <w:rPr>
          <w:lang w:val="cs-CZ"/>
        </w:rPr>
      </w:pPr>
    </w:p>
    <w:p w14:paraId="6CFFF063" w14:textId="79D45076" w:rsidR="00C6601C" w:rsidRDefault="001B75C1" w:rsidP="001B75C1">
      <w:pPr>
        <w:tabs>
          <w:tab w:val="left" w:pos="4578"/>
        </w:tabs>
        <w:rPr>
          <w:lang w:val="cs-CZ"/>
        </w:rPr>
      </w:pPr>
      <w:r>
        <w:rPr>
          <w:lang w:val="cs-CZ"/>
        </w:rPr>
        <w:tab/>
      </w:r>
    </w:p>
    <w:p w14:paraId="611FAD9C" w14:textId="175430E3" w:rsidR="001B75C1" w:rsidRDefault="001B75C1" w:rsidP="001B75C1">
      <w:pPr>
        <w:tabs>
          <w:tab w:val="left" w:pos="4578"/>
        </w:tabs>
        <w:rPr>
          <w:lang w:val="cs-CZ"/>
        </w:rPr>
      </w:pPr>
    </w:p>
    <w:p w14:paraId="13E42792" w14:textId="32CEBADF" w:rsidR="001B75C1" w:rsidRDefault="001B75C1" w:rsidP="001B75C1">
      <w:pPr>
        <w:tabs>
          <w:tab w:val="left" w:pos="4578"/>
        </w:tabs>
        <w:rPr>
          <w:lang w:val="cs-CZ"/>
        </w:rPr>
      </w:pPr>
    </w:p>
    <w:p w14:paraId="3FE3C4A5" w14:textId="1FFBBA4C" w:rsidR="001B75C1" w:rsidRDefault="001B75C1" w:rsidP="001B75C1">
      <w:pPr>
        <w:tabs>
          <w:tab w:val="left" w:pos="4578"/>
        </w:tabs>
        <w:rPr>
          <w:lang w:val="cs-CZ"/>
        </w:rPr>
      </w:pPr>
    </w:p>
    <w:p w14:paraId="1726AC9C" w14:textId="7BB5EA82" w:rsidR="001B75C1" w:rsidRDefault="001B75C1" w:rsidP="001B75C1">
      <w:pPr>
        <w:tabs>
          <w:tab w:val="left" w:pos="4578"/>
        </w:tabs>
        <w:rPr>
          <w:lang w:val="cs-CZ"/>
        </w:rPr>
      </w:pPr>
    </w:p>
    <w:p w14:paraId="0CF278B6" w14:textId="4D0D9EC8" w:rsidR="001B75C1" w:rsidRDefault="001B75C1" w:rsidP="001B75C1">
      <w:pPr>
        <w:tabs>
          <w:tab w:val="left" w:pos="4578"/>
        </w:tabs>
        <w:rPr>
          <w:lang w:val="cs-CZ"/>
        </w:rPr>
      </w:pPr>
    </w:p>
    <w:p w14:paraId="1E912F22" w14:textId="77777777" w:rsidR="001B75C1" w:rsidRDefault="001B75C1" w:rsidP="001B75C1">
      <w:pPr>
        <w:tabs>
          <w:tab w:val="left" w:pos="4578"/>
        </w:tabs>
        <w:rPr>
          <w:lang w:val="cs-CZ"/>
        </w:rPr>
      </w:pPr>
    </w:p>
    <w:p w14:paraId="4059C9DB" w14:textId="31B5F263" w:rsidR="00865364" w:rsidRPr="00C6601C" w:rsidRDefault="00C6601C" w:rsidP="00865364">
      <w:pPr>
        <w:rPr>
          <w:lang w:val="cs-CZ"/>
        </w:rPr>
      </w:pPr>
      <w:r>
        <w:rPr>
          <w:lang w:val="cs-CZ"/>
        </w:rPr>
        <w:tab/>
      </w:r>
      <w:r w:rsidR="00865364" w:rsidRPr="000F4E57">
        <w:rPr>
          <w:lang w:val="cs-CZ"/>
        </w:rPr>
        <w:t>11.5 Uhlíkově neurální program</w:t>
      </w:r>
    </w:p>
    <w:p w14:paraId="1582B60D" w14:textId="55E42810" w:rsidR="00C6601C" w:rsidRPr="00C6601C" w:rsidRDefault="00C6601C" w:rsidP="00C6601C">
      <w:pPr>
        <w:rPr>
          <w:lang w:val="cs-CZ"/>
        </w:rPr>
      </w:pPr>
      <w:r w:rsidRPr="00C6601C">
        <w:rPr>
          <w:lang w:val="cs-CZ"/>
        </w:rPr>
        <w:t xml:space="preserve">Prostřednictvím svého partnerství s organizací UPS nabízí Organizátor účastníkům program </w:t>
      </w:r>
      <w:r>
        <w:rPr>
          <w:lang w:val="cs-CZ"/>
        </w:rPr>
        <w:t>„</w:t>
      </w:r>
      <w:r w:rsidRPr="00C6601C">
        <w:rPr>
          <w:lang w:val="cs-CZ"/>
        </w:rPr>
        <w:t>UPS CarbonNeutral</w:t>
      </w:r>
      <w:r>
        <w:rPr>
          <w:lang w:val="cs-CZ"/>
        </w:rPr>
        <w:t>“</w:t>
      </w:r>
      <w:r w:rsidRPr="00C6601C">
        <w:rPr>
          <w:lang w:val="cs-CZ"/>
        </w:rPr>
        <w:t>, aby jim umožnil zmírnit uhlíkovou stopu způsobenou přepravou jejich zboží</w:t>
      </w:r>
      <w:r>
        <w:rPr>
          <w:lang w:val="cs-CZ"/>
        </w:rPr>
        <w:t xml:space="preserve"> pomocí</w:t>
      </w:r>
      <w:r w:rsidRPr="00C6601C">
        <w:rPr>
          <w:lang w:val="cs-CZ"/>
        </w:rPr>
        <w:t xml:space="preserve"> </w:t>
      </w:r>
      <w:r>
        <w:rPr>
          <w:lang w:val="cs-CZ"/>
        </w:rPr>
        <w:t>za</w:t>
      </w:r>
      <w:r w:rsidRPr="00C6601C">
        <w:rPr>
          <w:lang w:val="cs-CZ"/>
        </w:rPr>
        <w:t>kupování certifikovaných kompenzací.</w:t>
      </w:r>
    </w:p>
    <w:p w14:paraId="528ED7E7" w14:textId="77777777" w:rsidR="00C6601C" w:rsidRPr="00C6601C" w:rsidRDefault="00C6601C" w:rsidP="00C6601C">
      <w:pPr>
        <w:rPr>
          <w:lang w:val="cs-CZ"/>
        </w:rPr>
      </w:pPr>
    </w:p>
    <w:p w14:paraId="4CFDA830" w14:textId="2F2EBC62" w:rsidR="00C6601C" w:rsidRPr="00C6601C" w:rsidRDefault="00C6601C" w:rsidP="00C6601C">
      <w:pPr>
        <w:rPr>
          <w:lang w:val="cs-CZ"/>
        </w:rPr>
      </w:pPr>
      <w:r w:rsidRPr="00C6601C">
        <w:rPr>
          <w:lang w:val="cs-CZ"/>
        </w:rPr>
        <w:t>Emise oxidu uhličitého se vypočítávají pro každou zásilku a nákup</w:t>
      </w:r>
      <w:r>
        <w:rPr>
          <w:lang w:val="cs-CZ"/>
        </w:rPr>
        <w:t xml:space="preserve"> u</w:t>
      </w:r>
      <w:r w:rsidRPr="00C6601C">
        <w:rPr>
          <w:lang w:val="cs-CZ"/>
        </w:rPr>
        <w:t xml:space="preserve"> UPS </w:t>
      </w:r>
      <w:r>
        <w:rPr>
          <w:lang w:val="cs-CZ"/>
        </w:rPr>
        <w:t>včetně</w:t>
      </w:r>
      <w:r w:rsidRPr="00C6601C">
        <w:rPr>
          <w:lang w:val="cs-CZ"/>
        </w:rPr>
        <w:t xml:space="preserve"> odchyl</w:t>
      </w:r>
      <w:r>
        <w:rPr>
          <w:lang w:val="cs-CZ"/>
        </w:rPr>
        <w:t>ek</w:t>
      </w:r>
      <w:r w:rsidRPr="00C6601C">
        <w:rPr>
          <w:lang w:val="cs-CZ"/>
        </w:rPr>
        <w:t xml:space="preserve"> od uhlíkových kompenzací. To poskytuje účastníkům možnost přispívat na projekty po celém světě. Partneři společnosti UPS spolupracují s mezinárodně uznávanými ověřovacími a certifikačními organizacemi, které vám pomohou </w:t>
      </w:r>
      <w:r w:rsidR="00BB1C7D">
        <w:rPr>
          <w:lang w:val="cs-CZ"/>
        </w:rPr>
        <w:t>s ověřením této služby</w:t>
      </w:r>
      <w:r w:rsidRPr="00C6601C">
        <w:rPr>
          <w:lang w:val="cs-CZ"/>
        </w:rPr>
        <w:t>.</w:t>
      </w:r>
    </w:p>
    <w:p w14:paraId="3A2A0929" w14:textId="77777777" w:rsidR="00C6601C" w:rsidRPr="00C6601C" w:rsidRDefault="00C6601C" w:rsidP="00C6601C">
      <w:pPr>
        <w:rPr>
          <w:lang w:val="cs-CZ"/>
        </w:rPr>
      </w:pPr>
    </w:p>
    <w:p w14:paraId="60ED5F66" w14:textId="586F12B6" w:rsidR="00865364" w:rsidRDefault="00C6601C" w:rsidP="00C6601C">
      <w:pPr>
        <w:rPr>
          <w:lang w:val="cs-CZ"/>
        </w:rPr>
      </w:pPr>
      <w:r w:rsidRPr="00C6601C">
        <w:rPr>
          <w:lang w:val="cs-CZ"/>
        </w:rPr>
        <w:lastRenderedPageBreak/>
        <w:t xml:space="preserve">Účastníci, kteří se chtějí účastnit programu </w:t>
      </w:r>
      <w:r w:rsidR="00BB1C7D">
        <w:rPr>
          <w:lang w:val="cs-CZ"/>
        </w:rPr>
        <w:t>„</w:t>
      </w:r>
      <w:r w:rsidRPr="00C6601C">
        <w:rPr>
          <w:lang w:val="cs-CZ"/>
        </w:rPr>
        <w:t>CarbonNeutral</w:t>
      </w:r>
      <w:r w:rsidR="00BB1C7D">
        <w:rPr>
          <w:lang w:val="cs-CZ"/>
        </w:rPr>
        <w:t>“</w:t>
      </w:r>
      <w:r w:rsidRPr="00C6601C">
        <w:rPr>
          <w:lang w:val="cs-CZ"/>
        </w:rPr>
        <w:t>, zaplatí malou pří</w:t>
      </w:r>
      <w:r w:rsidR="00BB1C7D">
        <w:rPr>
          <w:lang w:val="cs-CZ"/>
        </w:rPr>
        <w:t>davnou</w:t>
      </w:r>
      <w:r w:rsidRPr="00C6601C">
        <w:rPr>
          <w:lang w:val="cs-CZ"/>
        </w:rPr>
        <w:t xml:space="preserve"> částku, která kompenzuje dopad přepravy </w:t>
      </w:r>
      <w:r w:rsidR="00FC0CC4">
        <w:rPr>
          <w:lang w:val="cs-CZ"/>
        </w:rPr>
        <w:t>jejich</w:t>
      </w:r>
      <w:r w:rsidRPr="00C6601C">
        <w:rPr>
          <w:lang w:val="cs-CZ"/>
        </w:rPr>
        <w:t xml:space="preserve"> výrobků na</w:t>
      </w:r>
      <w:r w:rsidR="00BB1C7D">
        <w:rPr>
          <w:lang w:val="cs-CZ"/>
        </w:rPr>
        <w:t xml:space="preserve"> změnu</w:t>
      </w:r>
      <w:r w:rsidRPr="00C6601C">
        <w:rPr>
          <w:lang w:val="cs-CZ"/>
        </w:rPr>
        <w:t xml:space="preserve"> klima</w:t>
      </w:r>
      <w:r w:rsidR="00BB1C7D">
        <w:rPr>
          <w:lang w:val="cs-CZ"/>
        </w:rPr>
        <w:t>tu</w:t>
      </w:r>
      <w:r w:rsidRPr="00C6601C">
        <w:rPr>
          <w:lang w:val="cs-CZ"/>
        </w:rPr>
        <w:t xml:space="preserve">. Další informace o programu </w:t>
      </w:r>
      <w:r w:rsidR="00BB1C7D">
        <w:rPr>
          <w:lang w:val="cs-CZ"/>
        </w:rPr>
        <w:t>„</w:t>
      </w:r>
      <w:r w:rsidRPr="00C6601C">
        <w:rPr>
          <w:lang w:val="cs-CZ"/>
        </w:rPr>
        <w:t>CarbonNeutral</w:t>
      </w:r>
      <w:r w:rsidR="00BB1C7D">
        <w:rPr>
          <w:lang w:val="cs-CZ"/>
        </w:rPr>
        <w:t>“</w:t>
      </w:r>
      <w:r w:rsidRPr="00C6601C">
        <w:rPr>
          <w:lang w:val="cs-CZ"/>
        </w:rPr>
        <w:t xml:space="preserve"> jsou k dispozici na oficiálních stránkách společnosti UPS, které jsou k dispozici v části </w:t>
      </w:r>
      <w:r w:rsidR="00BB1C7D" w:rsidRPr="000F4E57">
        <w:rPr>
          <w:lang w:val="cs-CZ"/>
        </w:rPr>
        <w:t>podpůrné materiály</w:t>
      </w:r>
      <w:r w:rsidRPr="00C6601C">
        <w:rPr>
          <w:lang w:val="cs-CZ"/>
        </w:rPr>
        <w:t>.</w:t>
      </w:r>
    </w:p>
    <w:p w14:paraId="3113978B" w14:textId="57A969F0" w:rsidR="00BB1C7D" w:rsidRDefault="00BB1C7D" w:rsidP="00C6601C">
      <w:pPr>
        <w:rPr>
          <w:lang w:val="cs-CZ"/>
        </w:rPr>
      </w:pPr>
    </w:p>
    <w:p w14:paraId="1952101B" w14:textId="35429FB2" w:rsidR="00BB1C7D" w:rsidRDefault="00BB1C7D" w:rsidP="00C6601C">
      <w:pPr>
        <w:rPr>
          <w:lang w:val="cs-CZ"/>
        </w:rPr>
      </w:pPr>
      <w:r w:rsidRPr="000F4E57">
        <w:rPr>
          <w:lang w:val="cs-CZ"/>
        </w:rPr>
        <w:t>Podpůrné materiály</w:t>
      </w:r>
    </w:p>
    <w:p w14:paraId="57F53AD1" w14:textId="08E271EA" w:rsidR="00BB1C7D" w:rsidRPr="00C6601C" w:rsidRDefault="00BB1C7D" w:rsidP="00C6601C">
      <w:pPr>
        <w:rPr>
          <w:lang w:val="cs-CZ"/>
        </w:rPr>
      </w:pPr>
      <w:r w:rsidRPr="00BB1C7D">
        <w:rPr>
          <w:lang w:val="cs-CZ"/>
        </w:rPr>
        <w:t xml:space="preserve">K těmto </w:t>
      </w:r>
      <w:r w:rsidR="0084791B">
        <w:rPr>
          <w:lang w:val="cs-CZ"/>
        </w:rPr>
        <w:t>materiál</w:t>
      </w:r>
      <w:r w:rsidR="0084791B" w:rsidRPr="00BB1C7D">
        <w:rPr>
          <w:lang w:val="cs-CZ"/>
        </w:rPr>
        <w:t>ům</w:t>
      </w:r>
      <w:r w:rsidRPr="00BB1C7D">
        <w:rPr>
          <w:lang w:val="cs-CZ"/>
        </w:rPr>
        <w:t xml:space="preserve"> </w:t>
      </w:r>
      <w:r w:rsidR="0084791B">
        <w:rPr>
          <w:lang w:val="cs-CZ"/>
        </w:rPr>
        <w:t>je umožněný přístup</w:t>
      </w:r>
      <w:r w:rsidRPr="00BB1C7D">
        <w:rPr>
          <w:lang w:val="cs-CZ"/>
        </w:rPr>
        <w:t xml:space="preserve"> z portálu účastníků nebo pomocí poskytnutých webových adres:</w:t>
      </w:r>
    </w:p>
    <w:p w14:paraId="6DFAD49D" w14:textId="15A633A4" w:rsidR="000509EB" w:rsidRDefault="000509EB" w:rsidP="00C51C4E">
      <w:pPr>
        <w:rPr>
          <w:lang w:val="cs-CZ"/>
        </w:rPr>
      </w:pPr>
    </w:p>
    <w:p w14:paraId="1BCB9889" w14:textId="72E488D3" w:rsidR="00BB1C7D" w:rsidRPr="00BB1C7D" w:rsidRDefault="00BB1C7D" w:rsidP="00BB1C7D">
      <w:pPr>
        <w:rPr>
          <w:lang w:val="cs-CZ"/>
        </w:rPr>
      </w:pPr>
      <w:r w:rsidRPr="00BB1C7D">
        <w:rPr>
          <w:lang w:val="cs-CZ"/>
        </w:rPr>
        <w:sym w:font="Wingdings" w:char="F0E0"/>
      </w:r>
      <w:r w:rsidRPr="00BB1C7D">
        <w:rPr>
          <w:lang w:val="cs-CZ"/>
        </w:rPr>
        <w:t xml:space="preserve"> Průvodce akreditací</w:t>
      </w:r>
    </w:p>
    <w:p w14:paraId="6CA780F0" w14:textId="7E20A94D" w:rsidR="00BB1C7D" w:rsidRPr="00BB1C7D" w:rsidRDefault="00BB1C7D" w:rsidP="00BB1C7D">
      <w:pPr>
        <w:rPr>
          <w:lang w:val="cs-CZ"/>
        </w:rPr>
      </w:pPr>
      <w:r w:rsidRPr="00BB1C7D">
        <w:rPr>
          <w:lang w:val="cs-CZ"/>
        </w:rPr>
        <w:sym w:font="Wingdings" w:char="F0E0"/>
      </w:r>
      <w:r w:rsidRPr="00BB1C7D">
        <w:rPr>
          <w:lang w:val="cs-CZ"/>
        </w:rPr>
        <w:t xml:space="preserve"> Průvodce </w:t>
      </w:r>
      <w:r>
        <w:rPr>
          <w:lang w:val="cs-CZ"/>
        </w:rPr>
        <w:t>asistovanými</w:t>
      </w:r>
      <w:r w:rsidRPr="00BB1C7D">
        <w:rPr>
          <w:lang w:val="cs-CZ"/>
        </w:rPr>
        <w:t xml:space="preserve"> pavilony</w:t>
      </w:r>
    </w:p>
    <w:p w14:paraId="710A59F1" w14:textId="1A27D904" w:rsidR="00BB1C7D" w:rsidRPr="00BB1C7D" w:rsidRDefault="00BB1C7D" w:rsidP="00BB1C7D">
      <w:pPr>
        <w:rPr>
          <w:lang w:val="cs-CZ"/>
        </w:rPr>
      </w:pPr>
      <w:r w:rsidRPr="00BB1C7D">
        <w:rPr>
          <w:lang w:val="cs-CZ"/>
        </w:rPr>
        <w:sym w:font="Wingdings" w:char="F0E0"/>
      </w:r>
      <w:r w:rsidRPr="00BB1C7D">
        <w:rPr>
          <w:lang w:val="cs-CZ"/>
        </w:rPr>
        <w:t xml:space="preserve"> </w:t>
      </w:r>
      <w:r>
        <w:rPr>
          <w:lang w:val="cs-CZ"/>
        </w:rPr>
        <w:t>ATA Karnet</w:t>
      </w:r>
    </w:p>
    <w:p w14:paraId="35295BFA" w14:textId="05BD339E" w:rsidR="00BB1C7D" w:rsidRPr="00BB1C7D" w:rsidRDefault="00BB1C7D" w:rsidP="00BB1C7D">
      <w:pPr>
        <w:rPr>
          <w:lang w:val="cs-CZ"/>
        </w:rPr>
      </w:pPr>
      <w:r>
        <w:rPr>
          <w:lang w:val="cs-CZ"/>
        </w:rPr>
        <w:tab/>
      </w:r>
      <w:r w:rsidRPr="00BB1C7D">
        <w:rPr>
          <w:lang w:val="cs-CZ"/>
        </w:rPr>
        <w:t>www.atacarnet.com/carnet-countries</w:t>
      </w:r>
    </w:p>
    <w:p w14:paraId="096A4F17" w14:textId="77777777" w:rsidR="00BB1C7D" w:rsidRDefault="00BB1C7D" w:rsidP="00BB1C7D">
      <w:pPr>
        <w:rPr>
          <w:lang w:val="cs-CZ"/>
        </w:rPr>
      </w:pPr>
      <w:r w:rsidRPr="00BB1C7D">
        <w:rPr>
          <w:lang w:val="cs-CZ"/>
        </w:rPr>
        <w:sym w:font="Wingdings" w:char="F0E0"/>
      </w:r>
      <w:r w:rsidRPr="00BB1C7D">
        <w:rPr>
          <w:lang w:val="cs-CZ"/>
        </w:rPr>
        <w:t xml:space="preserve"> Celní oznámení č. 1/2018 </w:t>
      </w:r>
    </w:p>
    <w:p w14:paraId="0EBA4F2E" w14:textId="4E68D443" w:rsidR="00BB1C7D" w:rsidRPr="00BB1C7D" w:rsidRDefault="00BB1C7D" w:rsidP="00BB1C7D">
      <w:pPr>
        <w:rPr>
          <w:lang w:val="cs-CZ"/>
        </w:rPr>
      </w:pPr>
      <w:r>
        <w:rPr>
          <w:lang w:val="cs-CZ"/>
        </w:rPr>
        <w:tab/>
      </w:r>
      <w:r w:rsidRPr="00BB1C7D">
        <w:rPr>
          <w:lang w:val="cs-CZ"/>
        </w:rPr>
        <w:t>https: /www.dubaicustoms.gov.ae/cs/PoliciesAndNotices/Notices/CN%201-2018.pdf</w:t>
      </w:r>
    </w:p>
    <w:p w14:paraId="3BF7B629" w14:textId="0CB4CCF6" w:rsidR="00BB1C7D" w:rsidRDefault="00BB1C7D" w:rsidP="00BB1C7D">
      <w:pPr>
        <w:rPr>
          <w:lang w:val="cs-CZ"/>
        </w:rPr>
      </w:pPr>
      <w:r w:rsidRPr="00BB1C7D">
        <w:rPr>
          <w:lang w:val="cs-CZ"/>
        </w:rPr>
        <w:sym w:font="Wingdings" w:char="F0E0"/>
      </w:r>
      <w:r w:rsidRPr="00BB1C7D">
        <w:rPr>
          <w:lang w:val="cs-CZ"/>
        </w:rPr>
        <w:t xml:space="preserve"> Celní </w:t>
      </w:r>
      <w:r>
        <w:rPr>
          <w:lang w:val="cs-CZ"/>
        </w:rPr>
        <w:t>opatření</w:t>
      </w:r>
      <w:r w:rsidRPr="00BB1C7D">
        <w:rPr>
          <w:lang w:val="cs-CZ"/>
        </w:rPr>
        <w:t xml:space="preserve"> č. 38/2011 </w:t>
      </w:r>
    </w:p>
    <w:p w14:paraId="1C7C4485" w14:textId="29140CC7" w:rsidR="00BB1C7D" w:rsidRPr="00BB1C7D" w:rsidRDefault="00BB1C7D" w:rsidP="00BB1C7D">
      <w:pPr>
        <w:rPr>
          <w:lang w:val="cs-CZ"/>
        </w:rPr>
      </w:pPr>
      <w:r>
        <w:rPr>
          <w:lang w:val="cs-CZ"/>
        </w:rPr>
        <w:tab/>
      </w:r>
      <w:r w:rsidRPr="00BB1C7D">
        <w:rPr>
          <w:lang w:val="cs-CZ"/>
        </w:rPr>
        <w:t>https: /www.dubaicustoms.gov.ae/cs/PoliciesAndNotices/Policies/CP38E.pdf</w:t>
      </w:r>
    </w:p>
    <w:p w14:paraId="2DBFA31F" w14:textId="77777777" w:rsidR="00BB1C7D" w:rsidRDefault="00BB1C7D" w:rsidP="00BB1C7D">
      <w:pPr>
        <w:rPr>
          <w:lang w:val="cs-CZ"/>
        </w:rPr>
      </w:pPr>
      <w:r w:rsidRPr="00BB1C7D">
        <w:rPr>
          <w:lang w:val="cs-CZ"/>
        </w:rPr>
        <w:sym w:font="Wingdings" w:char="F0E0"/>
      </w:r>
      <w:r w:rsidRPr="00BB1C7D">
        <w:rPr>
          <w:lang w:val="cs-CZ"/>
        </w:rPr>
        <w:t xml:space="preserve"> Dubajská celní správa </w:t>
      </w:r>
    </w:p>
    <w:p w14:paraId="665D6D9E" w14:textId="2BE1A7CA" w:rsidR="00BB1C7D" w:rsidRPr="00BB1C7D" w:rsidRDefault="00BB1C7D" w:rsidP="00BB1C7D">
      <w:pPr>
        <w:rPr>
          <w:lang w:val="cs-CZ"/>
        </w:rPr>
      </w:pPr>
      <w:r>
        <w:rPr>
          <w:lang w:val="cs-CZ"/>
        </w:rPr>
        <w:tab/>
      </w:r>
      <w:r w:rsidRPr="00BB1C7D">
        <w:rPr>
          <w:lang w:val="cs-CZ"/>
        </w:rPr>
        <w:t>www.dubaicustoms.gov.ae/en</w:t>
      </w:r>
    </w:p>
    <w:p w14:paraId="121DC073" w14:textId="7536E083" w:rsidR="00BB1C7D" w:rsidRDefault="00BB1C7D" w:rsidP="00BB1C7D">
      <w:pPr>
        <w:rPr>
          <w:lang w:val="cs-CZ"/>
        </w:rPr>
      </w:pPr>
      <w:r w:rsidRPr="00BB1C7D">
        <w:rPr>
          <w:lang w:val="cs-CZ"/>
        </w:rPr>
        <w:sym w:font="Wingdings" w:char="F0E0"/>
      </w:r>
      <w:r w:rsidRPr="00BB1C7D">
        <w:rPr>
          <w:lang w:val="cs-CZ"/>
        </w:rPr>
        <w:t xml:space="preserve"> Uživatelská příručka </w:t>
      </w:r>
      <w:r>
        <w:rPr>
          <w:lang w:val="cs-CZ"/>
        </w:rPr>
        <w:t>na p</w:t>
      </w:r>
      <w:r w:rsidRPr="00BB1C7D">
        <w:rPr>
          <w:lang w:val="cs-CZ"/>
        </w:rPr>
        <w:t xml:space="preserve">rohlášení </w:t>
      </w:r>
      <w:r>
        <w:rPr>
          <w:lang w:val="cs-CZ"/>
        </w:rPr>
        <w:t>o</w:t>
      </w:r>
      <w:r w:rsidRPr="00BB1C7D">
        <w:rPr>
          <w:lang w:val="cs-CZ"/>
        </w:rPr>
        <w:t xml:space="preserve"> spotřební dan</w:t>
      </w:r>
      <w:r>
        <w:rPr>
          <w:lang w:val="cs-CZ"/>
        </w:rPr>
        <w:t>i z dovozu</w:t>
      </w:r>
      <w:r w:rsidRPr="00BB1C7D">
        <w:rPr>
          <w:lang w:val="cs-CZ"/>
        </w:rPr>
        <w:t xml:space="preserve"> </w:t>
      </w:r>
    </w:p>
    <w:p w14:paraId="2943354B" w14:textId="3DFEADB1" w:rsidR="00BB1C7D" w:rsidRPr="00BB1C7D" w:rsidRDefault="00BB1C7D" w:rsidP="00BB1C7D">
      <w:pPr>
        <w:rPr>
          <w:lang w:val="cs-CZ"/>
        </w:rPr>
      </w:pPr>
      <w:r>
        <w:rPr>
          <w:lang w:val="cs-CZ"/>
        </w:rPr>
        <w:tab/>
      </w:r>
      <w:r w:rsidRPr="00BB1C7D">
        <w:rPr>
          <w:lang w:val="cs-CZ"/>
        </w:rPr>
        <w:t>https: /www.tax.gov.ae/pdf/Excise-Tax-Importers-(registr</w:t>
      </w:r>
      <w:r>
        <w:rPr>
          <w:lang w:val="cs-CZ"/>
        </w:rPr>
        <w:t>ed</w:t>
      </w:r>
      <w:r w:rsidRPr="00BB1C7D">
        <w:rPr>
          <w:lang w:val="cs-CZ"/>
        </w:rPr>
        <w:t>-n</w:t>
      </w:r>
      <w:r>
        <w:rPr>
          <w:lang w:val="cs-CZ"/>
        </w:rPr>
        <w:t>on-r</w:t>
      </w:r>
      <w:r w:rsidRPr="00BB1C7D">
        <w:rPr>
          <w:lang w:val="cs-CZ"/>
        </w:rPr>
        <w:t>egistr</w:t>
      </w:r>
      <w:r>
        <w:rPr>
          <w:lang w:val="cs-CZ"/>
        </w:rPr>
        <w:t>ed</w:t>
      </w:r>
      <w:r w:rsidRPr="00BB1C7D">
        <w:rPr>
          <w:lang w:val="cs-CZ"/>
        </w:rPr>
        <w:t>)-User-Guide_English.pdf</w:t>
      </w:r>
    </w:p>
    <w:p w14:paraId="1260517F" w14:textId="66BA175A" w:rsidR="00BB1C7D" w:rsidRPr="00BB1C7D" w:rsidRDefault="00BB1C7D" w:rsidP="00BB1C7D">
      <w:pPr>
        <w:rPr>
          <w:lang w:val="cs-CZ"/>
        </w:rPr>
      </w:pPr>
      <w:r w:rsidRPr="00BB1C7D">
        <w:rPr>
          <w:lang w:val="cs-CZ"/>
        </w:rPr>
        <w:sym w:font="Wingdings" w:char="F0E0"/>
      </w:r>
      <w:r>
        <w:rPr>
          <w:lang w:val="cs-CZ"/>
        </w:rPr>
        <w:t xml:space="preserve"> </w:t>
      </w:r>
      <w:r w:rsidRPr="00BB1C7D">
        <w:rPr>
          <w:lang w:val="cs-CZ"/>
        </w:rPr>
        <w:t xml:space="preserve">Formuláře a </w:t>
      </w:r>
      <w:r>
        <w:rPr>
          <w:lang w:val="cs-CZ"/>
        </w:rPr>
        <w:t>vzorové dokumenty</w:t>
      </w:r>
      <w:r w:rsidRPr="00BB1C7D">
        <w:rPr>
          <w:lang w:val="cs-CZ"/>
        </w:rPr>
        <w:t xml:space="preserve"> související s operac</w:t>
      </w:r>
      <w:r>
        <w:rPr>
          <w:lang w:val="cs-CZ"/>
        </w:rPr>
        <w:t>emi</w:t>
      </w:r>
      <w:r w:rsidRPr="00BB1C7D">
        <w:rPr>
          <w:lang w:val="cs-CZ"/>
        </w:rPr>
        <w:t xml:space="preserve"> v oblasti logistiky a celnictví</w:t>
      </w:r>
    </w:p>
    <w:p w14:paraId="1423210C" w14:textId="145EFA79" w:rsidR="00BB1C7D" w:rsidRPr="00BB1C7D" w:rsidRDefault="00BB1C7D" w:rsidP="00BB1C7D">
      <w:pPr>
        <w:rPr>
          <w:lang w:val="cs-CZ"/>
        </w:rPr>
      </w:pPr>
      <w:r w:rsidRPr="00BB1C7D">
        <w:rPr>
          <w:lang w:val="cs-CZ"/>
        </w:rPr>
        <w:sym w:font="Wingdings" w:char="F0E0"/>
      </w:r>
      <w:r w:rsidRPr="00BB1C7D">
        <w:rPr>
          <w:lang w:val="cs-CZ"/>
        </w:rPr>
        <w:t xml:space="preserve"> Standardy pro zajištění bezpečnosti a ochrany zdraví</w:t>
      </w:r>
    </w:p>
    <w:p w14:paraId="22B78DC5" w14:textId="2EBF4038" w:rsidR="00BB1C7D" w:rsidRPr="00BB1C7D" w:rsidRDefault="00BB1C7D" w:rsidP="00BB1C7D">
      <w:pPr>
        <w:rPr>
          <w:lang w:val="cs-CZ"/>
        </w:rPr>
      </w:pPr>
      <w:r w:rsidRPr="00BB1C7D">
        <w:rPr>
          <w:lang w:val="cs-CZ"/>
        </w:rPr>
        <w:sym w:font="Wingdings" w:char="F0E0"/>
      </w:r>
      <w:r w:rsidRPr="00BB1C7D">
        <w:rPr>
          <w:lang w:val="cs-CZ"/>
        </w:rPr>
        <w:t xml:space="preserve"> Průvodce pojištěním</w:t>
      </w:r>
    </w:p>
    <w:p w14:paraId="76C6922F" w14:textId="3C15C907" w:rsidR="00BB1C7D" w:rsidRPr="00BB1C7D" w:rsidRDefault="00BB1C7D" w:rsidP="00BB1C7D">
      <w:pPr>
        <w:rPr>
          <w:lang w:val="cs-CZ"/>
        </w:rPr>
      </w:pPr>
      <w:r w:rsidRPr="00BB1C7D">
        <w:rPr>
          <w:lang w:val="cs-CZ"/>
        </w:rPr>
        <w:sym w:font="Wingdings" w:char="F0E0"/>
      </w:r>
      <w:r w:rsidRPr="00BB1C7D">
        <w:rPr>
          <w:lang w:val="cs-CZ"/>
        </w:rPr>
        <w:t xml:space="preserve"> ISPM 15</w:t>
      </w:r>
    </w:p>
    <w:p w14:paraId="3AE30A30" w14:textId="2ACDE34B" w:rsidR="00BB1C7D" w:rsidRPr="00BB1C7D" w:rsidRDefault="00BB1C7D" w:rsidP="00BB1C7D">
      <w:pPr>
        <w:rPr>
          <w:lang w:val="cs-CZ"/>
        </w:rPr>
      </w:pPr>
      <w:r>
        <w:rPr>
          <w:lang w:val="cs-CZ"/>
        </w:rPr>
        <w:tab/>
      </w:r>
      <w:r w:rsidRPr="00BB1C7D">
        <w:rPr>
          <w:lang w:val="cs-CZ"/>
        </w:rPr>
        <w:t>https: /www.ippc.int/en/publications/640/</w:t>
      </w:r>
    </w:p>
    <w:p w14:paraId="330AA9AE" w14:textId="7AB30AA0" w:rsidR="00BB1C7D" w:rsidRPr="00BB1C7D" w:rsidRDefault="00BB1C7D" w:rsidP="00BB1C7D">
      <w:pPr>
        <w:rPr>
          <w:lang w:val="cs-CZ"/>
        </w:rPr>
      </w:pPr>
      <w:r w:rsidRPr="00BB1C7D">
        <w:rPr>
          <w:lang w:val="cs-CZ"/>
        </w:rPr>
        <w:sym w:font="Wingdings" w:char="F0E0"/>
      </w:r>
      <w:r w:rsidRPr="00BB1C7D">
        <w:rPr>
          <w:lang w:val="cs-CZ"/>
        </w:rPr>
        <w:t xml:space="preserve"> Seznam celních středisek pro předkládání dokumentů</w:t>
      </w:r>
    </w:p>
    <w:p w14:paraId="3B1C54AC" w14:textId="60945EAC" w:rsidR="00BB1C7D" w:rsidRPr="00BB1C7D" w:rsidRDefault="00BB1C7D" w:rsidP="00BB1C7D">
      <w:pPr>
        <w:rPr>
          <w:lang w:val="cs-CZ"/>
        </w:rPr>
      </w:pPr>
      <w:r w:rsidRPr="00BB1C7D">
        <w:rPr>
          <w:lang w:val="cs-CZ"/>
        </w:rPr>
        <w:sym w:font="Wingdings" w:char="F0E0"/>
      </w:r>
      <w:r w:rsidRPr="00BB1C7D">
        <w:rPr>
          <w:lang w:val="cs-CZ"/>
        </w:rPr>
        <w:t xml:space="preserve"> Seznam zakázaných a omez</w:t>
      </w:r>
      <w:r>
        <w:rPr>
          <w:lang w:val="cs-CZ"/>
        </w:rPr>
        <w:t>ova</w:t>
      </w:r>
      <w:r w:rsidRPr="00BB1C7D">
        <w:rPr>
          <w:lang w:val="cs-CZ"/>
        </w:rPr>
        <w:t>ných výrobků</w:t>
      </w:r>
    </w:p>
    <w:p w14:paraId="0CBFA5BF" w14:textId="24764D96" w:rsidR="00BB1C7D" w:rsidRDefault="00BB1C7D" w:rsidP="00BB1C7D">
      <w:pPr>
        <w:rPr>
          <w:lang w:val="cs-CZ"/>
        </w:rPr>
      </w:pPr>
      <w:r w:rsidRPr="00BB1C7D">
        <w:rPr>
          <w:lang w:val="cs-CZ"/>
        </w:rPr>
        <w:sym w:font="Wingdings" w:char="F0E0"/>
      </w:r>
      <w:r w:rsidRPr="00BB1C7D">
        <w:rPr>
          <w:lang w:val="cs-CZ"/>
        </w:rPr>
        <w:t xml:space="preserve"> </w:t>
      </w:r>
      <w:r>
        <w:rPr>
          <w:lang w:val="cs-CZ"/>
        </w:rPr>
        <w:t xml:space="preserve">Zboží, na které lze aplikovat </w:t>
      </w:r>
      <w:r w:rsidRPr="00BB1C7D">
        <w:rPr>
          <w:lang w:val="cs-CZ"/>
        </w:rPr>
        <w:t>ATA</w:t>
      </w:r>
      <w:r>
        <w:rPr>
          <w:lang w:val="cs-CZ"/>
        </w:rPr>
        <w:t xml:space="preserve"> K</w:t>
      </w:r>
      <w:r w:rsidRPr="00BB1C7D">
        <w:rPr>
          <w:lang w:val="cs-CZ"/>
        </w:rPr>
        <w:t xml:space="preserve">arnet </w:t>
      </w:r>
    </w:p>
    <w:p w14:paraId="48E929DE" w14:textId="2F463B9F" w:rsidR="00BB1C7D" w:rsidRPr="00BB1C7D" w:rsidRDefault="00BB1C7D" w:rsidP="00BB1C7D">
      <w:pPr>
        <w:rPr>
          <w:lang w:val="cs-CZ"/>
        </w:rPr>
      </w:pPr>
      <w:r>
        <w:rPr>
          <w:lang w:val="cs-CZ"/>
        </w:rPr>
        <w:tab/>
      </w:r>
      <w:r w:rsidRPr="00BB1C7D">
        <w:rPr>
          <w:lang w:val="cs-CZ"/>
        </w:rPr>
        <w:t>www.atacarnet.com/acceptable-carnet-merchandise</w:t>
      </w:r>
    </w:p>
    <w:p w14:paraId="1EBB455B" w14:textId="43052C17" w:rsidR="00BB1C7D" w:rsidRDefault="00BB1C7D" w:rsidP="00BB1C7D">
      <w:pPr>
        <w:rPr>
          <w:lang w:val="cs-CZ"/>
        </w:rPr>
      </w:pPr>
      <w:r w:rsidRPr="00BB1C7D">
        <w:rPr>
          <w:lang w:val="cs-CZ"/>
        </w:rPr>
        <w:sym w:font="Wingdings" w:char="F0E0"/>
      </w:r>
      <w:r w:rsidRPr="00BB1C7D">
        <w:rPr>
          <w:lang w:val="cs-CZ"/>
        </w:rPr>
        <w:t xml:space="preserve"> Povolené</w:t>
      </w:r>
      <w:r>
        <w:rPr>
          <w:lang w:val="cs-CZ"/>
        </w:rPr>
        <w:t xml:space="preserve"> zboží</w:t>
      </w:r>
      <w:r w:rsidRPr="00BB1C7D">
        <w:rPr>
          <w:lang w:val="cs-CZ"/>
        </w:rPr>
        <w:t xml:space="preserve"> a</w:t>
      </w:r>
      <w:r>
        <w:rPr>
          <w:lang w:val="cs-CZ"/>
        </w:rPr>
        <w:t xml:space="preserve"> zboží</w:t>
      </w:r>
      <w:r w:rsidRPr="00BB1C7D">
        <w:rPr>
          <w:lang w:val="cs-CZ"/>
        </w:rPr>
        <w:t xml:space="preserve"> osvobozené od daně</w:t>
      </w:r>
    </w:p>
    <w:p w14:paraId="33F80C41" w14:textId="3879504A" w:rsidR="00BB1C7D" w:rsidRPr="00BB1C7D" w:rsidRDefault="00BB1C7D" w:rsidP="00BB1C7D">
      <w:pPr>
        <w:rPr>
          <w:lang w:val="cs-CZ"/>
        </w:rPr>
      </w:pPr>
      <w:r>
        <w:rPr>
          <w:lang w:val="cs-CZ"/>
        </w:rPr>
        <w:tab/>
      </w:r>
      <w:r w:rsidRPr="00BB1C7D">
        <w:rPr>
          <w:lang w:val="cs-CZ"/>
        </w:rPr>
        <w:t>https:/www.dubaicustoms.gov.ae/cs/eServices/ServicesForTravellers/CustomsDuties/Pages/Permit</w:t>
      </w:r>
      <w:r>
        <w:rPr>
          <w:lang w:val="cs-CZ"/>
        </w:rPr>
        <w:tab/>
      </w:r>
      <w:r w:rsidRPr="00BB1C7D">
        <w:rPr>
          <w:lang w:val="cs-CZ"/>
        </w:rPr>
        <w:t>tedItems.aspx</w:t>
      </w:r>
    </w:p>
    <w:p w14:paraId="1562691A" w14:textId="77777777" w:rsidR="00BB1C7D" w:rsidRDefault="00BB1C7D" w:rsidP="00BB1C7D">
      <w:pPr>
        <w:rPr>
          <w:lang w:val="cs-CZ"/>
        </w:rPr>
      </w:pPr>
      <w:r w:rsidRPr="00BB1C7D">
        <w:rPr>
          <w:lang w:val="cs-CZ"/>
        </w:rPr>
        <w:sym w:font="Wingdings" w:char="F0E0"/>
      </w:r>
      <w:r w:rsidRPr="00BB1C7D">
        <w:rPr>
          <w:lang w:val="cs-CZ"/>
        </w:rPr>
        <w:t xml:space="preserve"> Zakázané zboží, omez</w:t>
      </w:r>
      <w:r>
        <w:rPr>
          <w:lang w:val="cs-CZ"/>
        </w:rPr>
        <w:t>ova</w:t>
      </w:r>
      <w:r w:rsidRPr="00BB1C7D">
        <w:rPr>
          <w:lang w:val="cs-CZ"/>
        </w:rPr>
        <w:t xml:space="preserve">né zboží a kontrolní orgány </w:t>
      </w:r>
    </w:p>
    <w:p w14:paraId="2F93F83A" w14:textId="5D1B1662" w:rsidR="00BB1C7D" w:rsidRPr="00BB1C7D" w:rsidRDefault="00BB1C7D" w:rsidP="00BB1C7D">
      <w:pPr>
        <w:rPr>
          <w:lang w:val="cs-CZ"/>
        </w:rPr>
      </w:pPr>
      <w:r>
        <w:rPr>
          <w:lang w:val="cs-CZ"/>
        </w:rPr>
        <w:tab/>
      </w:r>
      <w:r w:rsidRPr="00BB1C7D">
        <w:rPr>
          <w:lang w:val="cs-CZ"/>
        </w:rPr>
        <w:t>https:/www.dubaicustoms.gov.ae/cs/eServices/ServicesForIndividuals/ViewCustomsInformation/P</w:t>
      </w:r>
      <w:r>
        <w:rPr>
          <w:lang w:val="cs-CZ"/>
        </w:rPr>
        <w:tab/>
      </w:r>
      <w:r w:rsidRPr="00BB1C7D">
        <w:rPr>
          <w:lang w:val="cs-CZ"/>
        </w:rPr>
        <w:t>ages/</w:t>
      </w:r>
      <w:r>
        <w:rPr>
          <w:lang w:val="cs-CZ"/>
        </w:rPr>
        <w:t>prohibited-and-Restricted</w:t>
      </w:r>
      <w:r w:rsidRPr="00BB1C7D">
        <w:rPr>
          <w:lang w:val="cs-CZ"/>
        </w:rPr>
        <w:t xml:space="preserve"> Goods.aspx</w:t>
      </w:r>
    </w:p>
    <w:p w14:paraId="5AA69CC4" w14:textId="1271B820" w:rsidR="00BB1C7D" w:rsidRPr="00BB1C7D" w:rsidRDefault="00BB1C7D" w:rsidP="00BB1C7D">
      <w:pPr>
        <w:rPr>
          <w:lang w:val="cs-CZ"/>
        </w:rPr>
      </w:pPr>
      <w:r w:rsidRPr="00BB1C7D">
        <w:rPr>
          <w:lang w:val="cs-CZ"/>
        </w:rPr>
        <w:sym w:font="Wingdings" w:char="F0E0"/>
      </w:r>
      <w:r w:rsidRPr="00BB1C7D">
        <w:rPr>
          <w:lang w:val="cs-CZ"/>
        </w:rPr>
        <w:t xml:space="preserve"> Kurzy měn</w:t>
      </w:r>
    </w:p>
    <w:p w14:paraId="44D8E0EC" w14:textId="7D1417D7" w:rsidR="00BB1C7D" w:rsidRPr="00BB1C7D" w:rsidRDefault="00BB1C7D" w:rsidP="00BB1C7D">
      <w:pPr>
        <w:rPr>
          <w:lang w:val="cs-CZ"/>
        </w:rPr>
      </w:pPr>
      <w:r w:rsidRPr="00BB1C7D">
        <w:rPr>
          <w:lang w:val="cs-CZ"/>
        </w:rPr>
        <w:sym w:font="Wingdings" w:char="F0E0"/>
      </w:r>
      <w:r w:rsidRPr="00BB1C7D">
        <w:rPr>
          <w:lang w:val="cs-CZ"/>
        </w:rPr>
        <w:t xml:space="preserve"> P</w:t>
      </w:r>
      <w:r>
        <w:rPr>
          <w:lang w:val="cs-CZ"/>
        </w:rPr>
        <w:t xml:space="preserve">říručka pro pronajaté </w:t>
      </w:r>
      <w:r w:rsidRPr="00BB1C7D">
        <w:rPr>
          <w:lang w:val="cs-CZ"/>
        </w:rPr>
        <w:t>pavilon</w:t>
      </w:r>
      <w:r>
        <w:rPr>
          <w:lang w:val="cs-CZ"/>
        </w:rPr>
        <w:t>y</w:t>
      </w:r>
    </w:p>
    <w:p w14:paraId="6E4DC186" w14:textId="520955D3" w:rsidR="00BB1C7D" w:rsidRPr="00BB1C7D" w:rsidRDefault="00BB1C7D" w:rsidP="00BB1C7D">
      <w:pPr>
        <w:rPr>
          <w:lang w:val="cs-CZ"/>
        </w:rPr>
      </w:pPr>
      <w:r w:rsidRPr="00BB1C7D">
        <w:rPr>
          <w:lang w:val="cs-CZ"/>
        </w:rPr>
        <w:sym w:font="Wingdings" w:char="F0E0"/>
      </w:r>
      <w:r w:rsidRPr="00BB1C7D">
        <w:rPr>
          <w:lang w:val="cs-CZ"/>
        </w:rPr>
        <w:t xml:space="preserve"> Standardy a pokyny pro udržitelné provozní podmínky RISE</w:t>
      </w:r>
      <w:r w:rsidRPr="00BB1C7D">
        <w:rPr>
          <w:vertAlign w:val="superscript"/>
          <w:lang w:val="cs-CZ"/>
        </w:rPr>
        <w:t>TM</w:t>
      </w:r>
    </w:p>
    <w:p w14:paraId="380611AA" w14:textId="3B8B3BA8" w:rsidR="00BB1C7D" w:rsidRPr="00BB1C7D" w:rsidRDefault="002D4FEE" w:rsidP="00BB1C7D">
      <w:pPr>
        <w:rPr>
          <w:lang w:val="cs-CZ"/>
        </w:rPr>
      </w:pPr>
      <w:r w:rsidRPr="00BB1C7D">
        <w:rPr>
          <w:lang w:val="cs-CZ"/>
        </w:rPr>
        <w:sym w:font="Wingdings" w:char="F0E0"/>
      </w:r>
      <w:r w:rsidR="00BB1C7D" w:rsidRPr="00BB1C7D">
        <w:rPr>
          <w:lang w:val="cs-CZ"/>
        </w:rPr>
        <w:t xml:space="preserve"> Protokoly</w:t>
      </w:r>
      <w:r>
        <w:rPr>
          <w:lang w:val="cs-CZ"/>
        </w:rPr>
        <w:t xml:space="preserve"> o</w:t>
      </w:r>
      <w:r w:rsidR="00BB1C7D" w:rsidRPr="00BB1C7D">
        <w:rPr>
          <w:lang w:val="cs-CZ"/>
        </w:rPr>
        <w:t xml:space="preserve"> zabezpečení dodávek</w:t>
      </w:r>
    </w:p>
    <w:p w14:paraId="5BE07475" w14:textId="5625C4EB" w:rsidR="00BB1C7D" w:rsidRPr="00BB1C7D" w:rsidRDefault="002D4FEE" w:rsidP="00BB1C7D">
      <w:pPr>
        <w:rPr>
          <w:lang w:val="cs-CZ"/>
        </w:rPr>
      </w:pPr>
      <w:r w:rsidRPr="00BB1C7D">
        <w:rPr>
          <w:lang w:val="cs-CZ"/>
        </w:rPr>
        <w:sym w:font="Wingdings" w:char="F0E0"/>
      </w:r>
      <w:r>
        <w:rPr>
          <w:lang w:val="cs-CZ"/>
        </w:rPr>
        <w:t xml:space="preserve"> Dodací příručka pro vlastní pavilony</w:t>
      </w:r>
    </w:p>
    <w:p w14:paraId="4CE09434" w14:textId="01D17E7D" w:rsidR="00BB1C7D" w:rsidRPr="00BB1C7D" w:rsidRDefault="002D4FEE" w:rsidP="00BB1C7D">
      <w:pPr>
        <w:rPr>
          <w:lang w:val="cs-CZ"/>
        </w:rPr>
      </w:pPr>
      <w:r w:rsidRPr="00BB1C7D">
        <w:rPr>
          <w:lang w:val="cs-CZ"/>
        </w:rPr>
        <w:sym w:font="Wingdings" w:char="F0E0"/>
      </w:r>
      <w:r>
        <w:rPr>
          <w:lang w:val="cs-CZ"/>
        </w:rPr>
        <w:t xml:space="preserve"> </w:t>
      </w:r>
      <w:r w:rsidR="00BB1C7D" w:rsidRPr="00BB1C7D">
        <w:rPr>
          <w:lang w:val="cs-CZ"/>
        </w:rPr>
        <w:t>Politika udržitelnosti</w:t>
      </w:r>
    </w:p>
    <w:p w14:paraId="5EA277B7" w14:textId="110F4D12" w:rsidR="00BB1C7D" w:rsidRPr="00BB1C7D" w:rsidRDefault="002D4FEE" w:rsidP="00BB1C7D">
      <w:pPr>
        <w:rPr>
          <w:lang w:val="cs-CZ"/>
        </w:rPr>
      </w:pPr>
      <w:r w:rsidRPr="00BB1C7D">
        <w:rPr>
          <w:lang w:val="cs-CZ"/>
        </w:rPr>
        <w:sym w:font="Wingdings" w:char="F0E0"/>
      </w:r>
      <w:r>
        <w:rPr>
          <w:lang w:val="cs-CZ"/>
        </w:rPr>
        <w:t xml:space="preserve"> </w:t>
      </w:r>
      <w:r w:rsidR="00BB1C7D" w:rsidRPr="00BB1C7D">
        <w:rPr>
          <w:lang w:val="cs-CZ"/>
        </w:rPr>
        <w:t>Školení a časté dotazy týkající se DMS</w:t>
      </w:r>
    </w:p>
    <w:p w14:paraId="6A71CB5C" w14:textId="77777777" w:rsidR="002D4FEE" w:rsidRDefault="002D4FEE" w:rsidP="00BB1C7D">
      <w:pPr>
        <w:rPr>
          <w:lang w:val="cs-CZ"/>
        </w:rPr>
      </w:pPr>
      <w:r w:rsidRPr="00BB1C7D">
        <w:rPr>
          <w:lang w:val="cs-CZ"/>
        </w:rPr>
        <w:sym w:font="Wingdings" w:char="F0E0"/>
      </w:r>
      <w:r>
        <w:rPr>
          <w:lang w:val="cs-CZ"/>
        </w:rPr>
        <w:t xml:space="preserve"> Carbon </w:t>
      </w:r>
      <w:r w:rsidR="00BB1C7D" w:rsidRPr="00BB1C7D">
        <w:rPr>
          <w:lang w:val="cs-CZ"/>
        </w:rPr>
        <w:t>Neutr</w:t>
      </w:r>
      <w:r>
        <w:rPr>
          <w:lang w:val="cs-CZ"/>
        </w:rPr>
        <w:t>al</w:t>
      </w:r>
      <w:r w:rsidR="00BB1C7D" w:rsidRPr="00BB1C7D">
        <w:rPr>
          <w:lang w:val="cs-CZ"/>
        </w:rPr>
        <w:t xml:space="preserve"> program UPS </w:t>
      </w:r>
    </w:p>
    <w:p w14:paraId="19D785BE" w14:textId="2A93760B" w:rsidR="00BB1C7D" w:rsidRPr="00BB1C7D" w:rsidRDefault="002D4FEE" w:rsidP="00BB1C7D">
      <w:pPr>
        <w:rPr>
          <w:lang w:val="cs-CZ"/>
        </w:rPr>
      </w:pPr>
      <w:r>
        <w:rPr>
          <w:lang w:val="cs-CZ"/>
        </w:rPr>
        <w:tab/>
      </w:r>
      <w:r w:rsidR="00BB1C7D" w:rsidRPr="00BB1C7D">
        <w:rPr>
          <w:lang w:val="cs-CZ"/>
        </w:rPr>
        <w:t>www.ups.com</w:t>
      </w:r>
    </w:p>
    <w:p w14:paraId="36F175AF" w14:textId="77777777" w:rsidR="002D4FEE" w:rsidRDefault="002D4FEE" w:rsidP="00BB1C7D">
      <w:pPr>
        <w:rPr>
          <w:lang w:val="cs-CZ"/>
        </w:rPr>
      </w:pPr>
      <w:r w:rsidRPr="00BB1C7D">
        <w:rPr>
          <w:lang w:val="cs-CZ"/>
        </w:rPr>
        <w:sym w:font="Wingdings" w:char="F0E0"/>
      </w:r>
      <w:r w:rsidR="00BB1C7D" w:rsidRPr="00BB1C7D">
        <w:rPr>
          <w:lang w:val="cs-CZ"/>
        </w:rPr>
        <w:t xml:space="preserve"> DPH a spotřební daň </w:t>
      </w:r>
    </w:p>
    <w:p w14:paraId="1EA514F9" w14:textId="77777777" w:rsidR="002D4FEE" w:rsidRDefault="002D4FEE" w:rsidP="00BB1C7D">
      <w:pPr>
        <w:rPr>
          <w:lang w:val="cs-CZ"/>
        </w:rPr>
      </w:pPr>
      <w:r>
        <w:rPr>
          <w:lang w:val="cs-CZ"/>
        </w:rPr>
        <w:tab/>
      </w:r>
      <w:r w:rsidR="00BB1C7D" w:rsidRPr="00BB1C7D">
        <w:rPr>
          <w:lang w:val="cs-CZ"/>
        </w:rPr>
        <w:t xml:space="preserve">https: /www.tax.gov.ae/why-have-taxes.aspx </w:t>
      </w:r>
    </w:p>
    <w:p w14:paraId="1C6E11C1" w14:textId="77777777" w:rsidR="002D4FEE" w:rsidRDefault="002D4FEE" w:rsidP="00BB1C7D">
      <w:pPr>
        <w:rPr>
          <w:lang w:val="cs-CZ"/>
        </w:rPr>
      </w:pPr>
      <w:r>
        <w:rPr>
          <w:lang w:val="cs-CZ"/>
        </w:rPr>
        <w:tab/>
      </w:r>
      <w:r w:rsidR="00BB1C7D" w:rsidRPr="00BB1C7D">
        <w:rPr>
          <w:lang w:val="cs-CZ"/>
        </w:rPr>
        <w:t xml:space="preserve">https: /www.tax.gov.ae/help_guides.aspx </w:t>
      </w:r>
    </w:p>
    <w:p w14:paraId="7C3290D4" w14:textId="45ABE1CB" w:rsidR="00BB1C7D" w:rsidRPr="00BB1C7D" w:rsidRDefault="002D4FEE" w:rsidP="00BB1C7D">
      <w:pPr>
        <w:rPr>
          <w:lang w:val="cs-CZ"/>
        </w:rPr>
      </w:pPr>
      <w:r>
        <w:rPr>
          <w:lang w:val="cs-CZ"/>
        </w:rPr>
        <w:tab/>
      </w:r>
      <w:r w:rsidR="00BB1C7D" w:rsidRPr="00BB1C7D">
        <w:rPr>
          <w:lang w:val="cs-CZ"/>
        </w:rPr>
        <w:t>www.tax.gov.ae/excise-price-list -and-process.aspx</w:t>
      </w:r>
    </w:p>
    <w:p w14:paraId="5D17C1E3" w14:textId="77777777" w:rsidR="002D4FEE" w:rsidRDefault="002D4FEE" w:rsidP="00BB1C7D">
      <w:pPr>
        <w:rPr>
          <w:lang w:val="cs-CZ"/>
        </w:rPr>
      </w:pPr>
      <w:r w:rsidRPr="00BB1C7D">
        <w:rPr>
          <w:lang w:val="cs-CZ"/>
        </w:rPr>
        <w:sym w:font="Wingdings" w:char="F0E0"/>
      </w:r>
      <w:r w:rsidR="00BB1C7D" w:rsidRPr="00BB1C7D">
        <w:rPr>
          <w:lang w:val="cs-CZ"/>
        </w:rPr>
        <w:t xml:space="preserve"> </w:t>
      </w:r>
      <w:r>
        <w:rPr>
          <w:lang w:val="cs-CZ"/>
        </w:rPr>
        <w:t>Uživatelská příručka k p</w:t>
      </w:r>
      <w:r w:rsidRPr="000F4E57">
        <w:rPr>
          <w:lang w:val="cs-CZ"/>
        </w:rPr>
        <w:t>rohlášení o DPH při dovozu</w:t>
      </w:r>
      <w:r w:rsidR="00BB1C7D" w:rsidRPr="00BB1C7D">
        <w:rPr>
          <w:lang w:val="cs-CZ"/>
        </w:rPr>
        <w:t xml:space="preserve"> </w:t>
      </w:r>
    </w:p>
    <w:p w14:paraId="2417CD88" w14:textId="3972B248" w:rsidR="00BB1C7D" w:rsidRPr="000F4E57" w:rsidRDefault="002D4FEE" w:rsidP="00BB1C7D">
      <w:pPr>
        <w:rPr>
          <w:lang w:val="cs-CZ"/>
        </w:rPr>
      </w:pPr>
      <w:r>
        <w:rPr>
          <w:lang w:val="cs-CZ"/>
        </w:rPr>
        <w:tab/>
      </w:r>
      <w:r w:rsidR="00BB1C7D" w:rsidRPr="00BB1C7D">
        <w:rPr>
          <w:lang w:val="cs-CZ"/>
        </w:rPr>
        <w:t>https: /www.tax.gov.ae/pdf/VAT-Importers-User-Guide-(registr</w:t>
      </w:r>
      <w:r>
        <w:rPr>
          <w:lang w:val="cs-CZ"/>
        </w:rPr>
        <w:t>ed</w:t>
      </w:r>
      <w:r w:rsidR="00BB1C7D" w:rsidRPr="00BB1C7D">
        <w:rPr>
          <w:lang w:val="cs-CZ"/>
        </w:rPr>
        <w:t>-n</w:t>
      </w:r>
      <w:r>
        <w:rPr>
          <w:lang w:val="cs-CZ"/>
        </w:rPr>
        <w:t>onr</w:t>
      </w:r>
      <w:r w:rsidR="00BB1C7D" w:rsidRPr="00BB1C7D">
        <w:rPr>
          <w:lang w:val="cs-CZ"/>
        </w:rPr>
        <w:t>egist</w:t>
      </w:r>
      <w:r>
        <w:rPr>
          <w:lang w:val="cs-CZ"/>
        </w:rPr>
        <w:t>ered</w:t>
      </w:r>
      <w:r w:rsidR="00BB1C7D" w:rsidRPr="00BB1C7D">
        <w:rPr>
          <w:lang w:val="cs-CZ"/>
        </w:rPr>
        <w:t>) _English_1.pdf</w:t>
      </w:r>
    </w:p>
    <w:p w14:paraId="58A5234E" w14:textId="77777777" w:rsidR="006D495B" w:rsidRPr="000F4E57" w:rsidRDefault="006D495B" w:rsidP="006D495B">
      <w:pPr>
        <w:rPr>
          <w:lang w:val="cs-CZ"/>
        </w:rPr>
      </w:pPr>
    </w:p>
    <w:p w14:paraId="35EDDDE0" w14:textId="77777777" w:rsidR="002427B0" w:rsidRPr="000F4E57" w:rsidRDefault="002427B0" w:rsidP="002427B0">
      <w:pPr>
        <w:rPr>
          <w:lang w:val="cs-CZ"/>
        </w:rPr>
      </w:pPr>
    </w:p>
    <w:sectPr w:rsidR="002427B0" w:rsidRPr="000F4E57" w:rsidSect="00C23D92">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
    <w:panose1 w:val="0200050000000000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51152E"/>
    <w:multiLevelType w:val="hybridMultilevel"/>
    <w:tmpl w:val="6568B4F8"/>
    <w:lvl w:ilvl="0" w:tplc="393065EC">
      <w:start w:val="7"/>
      <w:numFmt w:val="bullet"/>
      <w:lvlText w:val=""/>
      <w:lvlJc w:val="left"/>
      <w:pPr>
        <w:ind w:left="7560" w:hanging="360"/>
      </w:pPr>
      <w:rPr>
        <w:rFonts w:ascii="Symbol" w:eastAsiaTheme="minorHAnsi" w:hAnsi="Symbol" w:cstheme="minorBidi" w:hint="default"/>
      </w:rPr>
    </w:lvl>
    <w:lvl w:ilvl="1" w:tplc="04090003" w:tentative="1">
      <w:start w:val="1"/>
      <w:numFmt w:val="bullet"/>
      <w:lvlText w:val="o"/>
      <w:lvlJc w:val="left"/>
      <w:pPr>
        <w:ind w:left="8280" w:hanging="360"/>
      </w:pPr>
      <w:rPr>
        <w:rFonts w:ascii="Courier New" w:hAnsi="Courier New" w:cs="Courier New" w:hint="default"/>
      </w:rPr>
    </w:lvl>
    <w:lvl w:ilvl="2" w:tplc="04090005" w:tentative="1">
      <w:start w:val="1"/>
      <w:numFmt w:val="bullet"/>
      <w:lvlText w:val=""/>
      <w:lvlJc w:val="left"/>
      <w:pPr>
        <w:ind w:left="9000" w:hanging="360"/>
      </w:pPr>
      <w:rPr>
        <w:rFonts w:ascii="Wingdings" w:hAnsi="Wingdings" w:hint="default"/>
      </w:rPr>
    </w:lvl>
    <w:lvl w:ilvl="3" w:tplc="04090001" w:tentative="1">
      <w:start w:val="1"/>
      <w:numFmt w:val="bullet"/>
      <w:lvlText w:val=""/>
      <w:lvlJc w:val="left"/>
      <w:pPr>
        <w:ind w:left="9720" w:hanging="360"/>
      </w:pPr>
      <w:rPr>
        <w:rFonts w:ascii="Symbol" w:hAnsi="Symbol" w:hint="default"/>
      </w:rPr>
    </w:lvl>
    <w:lvl w:ilvl="4" w:tplc="04090003" w:tentative="1">
      <w:start w:val="1"/>
      <w:numFmt w:val="bullet"/>
      <w:lvlText w:val="o"/>
      <w:lvlJc w:val="left"/>
      <w:pPr>
        <w:ind w:left="10440" w:hanging="360"/>
      </w:pPr>
      <w:rPr>
        <w:rFonts w:ascii="Courier New" w:hAnsi="Courier New" w:cs="Courier New" w:hint="default"/>
      </w:rPr>
    </w:lvl>
    <w:lvl w:ilvl="5" w:tplc="04090005" w:tentative="1">
      <w:start w:val="1"/>
      <w:numFmt w:val="bullet"/>
      <w:lvlText w:val=""/>
      <w:lvlJc w:val="left"/>
      <w:pPr>
        <w:ind w:left="11160" w:hanging="360"/>
      </w:pPr>
      <w:rPr>
        <w:rFonts w:ascii="Wingdings" w:hAnsi="Wingdings" w:hint="default"/>
      </w:rPr>
    </w:lvl>
    <w:lvl w:ilvl="6" w:tplc="04090001" w:tentative="1">
      <w:start w:val="1"/>
      <w:numFmt w:val="bullet"/>
      <w:lvlText w:val=""/>
      <w:lvlJc w:val="left"/>
      <w:pPr>
        <w:ind w:left="11880" w:hanging="360"/>
      </w:pPr>
      <w:rPr>
        <w:rFonts w:ascii="Symbol" w:hAnsi="Symbol" w:hint="default"/>
      </w:rPr>
    </w:lvl>
    <w:lvl w:ilvl="7" w:tplc="04090003" w:tentative="1">
      <w:start w:val="1"/>
      <w:numFmt w:val="bullet"/>
      <w:lvlText w:val="o"/>
      <w:lvlJc w:val="left"/>
      <w:pPr>
        <w:ind w:left="12600" w:hanging="360"/>
      </w:pPr>
      <w:rPr>
        <w:rFonts w:ascii="Courier New" w:hAnsi="Courier New" w:cs="Courier New" w:hint="default"/>
      </w:rPr>
    </w:lvl>
    <w:lvl w:ilvl="8" w:tplc="04090005" w:tentative="1">
      <w:start w:val="1"/>
      <w:numFmt w:val="bullet"/>
      <w:lvlText w:val=""/>
      <w:lvlJc w:val="left"/>
      <w:pPr>
        <w:ind w:left="13320" w:hanging="360"/>
      </w:pPr>
      <w:rPr>
        <w:rFonts w:ascii="Wingdings" w:hAnsi="Wingdings" w:hint="default"/>
      </w:rPr>
    </w:lvl>
  </w:abstractNum>
  <w:abstractNum w:abstractNumId="1" w15:restartNumberingAfterBreak="0">
    <w:nsid w:val="46531FDF"/>
    <w:multiLevelType w:val="hybridMultilevel"/>
    <w:tmpl w:val="B5FC1EBA"/>
    <w:lvl w:ilvl="0" w:tplc="D6169410">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36758E4"/>
    <w:multiLevelType w:val="multilevel"/>
    <w:tmpl w:val="04C8A454"/>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55F96EA3"/>
    <w:multiLevelType w:val="hybridMultilevel"/>
    <w:tmpl w:val="0DA2675C"/>
    <w:lvl w:ilvl="0" w:tplc="5E402C4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BBA4A0A"/>
    <w:multiLevelType w:val="hybridMultilevel"/>
    <w:tmpl w:val="00287A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FCA2457"/>
    <w:multiLevelType w:val="hybridMultilevel"/>
    <w:tmpl w:val="802EEFFE"/>
    <w:lvl w:ilvl="0" w:tplc="BC046F48">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CF532C3"/>
    <w:multiLevelType w:val="hybridMultilevel"/>
    <w:tmpl w:val="21702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31365FD"/>
    <w:multiLevelType w:val="hybridMultilevel"/>
    <w:tmpl w:val="3C306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B391CF5"/>
    <w:multiLevelType w:val="hybridMultilevel"/>
    <w:tmpl w:val="EB9EBB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4"/>
  </w:num>
  <w:num w:numId="3">
    <w:abstractNumId w:val="8"/>
  </w:num>
  <w:num w:numId="4">
    <w:abstractNumId w:val="6"/>
  </w:num>
  <w:num w:numId="5">
    <w:abstractNumId w:val="2"/>
  </w:num>
  <w:num w:numId="6">
    <w:abstractNumId w:val="3"/>
  </w:num>
  <w:num w:numId="7">
    <w:abstractNumId w:val="5"/>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D92"/>
    <w:rsid w:val="0000547D"/>
    <w:rsid w:val="00010622"/>
    <w:rsid w:val="00014BCC"/>
    <w:rsid w:val="00025309"/>
    <w:rsid w:val="0003269A"/>
    <w:rsid w:val="000332F6"/>
    <w:rsid w:val="00042B11"/>
    <w:rsid w:val="000509EB"/>
    <w:rsid w:val="00081C76"/>
    <w:rsid w:val="000917D3"/>
    <w:rsid w:val="000933E4"/>
    <w:rsid w:val="000F0747"/>
    <w:rsid w:val="000F111D"/>
    <w:rsid w:val="000F4E57"/>
    <w:rsid w:val="0010525A"/>
    <w:rsid w:val="001151C9"/>
    <w:rsid w:val="0015204B"/>
    <w:rsid w:val="00185511"/>
    <w:rsid w:val="001B75C1"/>
    <w:rsid w:val="001C6CAB"/>
    <w:rsid w:val="001E2239"/>
    <w:rsid w:val="001F00DE"/>
    <w:rsid w:val="001F47E6"/>
    <w:rsid w:val="00202AEC"/>
    <w:rsid w:val="002427B0"/>
    <w:rsid w:val="002701EC"/>
    <w:rsid w:val="002760CD"/>
    <w:rsid w:val="002A01DD"/>
    <w:rsid w:val="002B17C6"/>
    <w:rsid w:val="002D4FEE"/>
    <w:rsid w:val="00306939"/>
    <w:rsid w:val="00315B1E"/>
    <w:rsid w:val="00316C01"/>
    <w:rsid w:val="00335697"/>
    <w:rsid w:val="00346AA3"/>
    <w:rsid w:val="00381380"/>
    <w:rsid w:val="0038717C"/>
    <w:rsid w:val="0039442E"/>
    <w:rsid w:val="00416737"/>
    <w:rsid w:val="004351D0"/>
    <w:rsid w:val="0046695C"/>
    <w:rsid w:val="004702FF"/>
    <w:rsid w:val="00484697"/>
    <w:rsid w:val="004C5055"/>
    <w:rsid w:val="004C63FA"/>
    <w:rsid w:val="004F6162"/>
    <w:rsid w:val="004F7282"/>
    <w:rsid w:val="00507F57"/>
    <w:rsid w:val="00522E2A"/>
    <w:rsid w:val="00532699"/>
    <w:rsid w:val="005415D8"/>
    <w:rsid w:val="005762AC"/>
    <w:rsid w:val="00586812"/>
    <w:rsid w:val="0059149B"/>
    <w:rsid w:val="005F2E82"/>
    <w:rsid w:val="00614BE1"/>
    <w:rsid w:val="006177D4"/>
    <w:rsid w:val="00636151"/>
    <w:rsid w:val="00640557"/>
    <w:rsid w:val="0065425A"/>
    <w:rsid w:val="006551AD"/>
    <w:rsid w:val="00667BB6"/>
    <w:rsid w:val="00697717"/>
    <w:rsid w:val="006A19B0"/>
    <w:rsid w:val="006B02BC"/>
    <w:rsid w:val="006B3D29"/>
    <w:rsid w:val="006B3E3A"/>
    <w:rsid w:val="006B5CC0"/>
    <w:rsid w:val="006D495B"/>
    <w:rsid w:val="006F44E9"/>
    <w:rsid w:val="00724D47"/>
    <w:rsid w:val="00760C97"/>
    <w:rsid w:val="00767063"/>
    <w:rsid w:val="007A180F"/>
    <w:rsid w:val="007A5C04"/>
    <w:rsid w:val="007B547C"/>
    <w:rsid w:val="007C4D8E"/>
    <w:rsid w:val="007F337B"/>
    <w:rsid w:val="007F453E"/>
    <w:rsid w:val="00802563"/>
    <w:rsid w:val="00840DA7"/>
    <w:rsid w:val="0084791B"/>
    <w:rsid w:val="00860099"/>
    <w:rsid w:val="008615B9"/>
    <w:rsid w:val="00865364"/>
    <w:rsid w:val="00871CFE"/>
    <w:rsid w:val="00875A41"/>
    <w:rsid w:val="008C3AF8"/>
    <w:rsid w:val="00900107"/>
    <w:rsid w:val="00915A81"/>
    <w:rsid w:val="009712F3"/>
    <w:rsid w:val="00976DFD"/>
    <w:rsid w:val="009910E7"/>
    <w:rsid w:val="009A0281"/>
    <w:rsid w:val="009E54EF"/>
    <w:rsid w:val="009E60E7"/>
    <w:rsid w:val="009F0EA4"/>
    <w:rsid w:val="00A1257E"/>
    <w:rsid w:val="00A139C6"/>
    <w:rsid w:val="00A20FAF"/>
    <w:rsid w:val="00A72583"/>
    <w:rsid w:val="00A72622"/>
    <w:rsid w:val="00A764A5"/>
    <w:rsid w:val="00A9592E"/>
    <w:rsid w:val="00AA507F"/>
    <w:rsid w:val="00AB7F03"/>
    <w:rsid w:val="00AE0BDA"/>
    <w:rsid w:val="00AF3842"/>
    <w:rsid w:val="00AF4633"/>
    <w:rsid w:val="00AF5DFB"/>
    <w:rsid w:val="00B05661"/>
    <w:rsid w:val="00B15610"/>
    <w:rsid w:val="00B173CA"/>
    <w:rsid w:val="00B2255E"/>
    <w:rsid w:val="00B337D4"/>
    <w:rsid w:val="00B4588C"/>
    <w:rsid w:val="00B50177"/>
    <w:rsid w:val="00B61B28"/>
    <w:rsid w:val="00B77391"/>
    <w:rsid w:val="00B82CC0"/>
    <w:rsid w:val="00B90E56"/>
    <w:rsid w:val="00BB1C7D"/>
    <w:rsid w:val="00BF0DE0"/>
    <w:rsid w:val="00C23D92"/>
    <w:rsid w:val="00C26E38"/>
    <w:rsid w:val="00C51C4E"/>
    <w:rsid w:val="00C6601C"/>
    <w:rsid w:val="00C80A0E"/>
    <w:rsid w:val="00C87B85"/>
    <w:rsid w:val="00C9080D"/>
    <w:rsid w:val="00CA3E35"/>
    <w:rsid w:val="00CB0AF9"/>
    <w:rsid w:val="00CB172F"/>
    <w:rsid w:val="00CD46F7"/>
    <w:rsid w:val="00CE1ADA"/>
    <w:rsid w:val="00CE61BE"/>
    <w:rsid w:val="00D17542"/>
    <w:rsid w:val="00D3086D"/>
    <w:rsid w:val="00D978F0"/>
    <w:rsid w:val="00DF1559"/>
    <w:rsid w:val="00E02785"/>
    <w:rsid w:val="00E04AC7"/>
    <w:rsid w:val="00E05988"/>
    <w:rsid w:val="00E40046"/>
    <w:rsid w:val="00E4425A"/>
    <w:rsid w:val="00E72ECD"/>
    <w:rsid w:val="00E9728F"/>
    <w:rsid w:val="00EA7BF9"/>
    <w:rsid w:val="00ED36CA"/>
    <w:rsid w:val="00EE2C9D"/>
    <w:rsid w:val="00EE7BA8"/>
    <w:rsid w:val="00F14366"/>
    <w:rsid w:val="00F3722A"/>
    <w:rsid w:val="00F4060E"/>
    <w:rsid w:val="00F47CF0"/>
    <w:rsid w:val="00F52BAD"/>
    <w:rsid w:val="00F72CD9"/>
    <w:rsid w:val="00F836B9"/>
    <w:rsid w:val="00FC0CC4"/>
    <w:rsid w:val="00FC3737"/>
    <w:rsid w:val="00FC54A5"/>
    <w:rsid w:val="00FE003E"/>
    <w:rsid w:val="00FF13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CD734"/>
  <w14:defaultImageDpi w14:val="32767"/>
  <w15:chartTrackingRefBased/>
  <w15:docId w15:val="{68628323-7A6E-9D4C-966D-7F32FBC5C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B02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F1371"/>
  </w:style>
  <w:style w:type="paragraph" w:styleId="ListParagraph">
    <w:name w:val="List Paragraph"/>
    <w:basedOn w:val="Normal"/>
    <w:uiPriority w:val="34"/>
    <w:qFormat/>
    <w:rsid w:val="00C87B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421070">
      <w:bodyDiv w:val="1"/>
      <w:marLeft w:val="0"/>
      <w:marRight w:val="0"/>
      <w:marTop w:val="0"/>
      <w:marBottom w:val="0"/>
      <w:divBdr>
        <w:top w:val="none" w:sz="0" w:space="0" w:color="auto"/>
        <w:left w:val="none" w:sz="0" w:space="0" w:color="auto"/>
        <w:bottom w:val="none" w:sz="0" w:space="0" w:color="auto"/>
        <w:right w:val="none" w:sz="0" w:space="0" w:color="auto"/>
      </w:divBdr>
      <w:divsChild>
        <w:div w:id="1863477266">
          <w:marLeft w:val="0"/>
          <w:marRight w:val="0"/>
          <w:marTop w:val="0"/>
          <w:marBottom w:val="0"/>
          <w:divBdr>
            <w:top w:val="none" w:sz="0" w:space="0" w:color="auto"/>
            <w:left w:val="none" w:sz="0" w:space="0" w:color="auto"/>
            <w:bottom w:val="none" w:sz="0" w:space="0" w:color="auto"/>
            <w:right w:val="none" w:sz="0" w:space="0" w:color="auto"/>
          </w:divBdr>
          <w:divsChild>
            <w:div w:id="2108695217">
              <w:marLeft w:val="0"/>
              <w:marRight w:val="0"/>
              <w:marTop w:val="0"/>
              <w:marBottom w:val="0"/>
              <w:divBdr>
                <w:top w:val="none" w:sz="0" w:space="0" w:color="auto"/>
                <w:left w:val="none" w:sz="0" w:space="0" w:color="auto"/>
                <w:bottom w:val="none" w:sz="0" w:space="0" w:color="auto"/>
                <w:right w:val="none" w:sz="0" w:space="0" w:color="auto"/>
              </w:divBdr>
              <w:divsChild>
                <w:div w:id="3509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217002">
      <w:bodyDiv w:val="1"/>
      <w:marLeft w:val="0"/>
      <w:marRight w:val="0"/>
      <w:marTop w:val="0"/>
      <w:marBottom w:val="0"/>
      <w:divBdr>
        <w:top w:val="none" w:sz="0" w:space="0" w:color="auto"/>
        <w:left w:val="none" w:sz="0" w:space="0" w:color="auto"/>
        <w:bottom w:val="none" w:sz="0" w:space="0" w:color="auto"/>
        <w:right w:val="none" w:sz="0" w:space="0" w:color="auto"/>
      </w:divBdr>
      <w:divsChild>
        <w:div w:id="1484539960">
          <w:marLeft w:val="0"/>
          <w:marRight w:val="0"/>
          <w:marTop w:val="0"/>
          <w:marBottom w:val="0"/>
          <w:divBdr>
            <w:top w:val="none" w:sz="0" w:space="0" w:color="auto"/>
            <w:left w:val="none" w:sz="0" w:space="0" w:color="auto"/>
            <w:bottom w:val="none" w:sz="0" w:space="0" w:color="auto"/>
            <w:right w:val="none" w:sz="0" w:space="0" w:color="auto"/>
          </w:divBdr>
          <w:divsChild>
            <w:div w:id="1344697574">
              <w:marLeft w:val="0"/>
              <w:marRight w:val="0"/>
              <w:marTop w:val="0"/>
              <w:marBottom w:val="0"/>
              <w:divBdr>
                <w:top w:val="none" w:sz="0" w:space="0" w:color="auto"/>
                <w:left w:val="none" w:sz="0" w:space="0" w:color="auto"/>
                <w:bottom w:val="none" w:sz="0" w:space="0" w:color="auto"/>
                <w:right w:val="none" w:sz="0" w:space="0" w:color="auto"/>
              </w:divBdr>
              <w:divsChild>
                <w:div w:id="134613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7621">
      <w:bodyDiv w:val="1"/>
      <w:marLeft w:val="0"/>
      <w:marRight w:val="0"/>
      <w:marTop w:val="0"/>
      <w:marBottom w:val="0"/>
      <w:divBdr>
        <w:top w:val="none" w:sz="0" w:space="0" w:color="auto"/>
        <w:left w:val="none" w:sz="0" w:space="0" w:color="auto"/>
        <w:bottom w:val="none" w:sz="0" w:space="0" w:color="auto"/>
        <w:right w:val="none" w:sz="0" w:space="0" w:color="auto"/>
      </w:divBdr>
      <w:divsChild>
        <w:div w:id="2145081202">
          <w:marLeft w:val="0"/>
          <w:marRight w:val="0"/>
          <w:marTop w:val="0"/>
          <w:marBottom w:val="0"/>
          <w:divBdr>
            <w:top w:val="none" w:sz="0" w:space="0" w:color="auto"/>
            <w:left w:val="none" w:sz="0" w:space="0" w:color="auto"/>
            <w:bottom w:val="none" w:sz="0" w:space="0" w:color="auto"/>
            <w:right w:val="none" w:sz="0" w:space="0" w:color="auto"/>
          </w:divBdr>
          <w:divsChild>
            <w:div w:id="782843825">
              <w:marLeft w:val="0"/>
              <w:marRight w:val="0"/>
              <w:marTop w:val="0"/>
              <w:marBottom w:val="0"/>
              <w:divBdr>
                <w:top w:val="none" w:sz="0" w:space="0" w:color="auto"/>
                <w:left w:val="none" w:sz="0" w:space="0" w:color="auto"/>
                <w:bottom w:val="none" w:sz="0" w:space="0" w:color="auto"/>
                <w:right w:val="none" w:sz="0" w:space="0" w:color="auto"/>
              </w:divBdr>
              <w:divsChild>
                <w:div w:id="58106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371506">
      <w:bodyDiv w:val="1"/>
      <w:marLeft w:val="0"/>
      <w:marRight w:val="0"/>
      <w:marTop w:val="0"/>
      <w:marBottom w:val="0"/>
      <w:divBdr>
        <w:top w:val="none" w:sz="0" w:space="0" w:color="auto"/>
        <w:left w:val="none" w:sz="0" w:space="0" w:color="auto"/>
        <w:bottom w:val="none" w:sz="0" w:space="0" w:color="auto"/>
        <w:right w:val="none" w:sz="0" w:space="0" w:color="auto"/>
      </w:divBdr>
      <w:divsChild>
        <w:div w:id="292564434">
          <w:marLeft w:val="0"/>
          <w:marRight w:val="0"/>
          <w:marTop w:val="0"/>
          <w:marBottom w:val="0"/>
          <w:divBdr>
            <w:top w:val="none" w:sz="0" w:space="0" w:color="auto"/>
            <w:left w:val="none" w:sz="0" w:space="0" w:color="auto"/>
            <w:bottom w:val="none" w:sz="0" w:space="0" w:color="auto"/>
            <w:right w:val="none" w:sz="0" w:space="0" w:color="auto"/>
          </w:divBdr>
          <w:divsChild>
            <w:div w:id="43332238">
              <w:marLeft w:val="0"/>
              <w:marRight w:val="0"/>
              <w:marTop w:val="0"/>
              <w:marBottom w:val="0"/>
              <w:divBdr>
                <w:top w:val="none" w:sz="0" w:space="0" w:color="auto"/>
                <w:left w:val="none" w:sz="0" w:space="0" w:color="auto"/>
                <w:bottom w:val="none" w:sz="0" w:space="0" w:color="auto"/>
                <w:right w:val="none" w:sz="0" w:space="0" w:color="auto"/>
              </w:divBdr>
              <w:divsChild>
                <w:div w:id="105554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382821">
      <w:bodyDiv w:val="1"/>
      <w:marLeft w:val="0"/>
      <w:marRight w:val="0"/>
      <w:marTop w:val="0"/>
      <w:marBottom w:val="0"/>
      <w:divBdr>
        <w:top w:val="none" w:sz="0" w:space="0" w:color="auto"/>
        <w:left w:val="none" w:sz="0" w:space="0" w:color="auto"/>
        <w:bottom w:val="none" w:sz="0" w:space="0" w:color="auto"/>
        <w:right w:val="none" w:sz="0" w:space="0" w:color="auto"/>
      </w:divBdr>
      <w:divsChild>
        <w:div w:id="105733886">
          <w:marLeft w:val="0"/>
          <w:marRight w:val="0"/>
          <w:marTop w:val="0"/>
          <w:marBottom w:val="0"/>
          <w:divBdr>
            <w:top w:val="none" w:sz="0" w:space="0" w:color="auto"/>
            <w:left w:val="none" w:sz="0" w:space="0" w:color="auto"/>
            <w:bottom w:val="none" w:sz="0" w:space="0" w:color="auto"/>
            <w:right w:val="none" w:sz="0" w:space="0" w:color="auto"/>
          </w:divBdr>
          <w:divsChild>
            <w:div w:id="1827555260">
              <w:marLeft w:val="0"/>
              <w:marRight w:val="0"/>
              <w:marTop w:val="0"/>
              <w:marBottom w:val="0"/>
              <w:divBdr>
                <w:top w:val="none" w:sz="0" w:space="0" w:color="auto"/>
                <w:left w:val="none" w:sz="0" w:space="0" w:color="auto"/>
                <w:bottom w:val="none" w:sz="0" w:space="0" w:color="auto"/>
                <w:right w:val="none" w:sz="0" w:space="0" w:color="auto"/>
              </w:divBdr>
              <w:divsChild>
                <w:div w:id="1923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210763">
      <w:bodyDiv w:val="1"/>
      <w:marLeft w:val="0"/>
      <w:marRight w:val="0"/>
      <w:marTop w:val="0"/>
      <w:marBottom w:val="0"/>
      <w:divBdr>
        <w:top w:val="none" w:sz="0" w:space="0" w:color="auto"/>
        <w:left w:val="none" w:sz="0" w:space="0" w:color="auto"/>
        <w:bottom w:val="none" w:sz="0" w:space="0" w:color="auto"/>
        <w:right w:val="none" w:sz="0" w:space="0" w:color="auto"/>
      </w:divBdr>
      <w:divsChild>
        <w:div w:id="950086190">
          <w:marLeft w:val="0"/>
          <w:marRight w:val="0"/>
          <w:marTop w:val="0"/>
          <w:marBottom w:val="0"/>
          <w:divBdr>
            <w:top w:val="none" w:sz="0" w:space="0" w:color="auto"/>
            <w:left w:val="none" w:sz="0" w:space="0" w:color="auto"/>
            <w:bottom w:val="none" w:sz="0" w:space="0" w:color="auto"/>
            <w:right w:val="none" w:sz="0" w:space="0" w:color="auto"/>
          </w:divBdr>
          <w:divsChild>
            <w:div w:id="1190949017">
              <w:marLeft w:val="0"/>
              <w:marRight w:val="0"/>
              <w:marTop w:val="0"/>
              <w:marBottom w:val="0"/>
              <w:divBdr>
                <w:top w:val="none" w:sz="0" w:space="0" w:color="auto"/>
                <w:left w:val="none" w:sz="0" w:space="0" w:color="auto"/>
                <w:bottom w:val="none" w:sz="0" w:space="0" w:color="auto"/>
                <w:right w:val="none" w:sz="0" w:space="0" w:color="auto"/>
              </w:divBdr>
              <w:divsChild>
                <w:div w:id="1604531205">
                  <w:marLeft w:val="0"/>
                  <w:marRight w:val="0"/>
                  <w:marTop w:val="0"/>
                  <w:marBottom w:val="0"/>
                  <w:divBdr>
                    <w:top w:val="none" w:sz="0" w:space="0" w:color="auto"/>
                    <w:left w:val="none" w:sz="0" w:space="0" w:color="auto"/>
                    <w:bottom w:val="none" w:sz="0" w:space="0" w:color="auto"/>
                    <w:right w:val="none" w:sz="0" w:space="0" w:color="auto"/>
                  </w:divBdr>
                  <w:divsChild>
                    <w:div w:id="1554464705">
                      <w:marLeft w:val="0"/>
                      <w:marRight w:val="0"/>
                      <w:marTop w:val="0"/>
                      <w:marBottom w:val="0"/>
                      <w:divBdr>
                        <w:top w:val="none" w:sz="0" w:space="0" w:color="auto"/>
                        <w:left w:val="none" w:sz="0" w:space="0" w:color="auto"/>
                        <w:bottom w:val="none" w:sz="0" w:space="0" w:color="auto"/>
                        <w:right w:val="none" w:sz="0" w:space="0" w:color="auto"/>
                      </w:divBdr>
                      <w:divsChild>
                        <w:div w:id="442579407">
                          <w:marLeft w:val="0"/>
                          <w:marRight w:val="0"/>
                          <w:marTop w:val="0"/>
                          <w:marBottom w:val="0"/>
                          <w:divBdr>
                            <w:top w:val="none" w:sz="0" w:space="0" w:color="auto"/>
                            <w:left w:val="none" w:sz="0" w:space="0" w:color="auto"/>
                            <w:bottom w:val="none" w:sz="0" w:space="0" w:color="auto"/>
                            <w:right w:val="none" w:sz="0" w:space="0" w:color="auto"/>
                          </w:divBdr>
                          <w:divsChild>
                            <w:div w:id="947352952">
                              <w:marLeft w:val="0"/>
                              <w:marRight w:val="300"/>
                              <w:marTop w:val="180"/>
                              <w:marBottom w:val="0"/>
                              <w:divBdr>
                                <w:top w:val="none" w:sz="0" w:space="0" w:color="auto"/>
                                <w:left w:val="none" w:sz="0" w:space="0" w:color="auto"/>
                                <w:bottom w:val="none" w:sz="0" w:space="0" w:color="auto"/>
                                <w:right w:val="none" w:sz="0" w:space="0" w:color="auto"/>
                              </w:divBdr>
                              <w:divsChild>
                                <w:div w:id="165879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1373250">
          <w:marLeft w:val="0"/>
          <w:marRight w:val="0"/>
          <w:marTop w:val="0"/>
          <w:marBottom w:val="0"/>
          <w:divBdr>
            <w:top w:val="none" w:sz="0" w:space="0" w:color="auto"/>
            <w:left w:val="none" w:sz="0" w:space="0" w:color="auto"/>
            <w:bottom w:val="none" w:sz="0" w:space="0" w:color="auto"/>
            <w:right w:val="none" w:sz="0" w:space="0" w:color="auto"/>
          </w:divBdr>
          <w:divsChild>
            <w:div w:id="353189114">
              <w:marLeft w:val="0"/>
              <w:marRight w:val="0"/>
              <w:marTop w:val="0"/>
              <w:marBottom w:val="0"/>
              <w:divBdr>
                <w:top w:val="none" w:sz="0" w:space="0" w:color="auto"/>
                <w:left w:val="none" w:sz="0" w:space="0" w:color="auto"/>
                <w:bottom w:val="none" w:sz="0" w:space="0" w:color="auto"/>
                <w:right w:val="none" w:sz="0" w:space="0" w:color="auto"/>
              </w:divBdr>
              <w:divsChild>
                <w:div w:id="1410927714">
                  <w:marLeft w:val="0"/>
                  <w:marRight w:val="0"/>
                  <w:marTop w:val="0"/>
                  <w:marBottom w:val="0"/>
                  <w:divBdr>
                    <w:top w:val="none" w:sz="0" w:space="0" w:color="auto"/>
                    <w:left w:val="none" w:sz="0" w:space="0" w:color="auto"/>
                    <w:bottom w:val="none" w:sz="0" w:space="0" w:color="auto"/>
                    <w:right w:val="none" w:sz="0" w:space="0" w:color="auto"/>
                  </w:divBdr>
                  <w:divsChild>
                    <w:div w:id="934171236">
                      <w:marLeft w:val="0"/>
                      <w:marRight w:val="0"/>
                      <w:marTop w:val="0"/>
                      <w:marBottom w:val="0"/>
                      <w:divBdr>
                        <w:top w:val="none" w:sz="0" w:space="0" w:color="auto"/>
                        <w:left w:val="none" w:sz="0" w:space="0" w:color="auto"/>
                        <w:bottom w:val="none" w:sz="0" w:space="0" w:color="auto"/>
                        <w:right w:val="none" w:sz="0" w:space="0" w:color="auto"/>
                      </w:divBdr>
                      <w:divsChild>
                        <w:div w:id="907151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7196389">
      <w:bodyDiv w:val="1"/>
      <w:marLeft w:val="0"/>
      <w:marRight w:val="0"/>
      <w:marTop w:val="0"/>
      <w:marBottom w:val="0"/>
      <w:divBdr>
        <w:top w:val="none" w:sz="0" w:space="0" w:color="auto"/>
        <w:left w:val="none" w:sz="0" w:space="0" w:color="auto"/>
        <w:bottom w:val="none" w:sz="0" w:space="0" w:color="auto"/>
        <w:right w:val="none" w:sz="0" w:space="0" w:color="auto"/>
      </w:divBdr>
      <w:divsChild>
        <w:div w:id="1108282906">
          <w:marLeft w:val="0"/>
          <w:marRight w:val="0"/>
          <w:marTop w:val="0"/>
          <w:marBottom w:val="0"/>
          <w:divBdr>
            <w:top w:val="none" w:sz="0" w:space="0" w:color="auto"/>
            <w:left w:val="none" w:sz="0" w:space="0" w:color="auto"/>
            <w:bottom w:val="none" w:sz="0" w:space="0" w:color="auto"/>
            <w:right w:val="none" w:sz="0" w:space="0" w:color="auto"/>
          </w:divBdr>
          <w:divsChild>
            <w:div w:id="2064478184">
              <w:marLeft w:val="0"/>
              <w:marRight w:val="0"/>
              <w:marTop w:val="0"/>
              <w:marBottom w:val="0"/>
              <w:divBdr>
                <w:top w:val="none" w:sz="0" w:space="0" w:color="auto"/>
                <w:left w:val="none" w:sz="0" w:space="0" w:color="auto"/>
                <w:bottom w:val="none" w:sz="0" w:space="0" w:color="auto"/>
                <w:right w:val="none" w:sz="0" w:space="0" w:color="auto"/>
              </w:divBdr>
              <w:divsChild>
                <w:div w:id="96064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1864</TotalTime>
  <Pages>44</Pages>
  <Words>15755</Words>
  <Characters>97530</Characters>
  <Application>Microsoft Office Word</Application>
  <DocSecurity>0</DocSecurity>
  <Lines>2786</Lines>
  <Paragraphs>1433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19</cp:revision>
  <dcterms:created xsi:type="dcterms:W3CDTF">2018-12-12T14:30:00Z</dcterms:created>
  <dcterms:modified xsi:type="dcterms:W3CDTF">2019-01-15T17:00:00Z</dcterms:modified>
</cp:coreProperties>
</file>